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1A1D9" w14:textId="0AA49DFC" w:rsidR="00B17DE7" w:rsidRPr="00FC31DB" w:rsidRDefault="00B17DE7" w:rsidP="00B17DE7">
      <w:pPr>
        <w:spacing w:after="0" w:line="240" w:lineRule="auto"/>
        <w:jc w:val="center"/>
        <w:rPr>
          <w:rFonts w:ascii="Times New Roman" w:eastAsia="Times New Roman" w:hAnsi="Times New Roman" w:cs="Times New Roman"/>
          <w:b/>
          <w:bCs/>
          <w:sz w:val="26"/>
          <w:szCs w:val="26"/>
          <w:lang w:eastAsia="en-GB"/>
        </w:rPr>
      </w:pPr>
      <w:r w:rsidRPr="00FC31DB">
        <w:rPr>
          <w:rFonts w:ascii="Times New Roman" w:eastAsia="Times New Roman" w:hAnsi="Times New Roman" w:cs="Times New Roman"/>
          <w:b/>
          <w:bCs/>
          <w:sz w:val="26"/>
          <w:szCs w:val="26"/>
          <w:lang w:eastAsia="en-GB"/>
        </w:rPr>
        <w:t>Phụ lục II</w:t>
      </w:r>
      <w:r w:rsidR="00220D97" w:rsidRPr="00FC31DB">
        <w:rPr>
          <w:rFonts w:ascii="Times New Roman" w:eastAsia="Times New Roman" w:hAnsi="Times New Roman" w:cs="Times New Roman"/>
          <w:b/>
          <w:bCs/>
          <w:sz w:val="26"/>
          <w:szCs w:val="26"/>
          <w:lang w:eastAsia="en-GB"/>
        </w:rPr>
        <w:t>I</w:t>
      </w:r>
    </w:p>
    <w:p w14:paraId="7E7AED93" w14:textId="4DD21E0D" w:rsidR="00B17DE7" w:rsidRPr="00FC31DB" w:rsidRDefault="00B17DE7" w:rsidP="00B17DE7">
      <w:pPr>
        <w:shd w:val="clear" w:color="auto" w:fill="FFFFFF"/>
        <w:spacing w:after="0" w:line="240" w:lineRule="auto"/>
        <w:jc w:val="center"/>
        <w:rPr>
          <w:rFonts w:ascii="Times New Roman" w:eastAsia="Times New Roman" w:hAnsi="Times New Roman" w:cs="Times New Roman"/>
          <w:b/>
          <w:bCs/>
          <w:sz w:val="26"/>
          <w:szCs w:val="26"/>
          <w:lang w:eastAsia="en-GB"/>
        </w:rPr>
      </w:pPr>
      <w:r w:rsidRPr="00FC31DB">
        <w:rPr>
          <w:rFonts w:ascii="Times New Roman" w:eastAsia="Times New Roman" w:hAnsi="Times New Roman" w:cs="Times New Roman"/>
          <w:b/>
          <w:bCs/>
          <w:sz w:val="26"/>
          <w:szCs w:val="26"/>
          <w:lang w:eastAsia="en-GB"/>
        </w:rPr>
        <w:t>DANH MỤC CÁC NHIỆM VỤ</w:t>
      </w:r>
      <w:r w:rsidRPr="00FC31DB">
        <w:rPr>
          <w:rFonts w:ascii="Times New Roman" w:hAnsi="Times New Roman" w:cs="Times New Roman"/>
          <w:b/>
          <w:bCs/>
          <w:sz w:val="26"/>
          <w:szCs w:val="26"/>
        </w:rPr>
        <w:t xml:space="preserve"> </w:t>
      </w:r>
      <w:r w:rsidR="00220D97" w:rsidRPr="00FC31DB">
        <w:rPr>
          <w:rFonts w:ascii="Times New Roman" w:eastAsia="Times New Roman" w:hAnsi="Times New Roman" w:cs="Times New Roman"/>
          <w:b/>
          <w:bCs/>
          <w:sz w:val="26"/>
          <w:szCs w:val="26"/>
          <w:lang w:eastAsia="en-GB"/>
        </w:rPr>
        <w:t>ĐƯỢC GIAO TẠI CÁC VĂN BẢN CỦA BAN CHỈ ĐẠO TRUNG ƯƠNG</w:t>
      </w:r>
    </w:p>
    <w:p w14:paraId="4CF9283F" w14:textId="77777777" w:rsidR="00B17DE7" w:rsidRPr="00FC31DB" w:rsidRDefault="00B17DE7" w:rsidP="00B17DE7">
      <w:pPr>
        <w:shd w:val="clear" w:color="auto" w:fill="FFFFFF"/>
        <w:spacing w:after="0" w:line="234" w:lineRule="atLeast"/>
        <w:jc w:val="center"/>
        <w:rPr>
          <w:rFonts w:ascii="Times New Roman" w:eastAsia="Times New Roman" w:hAnsi="Times New Roman" w:cs="Times New Roman"/>
          <w:i/>
          <w:iCs/>
          <w:sz w:val="26"/>
          <w:szCs w:val="26"/>
          <w:lang w:eastAsia="en-GB"/>
        </w:rPr>
      </w:pPr>
      <w:r w:rsidRPr="00FC31DB">
        <w:rPr>
          <w:rFonts w:ascii="Times New Roman" w:eastAsia="Times New Roman" w:hAnsi="Times New Roman" w:cs="Times New Roman"/>
          <w:bCs/>
          <w:i/>
          <w:iCs/>
          <w:sz w:val="26"/>
          <w:szCs w:val="26"/>
          <w:lang w:val="en-US" w:eastAsia="en-GB"/>
        </w:rPr>
        <w:t>(K</w:t>
      </w:r>
      <w:r w:rsidRPr="00FC31DB">
        <w:rPr>
          <w:rFonts w:ascii="Times New Roman" w:eastAsia="Times New Roman" w:hAnsi="Times New Roman" w:cs="Times New Roman"/>
          <w:bCs/>
          <w:i/>
          <w:iCs/>
          <w:sz w:val="26"/>
          <w:szCs w:val="26"/>
          <w:lang w:val="vi-VN" w:eastAsia="en-GB"/>
        </w:rPr>
        <w:t xml:space="preserve">èm theo Chương trình hành động </w:t>
      </w:r>
      <w:r w:rsidRPr="00FC31DB">
        <w:rPr>
          <w:rFonts w:ascii="Times New Roman" w:eastAsia="Times New Roman" w:hAnsi="Times New Roman" w:cs="Times New Roman"/>
          <w:bCs/>
          <w:i/>
          <w:iCs/>
          <w:sz w:val="26"/>
          <w:szCs w:val="26"/>
          <w:lang w:val="en-US" w:eastAsia="en-GB"/>
        </w:rPr>
        <w:t>tại</w:t>
      </w:r>
      <w:r w:rsidRPr="00FC31DB">
        <w:rPr>
          <w:rFonts w:ascii="Times New Roman" w:eastAsia="Times New Roman" w:hAnsi="Times New Roman" w:cs="Times New Roman"/>
          <w:bCs/>
          <w:i/>
          <w:iCs/>
          <w:sz w:val="26"/>
          <w:szCs w:val="26"/>
          <w:lang w:val="vi-VN" w:eastAsia="en-GB"/>
        </w:rPr>
        <w:t xml:space="preserve"> Nghị quyết số </w:t>
      </w:r>
      <w:r w:rsidRPr="00FC31DB">
        <w:rPr>
          <w:rFonts w:ascii="Times New Roman" w:eastAsia="Times New Roman" w:hAnsi="Times New Roman" w:cs="Times New Roman"/>
          <w:bCs/>
          <w:i/>
          <w:iCs/>
          <w:sz w:val="26"/>
          <w:szCs w:val="26"/>
          <w:lang w:val="en-US" w:eastAsia="en-GB"/>
        </w:rPr>
        <w:t xml:space="preserve">       /NQ-CP</w:t>
      </w:r>
      <w:r w:rsidRPr="00FC31DB">
        <w:rPr>
          <w:rFonts w:ascii="Times New Roman" w:eastAsia="Times New Roman" w:hAnsi="Times New Roman" w:cs="Times New Roman"/>
          <w:bCs/>
          <w:i/>
          <w:iCs/>
          <w:sz w:val="26"/>
          <w:szCs w:val="26"/>
          <w:lang w:val="vi-VN" w:eastAsia="en-GB"/>
        </w:rPr>
        <w:t xml:space="preserve"> </w:t>
      </w:r>
      <w:r w:rsidRPr="00FC31DB">
        <w:rPr>
          <w:rFonts w:ascii="Times New Roman" w:eastAsia="Times New Roman" w:hAnsi="Times New Roman" w:cs="Times New Roman"/>
          <w:bCs/>
          <w:i/>
          <w:iCs/>
          <w:sz w:val="26"/>
          <w:szCs w:val="26"/>
          <w:lang w:val="en-US" w:eastAsia="en-GB"/>
        </w:rPr>
        <w:t xml:space="preserve">ngày    tháng </w:t>
      </w:r>
      <w:r w:rsidRPr="00FC31DB">
        <w:rPr>
          <w:rFonts w:ascii="Times New Roman" w:eastAsia="Times New Roman" w:hAnsi="Times New Roman" w:cs="Times New Roman"/>
          <w:bCs/>
          <w:i/>
          <w:iCs/>
          <w:sz w:val="26"/>
          <w:szCs w:val="26"/>
          <w:lang w:val="vi-VN" w:eastAsia="en-GB"/>
        </w:rPr>
        <w:t xml:space="preserve"> </w:t>
      </w:r>
      <w:r w:rsidRPr="00FC31DB">
        <w:rPr>
          <w:rFonts w:ascii="Times New Roman" w:eastAsia="Times New Roman" w:hAnsi="Times New Roman" w:cs="Times New Roman"/>
          <w:bCs/>
          <w:i/>
          <w:iCs/>
          <w:sz w:val="26"/>
          <w:szCs w:val="26"/>
          <w:lang w:val="en-US" w:eastAsia="en-GB"/>
        </w:rPr>
        <w:t xml:space="preserve"> năm 2025 của Chính phủ)</w:t>
      </w:r>
      <w:r w:rsidRPr="00FC31DB" w:rsidDel="0071072B">
        <w:rPr>
          <w:rFonts w:ascii="Times New Roman" w:eastAsia="Times New Roman" w:hAnsi="Times New Roman" w:cs="Times New Roman"/>
          <w:i/>
          <w:iCs/>
          <w:sz w:val="26"/>
          <w:szCs w:val="26"/>
          <w:lang w:eastAsia="en-GB"/>
        </w:rPr>
        <w:t xml:space="preserve"> </w:t>
      </w:r>
    </w:p>
    <w:p w14:paraId="0D89DEDE" w14:textId="77777777" w:rsidR="00B17DE7" w:rsidRPr="00FC31DB" w:rsidRDefault="00B17DE7" w:rsidP="00B17DE7">
      <w:pPr>
        <w:shd w:val="clear" w:color="auto" w:fill="FFFFFF"/>
        <w:spacing w:after="0" w:line="234" w:lineRule="atLeast"/>
        <w:jc w:val="center"/>
        <w:rPr>
          <w:rFonts w:ascii="Times New Roman" w:eastAsia="Times New Roman" w:hAnsi="Times New Roman" w:cs="Times New Roman"/>
          <w:sz w:val="26"/>
          <w:szCs w:val="26"/>
          <w:lang w:eastAsia="en-GB"/>
        </w:rPr>
      </w:pPr>
      <w:r w:rsidRPr="00FC31DB">
        <w:rPr>
          <w:rFonts w:ascii="Times New Roman" w:eastAsia="Times New Roman" w:hAnsi="Times New Roman" w:cs="Times New Roman"/>
          <w:i/>
          <w:iCs/>
          <w:noProof/>
          <w:sz w:val="26"/>
          <w:szCs w:val="26"/>
          <w:lang w:val="en-US"/>
        </w:rPr>
        <mc:AlternateContent>
          <mc:Choice Requires="wps">
            <w:drawing>
              <wp:anchor distT="0" distB="0" distL="114300" distR="114300" simplePos="0" relativeHeight="251659264" behindDoc="0" locked="0" layoutInCell="1" allowOverlap="1" wp14:anchorId="7D37A64A" wp14:editId="5AF35533">
                <wp:simplePos x="0" y="0"/>
                <wp:positionH relativeFrom="margin">
                  <wp:posOffset>3919980</wp:posOffset>
                </wp:positionH>
                <wp:positionV relativeFrom="paragraph">
                  <wp:posOffset>100330</wp:posOffset>
                </wp:positionV>
                <wp:extent cx="1671320" cy="0"/>
                <wp:effectExtent l="0" t="0" r="17780" b="12700"/>
                <wp:wrapNone/>
                <wp:docPr id="10" name="Straight Connector 10"/>
                <wp:cNvGraphicFramePr/>
                <a:graphic xmlns:a="http://schemas.openxmlformats.org/drawingml/2006/main">
                  <a:graphicData uri="http://schemas.microsoft.com/office/word/2010/wordprocessingShape">
                    <wps:wsp>
                      <wps:cNvCnPr/>
                      <wps:spPr>
                        <a:xfrm>
                          <a:off x="0" y="0"/>
                          <a:ext cx="1671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A7BBE4" id="Straight Connector 10"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308.65pt,7.9pt" to="440.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" strokecolor="black [3200]" strokeweight=".5pt">
                <v:stroke joinstyle="miter"/>
                <w10:wrap anchorx="margin"/>
              </v:line>
            </w:pict>
          </mc:Fallback>
        </mc:AlternateConten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827"/>
        <w:gridCol w:w="1843"/>
        <w:gridCol w:w="1701"/>
        <w:gridCol w:w="1985"/>
        <w:gridCol w:w="1701"/>
        <w:gridCol w:w="1275"/>
        <w:gridCol w:w="1560"/>
        <w:gridCol w:w="1275"/>
      </w:tblGrid>
      <w:tr w:rsidR="00F16774" w:rsidRPr="00FC31DB" w14:paraId="0D9508DD" w14:textId="77777777" w:rsidTr="00636488">
        <w:trPr>
          <w:tblHeader/>
        </w:trPr>
        <w:tc>
          <w:tcPr>
            <w:tcW w:w="704" w:type="dxa"/>
            <w:shd w:val="clear" w:color="auto" w:fill="auto"/>
            <w:noWrap/>
            <w:hideMark/>
          </w:tcPr>
          <w:p w14:paraId="76C142CA" w14:textId="009602B5" w:rsidR="00F16774" w:rsidRPr="00220D97" w:rsidRDefault="00F16774" w:rsidP="00FC31DB">
            <w:pPr>
              <w:spacing w:after="0" w:line="240" w:lineRule="auto"/>
              <w:jc w:val="center"/>
              <w:rPr>
                <w:rFonts w:ascii="Times New Roman" w:eastAsia="Times New Roman" w:hAnsi="Times New Roman" w:cs="Times New Roman"/>
                <w:b/>
                <w:bCs/>
                <w:color w:val="000000"/>
                <w:sz w:val="26"/>
                <w:szCs w:val="26"/>
                <w:lang w:eastAsia="en-GB"/>
              </w:rPr>
            </w:pPr>
            <w:r w:rsidRPr="00220D97">
              <w:rPr>
                <w:rFonts w:ascii="Times New Roman" w:eastAsia="Times New Roman" w:hAnsi="Times New Roman" w:cs="Times New Roman"/>
                <w:b/>
                <w:bCs/>
                <w:color w:val="000000"/>
                <w:sz w:val="26"/>
                <w:szCs w:val="26"/>
                <w:lang w:eastAsia="en-GB"/>
              </w:rPr>
              <w:t>TT</w:t>
            </w:r>
          </w:p>
        </w:tc>
        <w:tc>
          <w:tcPr>
            <w:tcW w:w="3827" w:type="dxa"/>
            <w:shd w:val="clear" w:color="auto" w:fill="auto"/>
            <w:noWrap/>
            <w:hideMark/>
          </w:tcPr>
          <w:p w14:paraId="6F2C3B50" w14:textId="77777777" w:rsidR="00F16774" w:rsidRPr="00220D97" w:rsidRDefault="00F16774" w:rsidP="00220D97">
            <w:pPr>
              <w:spacing w:after="0" w:line="240" w:lineRule="auto"/>
              <w:jc w:val="center"/>
              <w:rPr>
                <w:rFonts w:ascii="Times New Roman" w:eastAsia="Times New Roman" w:hAnsi="Times New Roman" w:cs="Times New Roman"/>
                <w:b/>
                <w:bCs/>
                <w:color w:val="000000"/>
                <w:sz w:val="26"/>
                <w:szCs w:val="26"/>
                <w:lang w:eastAsia="en-GB"/>
              </w:rPr>
            </w:pPr>
            <w:r w:rsidRPr="00220D97">
              <w:rPr>
                <w:rFonts w:ascii="Times New Roman" w:eastAsia="Times New Roman" w:hAnsi="Times New Roman" w:cs="Times New Roman"/>
                <w:b/>
                <w:bCs/>
                <w:color w:val="000000"/>
                <w:sz w:val="26"/>
                <w:szCs w:val="26"/>
                <w:lang w:eastAsia="en-GB"/>
              </w:rPr>
              <w:t>Nhiệm vụ cụ thể</w:t>
            </w:r>
          </w:p>
        </w:tc>
        <w:tc>
          <w:tcPr>
            <w:tcW w:w="1843" w:type="dxa"/>
            <w:shd w:val="clear" w:color="auto" w:fill="auto"/>
            <w:noWrap/>
            <w:hideMark/>
          </w:tcPr>
          <w:p w14:paraId="0EEC6214" w14:textId="77777777" w:rsidR="00F16774" w:rsidRPr="00220D97" w:rsidRDefault="00F16774" w:rsidP="00220D97">
            <w:pPr>
              <w:spacing w:after="0" w:line="240" w:lineRule="auto"/>
              <w:jc w:val="center"/>
              <w:rPr>
                <w:rFonts w:ascii="Times New Roman" w:eastAsia="Times New Roman" w:hAnsi="Times New Roman" w:cs="Times New Roman"/>
                <w:b/>
                <w:bCs/>
                <w:color w:val="000000"/>
                <w:sz w:val="26"/>
                <w:szCs w:val="26"/>
                <w:lang w:eastAsia="en-GB"/>
              </w:rPr>
            </w:pPr>
            <w:r w:rsidRPr="00220D97">
              <w:rPr>
                <w:rFonts w:ascii="Times New Roman" w:eastAsia="Times New Roman" w:hAnsi="Times New Roman" w:cs="Times New Roman"/>
                <w:b/>
                <w:bCs/>
                <w:color w:val="000000"/>
                <w:sz w:val="26"/>
                <w:szCs w:val="26"/>
                <w:lang w:eastAsia="en-GB"/>
              </w:rPr>
              <w:t>Văn bản giao nhiệm vụ</w:t>
            </w:r>
          </w:p>
        </w:tc>
        <w:tc>
          <w:tcPr>
            <w:tcW w:w="1701" w:type="dxa"/>
          </w:tcPr>
          <w:p w14:paraId="7A386D7D" w14:textId="681F8FB3" w:rsidR="00F16774" w:rsidRPr="00220D97" w:rsidRDefault="00F16774" w:rsidP="00220D97">
            <w:pPr>
              <w:spacing w:after="0" w:line="240" w:lineRule="auto"/>
              <w:jc w:val="center"/>
              <w:rPr>
                <w:rFonts w:ascii="Times New Roman" w:eastAsia="Times New Roman" w:hAnsi="Times New Roman" w:cs="Times New Roman"/>
                <w:b/>
                <w:bCs/>
                <w:color w:val="000000"/>
                <w:sz w:val="26"/>
                <w:szCs w:val="26"/>
                <w:lang w:eastAsia="en-GB"/>
              </w:rPr>
            </w:pPr>
            <w:r>
              <w:rPr>
                <w:rFonts w:ascii="Times New Roman" w:eastAsia="Times New Roman" w:hAnsi="Times New Roman" w:cs="Times New Roman"/>
                <w:b/>
                <w:bCs/>
                <w:color w:val="000000"/>
                <w:sz w:val="26"/>
                <w:szCs w:val="26"/>
                <w:lang w:eastAsia="en-GB"/>
              </w:rPr>
              <w:t>Người đứng đầu chịu trách nhiệm</w:t>
            </w:r>
          </w:p>
        </w:tc>
        <w:tc>
          <w:tcPr>
            <w:tcW w:w="1985" w:type="dxa"/>
            <w:shd w:val="clear" w:color="auto" w:fill="auto"/>
            <w:noWrap/>
            <w:hideMark/>
          </w:tcPr>
          <w:p w14:paraId="1D7B500A" w14:textId="31BEA7CF" w:rsidR="00F16774" w:rsidRPr="00220D97" w:rsidRDefault="00F16774" w:rsidP="00220D97">
            <w:pPr>
              <w:spacing w:after="0" w:line="240" w:lineRule="auto"/>
              <w:jc w:val="center"/>
              <w:rPr>
                <w:rFonts w:ascii="Times New Roman" w:eastAsia="Times New Roman" w:hAnsi="Times New Roman" w:cs="Times New Roman"/>
                <w:b/>
                <w:bCs/>
                <w:color w:val="000000"/>
                <w:sz w:val="26"/>
                <w:szCs w:val="26"/>
                <w:lang w:eastAsia="en-GB"/>
              </w:rPr>
            </w:pPr>
            <w:r w:rsidRPr="00220D97">
              <w:rPr>
                <w:rFonts w:ascii="Times New Roman" w:eastAsia="Times New Roman" w:hAnsi="Times New Roman" w:cs="Times New Roman"/>
                <w:b/>
                <w:bCs/>
                <w:color w:val="000000"/>
                <w:sz w:val="26"/>
                <w:szCs w:val="26"/>
                <w:lang w:eastAsia="en-GB"/>
              </w:rPr>
              <w:t>Cơ quan chủ trì thực hiện</w:t>
            </w:r>
          </w:p>
        </w:tc>
        <w:tc>
          <w:tcPr>
            <w:tcW w:w="1701" w:type="dxa"/>
          </w:tcPr>
          <w:p w14:paraId="09FC67C9" w14:textId="7FF48F0F" w:rsidR="00F16774" w:rsidRDefault="00F16774" w:rsidP="00665922">
            <w:pPr>
              <w:spacing w:after="0" w:line="240" w:lineRule="auto"/>
              <w:jc w:val="center"/>
              <w:rPr>
                <w:rFonts w:ascii="Times New Roman" w:eastAsia="Times New Roman" w:hAnsi="Times New Roman" w:cs="Times New Roman"/>
                <w:b/>
                <w:bCs/>
                <w:color w:val="000000"/>
                <w:sz w:val="26"/>
                <w:szCs w:val="26"/>
                <w:lang w:eastAsia="en-GB"/>
              </w:rPr>
            </w:pPr>
            <w:r>
              <w:rPr>
                <w:rFonts w:ascii="Times New Roman" w:eastAsia="Times New Roman" w:hAnsi="Times New Roman" w:cs="Times New Roman"/>
                <w:b/>
                <w:bCs/>
                <w:color w:val="000000"/>
                <w:sz w:val="26"/>
                <w:szCs w:val="26"/>
                <w:lang w:eastAsia="en-GB"/>
              </w:rPr>
              <w:t>Cơ quan phối hợp</w:t>
            </w:r>
          </w:p>
        </w:tc>
        <w:tc>
          <w:tcPr>
            <w:tcW w:w="1275" w:type="dxa"/>
          </w:tcPr>
          <w:p w14:paraId="6B002BE5" w14:textId="27192064" w:rsidR="00F16774" w:rsidRPr="00220D97" w:rsidRDefault="00F16774" w:rsidP="00665922">
            <w:pPr>
              <w:spacing w:after="0" w:line="240" w:lineRule="auto"/>
              <w:jc w:val="center"/>
              <w:rPr>
                <w:rFonts w:ascii="Times New Roman" w:eastAsia="Times New Roman" w:hAnsi="Times New Roman" w:cs="Times New Roman"/>
                <w:b/>
                <w:bCs/>
                <w:color w:val="000000"/>
                <w:sz w:val="26"/>
                <w:szCs w:val="26"/>
                <w:lang w:eastAsia="en-GB"/>
              </w:rPr>
            </w:pPr>
            <w:r>
              <w:rPr>
                <w:rFonts w:ascii="Times New Roman" w:eastAsia="Times New Roman" w:hAnsi="Times New Roman" w:cs="Times New Roman"/>
                <w:b/>
                <w:bCs/>
                <w:color w:val="000000"/>
                <w:sz w:val="26"/>
                <w:szCs w:val="26"/>
                <w:lang w:eastAsia="en-GB"/>
              </w:rPr>
              <w:t>Kết quả</w:t>
            </w:r>
          </w:p>
        </w:tc>
        <w:tc>
          <w:tcPr>
            <w:tcW w:w="1560" w:type="dxa"/>
            <w:shd w:val="clear" w:color="auto" w:fill="auto"/>
            <w:noWrap/>
            <w:hideMark/>
          </w:tcPr>
          <w:p w14:paraId="1EBA6102" w14:textId="5198B90E" w:rsidR="00F16774" w:rsidRPr="00220D97" w:rsidRDefault="00F16774" w:rsidP="00665922">
            <w:pPr>
              <w:spacing w:after="0" w:line="240" w:lineRule="auto"/>
              <w:jc w:val="center"/>
              <w:rPr>
                <w:rFonts w:ascii="Times New Roman" w:eastAsia="Times New Roman" w:hAnsi="Times New Roman" w:cs="Times New Roman"/>
                <w:b/>
                <w:bCs/>
                <w:color w:val="000000"/>
                <w:sz w:val="26"/>
                <w:szCs w:val="26"/>
                <w:lang w:eastAsia="en-GB"/>
              </w:rPr>
            </w:pPr>
            <w:r w:rsidRPr="00220D97">
              <w:rPr>
                <w:rFonts w:ascii="Times New Roman" w:eastAsia="Times New Roman" w:hAnsi="Times New Roman" w:cs="Times New Roman"/>
                <w:b/>
                <w:bCs/>
                <w:color w:val="000000"/>
                <w:sz w:val="26"/>
                <w:szCs w:val="26"/>
                <w:lang w:eastAsia="en-GB"/>
              </w:rPr>
              <w:t>Thời hạn hoàn thành</w:t>
            </w:r>
          </w:p>
        </w:tc>
        <w:tc>
          <w:tcPr>
            <w:tcW w:w="1275" w:type="dxa"/>
            <w:shd w:val="clear" w:color="auto" w:fill="auto"/>
            <w:noWrap/>
            <w:hideMark/>
          </w:tcPr>
          <w:p w14:paraId="38436C0D" w14:textId="56B94DD4" w:rsidR="00F16774" w:rsidRPr="00220D97" w:rsidRDefault="00F16774" w:rsidP="00A377ED">
            <w:pPr>
              <w:spacing w:after="0" w:line="240" w:lineRule="auto"/>
              <w:jc w:val="center"/>
              <w:rPr>
                <w:rFonts w:ascii="Times New Roman" w:eastAsia="Times New Roman" w:hAnsi="Times New Roman" w:cs="Times New Roman"/>
                <w:b/>
                <w:bCs/>
                <w:color w:val="000000"/>
                <w:sz w:val="26"/>
                <w:szCs w:val="26"/>
                <w:lang w:eastAsia="en-GB"/>
              </w:rPr>
            </w:pPr>
            <w:r w:rsidRPr="00FC31DB">
              <w:rPr>
                <w:rFonts w:ascii="Times New Roman" w:eastAsia="Times New Roman" w:hAnsi="Times New Roman" w:cs="Times New Roman"/>
                <w:b/>
                <w:bCs/>
                <w:color w:val="000000"/>
                <w:sz w:val="26"/>
                <w:szCs w:val="26"/>
                <w:lang w:eastAsia="en-GB"/>
              </w:rPr>
              <w:t>Ghi chú</w:t>
            </w:r>
          </w:p>
        </w:tc>
      </w:tr>
      <w:tr w:rsidR="00F16774" w:rsidRPr="00FC31DB" w14:paraId="180D5E69" w14:textId="77777777" w:rsidTr="00636488">
        <w:tc>
          <w:tcPr>
            <w:tcW w:w="704" w:type="dxa"/>
            <w:shd w:val="clear" w:color="FFFFFF" w:fill="FFFFFF"/>
            <w:noWrap/>
          </w:tcPr>
          <w:p w14:paraId="10B90773" w14:textId="4ECA5EB1" w:rsidR="00F16774" w:rsidRPr="006D0941" w:rsidRDefault="00F16774" w:rsidP="006D094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55F8C50" w14:textId="77777777" w:rsidR="00F16774" w:rsidRPr="00220D97" w:rsidRDefault="00F16774" w:rsidP="00665922">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Thực hiện các nhiệm vụ, giải pháp cấp bách, trọng tâm chống khai thác hải sản bất hợp pháp, không báo cáo và không theo quy định (IUU) và chuẩn bị đón, làm việc với Đoàn Thanh tra của Ủy ban châu Âu</w:t>
            </w:r>
          </w:p>
        </w:tc>
        <w:tc>
          <w:tcPr>
            <w:tcW w:w="1843" w:type="dxa"/>
            <w:shd w:val="clear" w:color="FFFFFF" w:fill="FFFFFF"/>
            <w:noWrap/>
            <w:hideMark/>
          </w:tcPr>
          <w:p w14:paraId="5D96A21E" w14:textId="77777777" w:rsidR="00F16774" w:rsidRPr="00220D97" w:rsidRDefault="00F16774" w:rsidP="00665922">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03-TB/BCĐTW ngày 06/3/2025</w:t>
            </w:r>
          </w:p>
        </w:tc>
        <w:tc>
          <w:tcPr>
            <w:tcW w:w="1701" w:type="dxa"/>
            <w:shd w:val="clear" w:color="FFFFFF" w:fill="FFFFFF"/>
          </w:tcPr>
          <w:p w14:paraId="6040AF17" w14:textId="77777777" w:rsidR="00F16774" w:rsidRDefault="00F16774" w:rsidP="00665922">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Nông nghiệp và Môi trưởng;</w:t>
            </w:r>
          </w:p>
          <w:p w14:paraId="1ACCB876" w14:textId="38B7EAA9" w:rsidR="00F16774" w:rsidRPr="00220D97" w:rsidRDefault="00F16774" w:rsidP="00665922">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an</w:t>
            </w:r>
          </w:p>
        </w:tc>
        <w:tc>
          <w:tcPr>
            <w:tcW w:w="1985" w:type="dxa"/>
            <w:shd w:val="clear" w:color="FFFFFF" w:fill="FFFFFF"/>
            <w:noWrap/>
            <w:hideMark/>
          </w:tcPr>
          <w:p w14:paraId="10B766E3" w14:textId="77777777" w:rsidR="00F16774" w:rsidRDefault="00F16774" w:rsidP="00665922">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w:t>
            </w:r>
            <w:r w:rsidRPr="00220D97">
              <w:rPr>
                <w:rFonts w:ascii="Times New Roman" w:eastAsia="Times New Roman" w:hAnsi="Times New Roman" w:cs="Times New Roman"/>
                <w:color w:val="000000"/>
                <w:sz w:val="26"/>
                <w:szCs w:val="26"/>
                <w:lang w:eastAsia="en-GB"/>
              </w:rPr>
              <w:t xml:space="preserve">Nông nghiệp và Môi trường; </w:t>
            </w:r>
          </w:p>
          <w:p w14:paraId="76D6368E" w14:textId="585D1084" w:rsidR="00F16774" w:rsidRPr="00220D97" w:rsidRDefault="00F16774" w:rsidP="00665922">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w:t>
            </w:r>
            <w:r w:rsidRPr="00220D97">
              <w:rPr>
                <w:rFonts w:ascii="Times New Roman" w:eastAsia="Times New Roman" w:hAnsi="Times New Roman" w:cs="Times New Roman"/>
                <w:color w:val="000000"/>
                <w:sz w:val="26"/>
                <w:szCs w:val="26"/>
                <w:lang w:eastAsia="en-GB"/>
              </w:rPr>
              <w:t>Công an</w:t>
            </w:r>
          </w:p>
        </w:tc>
        <w:tc>
          <w:tcPr>
            <w:tcW w:w="1701" w:type="dxa"/>
            <w:shd w:val="clear" w:color="FFFFFF" w:fill="FFFFFF"/>
          </w:tcPr>
          <w:p w14:paraId="5C90A8A0" w14:textId="2C574983" w:rsidR="00F16774" w:rsidRPr="00220D97" w:rsidRDefault="00F51AD3" w:rsidP="00665922">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5D4CB3D" w14:textId="33263A20" w:rsidR="00F16774" w:rsidRPr="00220D97" w:rsidRDefault="00F16774" w:rsidP="00665922">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2F7E7BD" w14:textId="00A0D9EB" w:rsidR="00F16774" w:rsidRPr="00220D97" w:rsidRDefault="00F16774" w:rsidP="00665922">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tcPr>
          <w:p w14:paraId="020F17B6" w14:textId="7616BAD5" w:rsidR="00F16774" w:rsidRPr="00220D97" w:rsidRDefault="00F16774" w:rsidP="00665922">
            <w:pPr>
              <w:spacing w:after="0" w:line="240" w:lineRule="auto"/>
              <w:jc w:val="center"/>
              <w:rPr>
                <w:rFonts w:ascii="Times New Roman" w:eastAsia="Times New Roman" w:hAnsi="Times New Roman" w:cs="Times New Roman"/>
                <w:color w:val="000000"/>
                <w:sz w:val="26"/>
                <w:szCs w:val="26"/>
                <w:lang w:eastAsia="en-GB"/>
              </w:rPr>
            </w:pPr>
          </w:p>
        </w:tc>
      </w:tr>
      <w:tr w:rsidR="00F51AD3" w:rsidRPr="00FC31DB" w14:paraId="20A8E491" w14:textId="77777777" w:rsidTr="00636488">
        <w:tc>
          <w:tcPr>
            <w:tcW w:w="704" w:type="dxa"/>
            <w:shd w:val="clear" w:color="FFFFFF" w:fill="FFFFFF"/>
            <w:noWrap/>
          </w:tcPr>
          <w:p w14:paraId="53EBABF3" w14:textId="449F956D" w:rsidR="00F51AD3" w:rsidRPr="006D0941" w:rsidRDefault="00F51AD3" w:rsidP="00F51AD3">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33076E7" w14:textId="77777777" w:rsidR="00F51AD3" w:rsidRPr="00220D97" w:rsidRDefault="00F51AD3" w:rsidP="00F51AD3">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Sớm nghiên cứu, đề xuất sửa đổi, bổ sung một số quy định trong Luật Sở hữu trí tuệ</w:t>
            </w:r>
          </w:p>
        </w:tc>
        <w:tc>
          <w:tcPr>
            <w:tcW w:w="1843" w:type="dxa"/>
            <w:shd w:val="clear" w:color="FFFFFF" w:fill="FFFFFF"/>
            <w:noWrap/>
            <w:hideMark/>
          </w:tcPr>
          <w:p w14:paraId="454E256E" w14:textId="77777777" w:rsidR="00F51AD3" w:rsidRPr="00220D97" w:rsidRDefault="00F51AD3" w:rsidP="00F51AD3">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03-TB/BCĐTW ngày 06/3/2025</w:t>
            </w:r>
          </w:p>
        </w:tc>
        <w:tc>
          <w:tcPr>
            <w:tcW w:w="1701" w:type="dxa"/>
            <w:shd w:val="clear" w:color="FFFFFF" w:fill="FFFFFF"/>
          </w:tcPr>
          <w:p w14:paraId="6F2CE92A" w14:textId="495995D0" w:rsidR="00F51AD3" w:rsidRPr="00220D97" w:rsidRDefault="00F51AD3" w:rsidP="00F51AD3">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Khoa học và Công nghệ</w:t>
            </w:r>
          </w:p>
        </w:tc>
        <w:tc>
          <w:tcPr>
            <w:tcW w:w="1985" w:type="dxa"/>
            <w:shd w:val="clear" w:color="FFFFFF" w:fill="FFFFFF"/>
            <w:noWrap/>
            <w:hideMark/>
          </w:tcPr>
          <w:p w14:paraId="61FEB890" w14:textId="054F6FC6" w:rsidR="00F51AD3" w:rsidRPr="00220D97" w:rsidRDefault="00F51AD3" w:rsidP="00F51AD3">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453A8DF5" w14:textId="40EDCDC1" w:rsidR="00F51AD3" w:rsidRPr="00220D97" w:rsidRDefault="00F51AD3" w:rsidP="00F51AD3">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5384E1A" w14:textId="49441F55" w:rsidR="00F51AD3" w:rsidRPr="00220D97" w:rsidRDefault="00F51AD3" w:rsidP="00F51AD3">
            <w:pPr>
              <w:spacing w:after="0" w:line="240" w:lineRule="auto"/>
              <w:jc w:val="center"/>
              <w:rPr>
                <w:rFonts w:ascii="Times New Roman" w:eastAsia="Times New Roman" w:hAnsi="Times New Roman" w:cs="Times New Roman"/>
                <w:color w:val="000000"/>
                <w:sz w:val="26"/>
                <w:szCs w:val="26"/>
                <w:lang w:eastAsia="en-GB"/>
              </w:rPr>
            </w:pPr>
            <w:r w:rsidRPr="00F51AD3">
              <w:rPr>
                <w:rFonts w:ascii="Times New Roman" w:eastAsia="Times New Roman" w:hAnsi="Times New Roman" w:cs="Times New Roman"/>
                <w:color w:val="000000"/>
                <w:sz w:val="26"/>
                <w:szCs w:val="26"/>
                <w:lang w:eastAsia="en-GB"/>
              </w:rPr>
              <w:t>dự thảo Luật được Quốc hội thông qua</w:t>
            </w:r>
          </w:p>
        </w:tc>
        <w:tc>
          <w:tcPr>
            <w:tcW w:w="1560" w:type="dxa"/>
            <w:shd w:val="clear" w:color="FFFFFF" w:fill="FFFFFF"/>
            <w:noWrap/>
            <w:hideMark/>
          </w:tcPr>
          <w:p w14:paraId="03FB50B8" w14:textId="3F85A5D9" w:rsidR="00F51AD3" w:rsidRPr="00220D97" w:rsidRDefault="00F51AD3" w:rsidP="00F51AD3">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tcPr>
          <w:p w14:paraId="30113EF4" w14:textId="1641D1B5" w:rsidR="00F51AD3" w:rsidRPr="00220D97" w:rsidRDefault="00F51AD3" w:rsidP="00F51AD3">
            <w:pPr>
              <w:spacing w:after="0" w:line="240" w:lineRule="auto"/>
              <w:jc w:val="center"/>
              <w:rPr>
                <w:rFonts w:ascii="Times New Roman" w:eastAsia="Times New Roman" w:hAnsi="Times New Roman" w:cs="Times New Roman"/>
                <w:color w:val="000000"/>
                <w:sz w:val="26"/>
                <w:szCs w:val="26"/>
                <w:lang w:eastAsia="en-GB"/>
              </w:rPr>
            </w:pPr>
          </w:p>
        </w:tc>
      </w:tr>
      <w:tr w:rsidR="00F51AD3" w:rsidRPr="00FC31DB" w14:paraId="41B6196C" w14:textId="77777777" w:rsidTr="00636488">
        <w:tc>
          <w:tcPr>
            <w:tcW w:w="704" w:type="dxa"/>
            <w:shd w:val="clear" w:color="FFFFFF" w:fill="FFFFFF"/>
            <w:noWrap/>
          </w:tcPr>
          <w:p w14:paraId="0A5564EC" w14:textId="39344A5E" w:rsidR="00F51AD3" w:rsidRPr="006D0941" w:rsidRDefault="00F51AD3" w:rsidP="00F51AD3">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90D67D6" w14:textId="77777777" w:rsidR="00F51AD3" w:rsidRPr="00220D97" w:rsidRDefault="00F51AD3" w:rsidP="00F51AD3">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Sớm nghiên cứu, đề xuất sửa đổi, bổ sung một số quy định trong Luật Phòng, chống tham nhũng</w:t>
            </w:r>
          </w:p>
        </w:tc>
        <w:tc>
          <w:tcPr>
            <w:tcW w:w="1843" w:type="dxa"/>
            <w:shd w:val="clear" w:color="FFFFFF" w:fill="FFFFFF"/>
            <w:noWrap/>
            <w:hideMark/>
          </w:tcPr>
          <w:p w14:paraId="625535C3" w14:textId="77777777" w:rsidR="00F51AD3" w:rsidRPr="00220D97" w:rsidRDefault="00F51AD3" w:rsidP="00F51AD3">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03-TB/BCĐTW ngày 06/3/2025</w:t>
            </w:r>
          </w:p>
        </w:tc>
        <w:tc>
          <w:tcPr>
            <w:tcW w:w="1701" w:type="dxa"/>
            <w:shd w:val="clear" w:color="FFFFFF" w:fill="FFFFFF"/>
          </w:tcPr>
          <w:p w14:paraId="13717FE5" w14:textId="03491D12" w:rsidR="00F51AD3" w:rsidRPr="00220D97" w:rsidRDefault="00F51AD3" w:rsidP="00F51AD3">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Tổng </w:t>
            </w:r>
            <w:r w:rsidRPr="00220D97">
              <w:rPr>
                <w:rFonts w:ascii="Times New Roman" w:eastAsia="Times New Roman" w:hAnsi="Times New Roman" w:cs="Times New Roman"/>
                <w:color w:val="000000"/>
                <w:sz w:val="26"/>
                <w:szCs w:val="26"/>
                <w:lang w:eastAsia="en-GB"/>
              </w:rPr>
              <w:t>Thanh tra Chính phủ</w:t>
            </w:r>
          </w:p>
        </w:tc>
        <w:tc>
          <w:tcPr>
            <w:tcW w:w="1985" w:type="dxa"/>
            <w:shd w:val="clear" w:color="FFFFFF" w:fill="FFFFFF"/>
            <w:noWrap/>
            <w:hideMark/>
          </w:tcPr>
          <w:p w14:paraId="79FC5C71" w14:textId="29EF4839" w:rsidR="00F51AD3" w:rsidRPr="00220D97" w:rsidRDefault="00F51AD3" w:rsidP="00F51AD3">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Thanh tra Chính phủ</w:t>
            </w:r>
          </w:p>
        </w:tc>
        <w:tc>
          <w:tcPr>
            <w:tcW w:w="1701" w:type="dxa"/>
            <w:shd w:val="clear" w:color="FFFFFF" w:fill="FFFFFF"/>
          </w:tcPr>
          <w:p w14:paraId="1E4464CB" w14:textId="381C5F5D" w:rsidR="00F51AD3" w:rsidRPr="00220D97" w:rsidRDefault="00F51AD3" w:rsidP="00F51AD3">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36A6738" w14:textId="4934D84B" w:rsidR="00F51AD3" w:rsidRPr="00220D97" w:rsidRDefault="00F51AD3" w:rsidP="00F51AD3">
            <w:pPr>
              <w:spacing w:after="0" w:line="240" w:lineRule="auto"/>
              <w:jc w:val="center"/>
              <w:rPr>
                <w:rFonts w:ascii="Times New Roman" w:eastAsia="Times New Roman" w:hAnsi="Times New Roman" w:cs="Times New Roman"/>
                <w:color w:val="000000"/>
                <w:sz w:val="26"/>
                <w:szCs w:val="26"/>
                <w:lang w:eastAsia="en-GB"/>
              </w:rPr>
            </w:pPr>
            <w:r>
              <w:rPr>
                <w:rFonts w:ascii="Times New Roman" w:hAnsi="Times New Roman" w:cs="Times New Roman"/>
                <w:sz w:val="27"/>
                <w:szCs w:val="27"/>
              </w:rPr>
              <w:t>dự thảo Luật được Quốc hội thông qua</w:t>
            </w:r>
          </w:p>
        </w:tc>
        <w:tc>
          <w:tcPr>
            <w:tcW w:w="1560" w:type="dxa"/>
            <w:shd w:val="clear" w:color="FFFFFF" w:fill="FFFFFF"/>
            <w:noWrap/>
            <w:hideMark/>
          </w:tcPr>
          <w:p w14:paraId="61735CC0" w14:textId="5C18EDDF" w:rsidR="00F51AD3" w:rsidRPr="00220D97" w:rsidRDefault="00F51AD3" w:rsidP="00F51AD3">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tcPr>
          <w:p w14:paraId="4F8879D1" w14:textId="72A3F02D" w:rsidR="00F51AD3" w:rsidRPr="00220D97" w:rsidRDefault="00F51AD3" w:rsidP="00F51AD3">
            <w:pPr>
              <w:spacing w:after="0" w:line="240" w:lineRule="auto"/>
              <w:jc w:val="center"/>
              <w:rPr>
                <w:rFonts w:ascii="Times New Roman" w:eastAsia="Times New Roman" w:hAnsi="Times New Roman" w:cs="Times New Roman"/>
                <w:color w:val="000000"/>
                <w:sz w:val="26"/>
                <w:szCs w:val="26"/>
                <w:lang w:eastAsia="en-GB"/>
              </w:rPr>
            </w:pPr>
          </w:p>
        </w:tc>
      </w:tr>
      <w:tr w:rsidR="00DA3683" w:rsidRPr="00FC31DB" w14:paraId="67D0ED0C" w14:textId="77777777" w:rsidTr="00636488">
        <w:tc>
          <w:tcPr>
            <w:tcW w:w="704" w:type="dxa"/>
            <w:shd w:val="clear" w:color="FFFFFF" w:fill="FFFFFF"/>
            <w:noWrap/>
          </w:tcPr>
          <w:p w14:paraId="01FA1D8E" w14:textId="2615D4D6" w:rsidR="00DA3683" w:rsidRPr="006D0941" w:rsidRDefault="00DA3683" w:rsidP="00DA3683">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34C717A" w14:textId="77777777" w:rsidR="00DA3683" w:rsidRPr="00220D97" w:rsidRDefault="00DA3683" w:rsidP="00DA3683">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Sớm nghiên cứu, đề xuất sửa đổi, bổ sung một số quy định trong Luật Viên chức</w:t>
            </w:r>
          </w:p>
        </w:tc>
        <w:tc>
          <w:tcPr>
            <w:tcW w:w="1843" w:type="dxa"/>
            <w:shd w:val="clear" w:color="FFFFFF" w:fill="FFFFFF"/>
            <w:noWrap/>
            <w:hideMark/>
          </w:tcPr>
          <w:p w14:paraId="56AA4B8F" w14:textId="77777777"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03-TB/BCĐTW ngày 06/3/2025</w:t>
            </w:r>
          </w:p>
        </w:tc>
        <w:tc>
          <w:tcPr>
            <w:tcW w:w="1701" w:type="dxa"/>
            <w:shd w:val="clear" w:color="FFFFFF" w:fill="FFFFFF"/>
          </w:tcPr>
          <w:p w14:paraId="48EB97AD" w14:textId="1A375169"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Nội vụ</w:t>
            </w:r>
          </w:p>
        </w:tc>
        <w:tc>
          <w:tcPr>
            <w:tcW w:w="1985" w:type="dxa"/>
            <w:shd w:val="clear" w:color="FFFFFF" w:fill="FFFFFF"/>
            <w:noWrap/>
            <w:hideMark/>
          </w:tcPr>
          <w:p w14:paraId="5E218FA1" w14:textId="69E80D66"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Nội vụ</w:t>
            </w:r>
          </w:p>
        </w:tc>
        <w:tc>
          <w:tcPr>
            <w:tcW w:w="1701" w:type="dxa"/>
            <w:shd w:val="clear" w:color="FFFFFF" w:fill="FFFFFF"/>
          </w:tcPr>
          <w:p w14:paraId="3DCEE428" w14:textId="0F9E16BD"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BA9E35E" w14:textId="3EDB1273"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r>
              <w:rPr>
                <w:rFonts w:ascii="Times New Roman" w:hAnsi="Times New Roman" w:cs="Times New Roman"/>
                <w:sz w:val="27"/>
                <w:szCs w:val="27"/>
              </w:rPr>
              <w:t>dự thảo Luật được Quốc hội thông qua</w:t>
            </w:r>
          </w:p>
        </w:tc>
        <w:tc>
          <w:tcPr>
            <w:tcW w:w="1560" w:type="dxa"/>
            <w:shd w:val="clear" w:color="FFFFFF" w:fill="FFFFFF"/>
            <w:noWrap/>
            <w:hideMark/>
          </w:tcPr>
          <w:p w14:paraId="488FF5CB" w14:textId="640695B3"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tcPr>
          <w:p w14:paraId="3351E528" w14:textId="3020BA9D"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p>
        </w:tc>
      </w:tr>
      <w:tr w:rsidR="00DA3683" w:rsidRPr="00FC31DB" w14:paraId="29768BEE" w14:textId="77777777" w:rsidTr="00636488">
        <w:tc>
          <w:tcPr>
            <w:tcW w:w="704" w:type="dxa"/>
            <w:shd w:val="clear" w:color="FFFFFF" w:fill="FFFFFF"/>
            <w:noWrap/>
          </w:tcPr>
          <w:p w14:paraId="5522C411" w14:textId="2E92E3AB" w:rsidR="00DA3683" w:rsidRPr="006D0941" w:rsidRDefault="00DA3683" w:rsidP="00DA3683">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1C8B0CB" w14:textId="77777777" w:rsidR="00DA3683" w:rsidRPr="00220D97" w:rsidRDefault="00DA3683" w:rsidP="00DA3683">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Tiếp tục rà soát, xây dựng, sửa đổi, bổ sung các văn bản pháp luật có liên quan, bảo đảm mục tiêu trong năm 2025 tháo gỡ những khó khăn, vướng mắc và điểm nghẽn về pháp luật (cả điểm nghẽn trên các lĩnh vực nói chung và lĩnh vực khoa học, công nghệ, đổi mới sáng tạo, chuyển đổi số nói riêng). Đối với những vấn đề vướng mắc trong khi chưa thể chế hoá được bởi các luật để tháo gỡ, các bộ, cơ quan nghiên cứu, xây dựng Nghị quyết trình Chính phủ xem xét, ban hành.</w:t>
            </w:r>
          </w:p>
        </w:tc>
        <w:tc>
          <w:tcPr>
            <w:tcW w:w="1843" w:type="dxa"/>
            <w:shd w:val="clear" w:color="FFFFFF" w:fill="FFFFFF"/>
            <w:noWrap/>
            <w:hideMark/>
          </w:tcPr>
          <w:p w14:paraId="7B3335CE" w14:textId="77777777"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05-TB/BCĐTW ngày 04/07/2025</w:t>
            </w:r>
          </w:p>
        </w:tc>
        <w:tc>
          <w:tcPr>
            <w:tcW w:w="1701" w:type="dxa"/>
            <w:shd w:val="clear" w:color="FFFFFF" w:fill="FFFFFF"/>
          </w:tcPr>
          <w:p w14:paraId="12FE8423" w14:textId="3E4D38EE"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p>
        </w:tc>
        <w:tc>
          <w:tcPr>
            <w:tcW w:w="1985" w:type="dxa"/>
            <w:shd w:val="clear" w:color="FFFFFF" w:fill="FFFFFF"/>
            <w:noWrap/>
            <w:hideMark/>
          </w:tcPr>
          <w:p w14:paraId="76A42CC6" w14:textId="62ED774B"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sidRPr="00CC6D55">
              <w:rPr>
                <w:rFonts w:ascii="Times New Roman" w:eastAsia="Times New Roman" w:hAnsi="Times New Roman" w:cs="Times New Roman"/>
                <w:sz w:val="26"/>
                <w:szCs w:val="26"/>
                <w:lang w:eastAsia="en-GB"/>
              </w:rPr>
              <w:t>Các bộ, ngành</w:t>
            </w:r>
          </w:p>
        </w:tc>
        <w:tc>
          <w:tcPr>
            <w:tcW w:w="1701" w:type="dxa"/>
            <w:shd w:val="clear" w:color="FFFFFF" w:fill="FFFFFF"/>
          </w:tcPr>
          <w:p w14:paraId="1CAC2280" w14:textId="22613131"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AB6CCE0" w14:textId="45139E49"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3569B66" w14:textId="6F848A34"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tcPr>
          <w:p w14:paraId="53D83BAF" w14:textId="78E2CEB4"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p>
        </w:tc>
      </w:tr>
      <w:tr w:rsidR="00DA3683" w:rsidRPr="00FC31DB" w14:paraId="60E9A5B7" w14:textId="77777777" w:rsidTr="00636488">
        <w:tc>
          <w:tcPr>
            <w:tcW w:w="704" w:type="dxa"/>
            <w:shd w:val="clear" w:color="FFFFFF" w:fill="FFFFFF"/>
            <w:noWrap/>
          </w:tcPr>
          <w:p w14:paraId="43E2FDC1" w14:textId="5434ED5D" w:rsidR="00DA3683" w:rsidRPr="006D0941" w:rsidRDefault="00DA3683" w:rsidP="00DA3683">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62DBC36" w14:textId="77777777" w:rsidR="00DA3683" w:rsidRPr="00220D97" w:rsidRDefault="00DA3683" w:rsidP="00DA3683">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Xây dựng, hoàn thiện các văn bản quy định chi tiết và hướng dẫn thi hành các luật đã được Quốc hội thông qua tại kỳ họp thứ 9 Quốc hội khoá XV. Đồng thời, tiếp tục ban hành các cơ chế, chính sách để thúc đẩy phát triển khoa học, công nghệ, đổi mới sáng tạo và chuyển đổi số.</w:t>
            </w:r>
          </w:p>
        </w:tc>
        <w:tc>
          <w:tcPr>
            <w:tcW w:w="1843" w:type="dxa"/>
            <w:shd w:val="clear" w:color="FFFFFF" w:fill="FFFFFF"/>
            <w:noWrap/>
            <w:hideMark/>
          </w:tcPr>
          <w:p w14:paraId="539A616C" w14:textId="77777777"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05-TB/BCĐTW ngày 04/07/2025</w:t>
            </w:r>
          </w:p>
        </w:tc>
        <w:tc>
          <w:tcPr>
            <w:tcW w:w="1701" w:type="dxa"/>
            <w:shd w:val="clear" w:color="FFFFFF" w:fill="FFFFFF"/>
          </w:tcPr>
          <w:p w14:paraId="69754476" w14:textId="1ADE4914"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p>
        </w:tc>
        <w:tc>
          <w:tcPr>
            <w:tcW w:w="1985" w:type="dxa"/>
            <w:shd w:val="clear" w:color="FFFFFF" w:fill="FFFFFF"/>
            <w:noWrap/>
            <w:hideMark/>
          </w:tcPr>
          <w:p w14:paraId="6498452C" w14:textId="71FFAB4F"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sidRPr="00CC6D55">
              <w:rPr>
                <w:rFonts w:ascii="Times New Roman" w:eastAsia="Times New Roman" w:hAnsi="Times New Roman" w:cs="Times New Roman"/>
                <w:sz w:val="26"/>
                <w:szCs w:val="26"/>
                <w:lang w:eastAsia="en-GB"/>
              </w:rPr>
              <w:t>Các bộ, ngành</w:t>
            </w:r>
          </w:p>
        </w:tc>
        <w:tc>
          <w:tcPr>
            <w:tcW w:w="1701" w:type="dxa"/>
            <w:shd w:val="clear" w:color="FFFFFF" w:fill="FFFFFF"/>
          </w:tcPr>
          <w:p w14:paraId="287BEB56" w14:textId="68A2D49B"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F246F9B" w14:textId="12B44306"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0A29A20" w14:textId="61DE7B13"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tcPr>
          <w:p w14:paraId="492D10C8" w14:textId="36410ED5"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p>
        </w:tc>
      </w:tr>
      <w:tr w:rsidR="00DA3683" w:rsidRPr="00FC31DB" w14:paraId="604E6D21" w14:textId="77777777" w:rsidTr="00636488">
        <w:tc>
          <w:tcPr>
            <w:tcW w:w="704" w:type="dxa"/>
            <w:shd w:val="clear" w:color="FFFFFF" w:fill="FFFFFF"/>
            <w:noWrap/>
          </w:tcPr>
          <w:p w14:paraId="7E874E3E" w14:textId="0D82E540" w:rsidR="00DA3683" w:rsidRPr="006D0941" w:rsidRDefault="00DA3683" w:rsidP="00DA3683">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7D1AEE4" w14:textId="77777777" w:rsidR="00DA3683" w:rsidRPr="00220D97" w:rsidRDefault="00DA3683" w:rsidP="00DA3683">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Các cơ quan theo chức năng, nhiệm vụ được giao khẩn trương hoàn thiện các cơ chế trao đổi, chia sẻ thông tin và quy trình phối hợp xử lý giữa các ban, bộ, ngành, địa phương; giữa các cơ quan, tổ chức </w:t>
            </w:r>
            <w:r w:rsidRPr="00220D97">
              <w:rPr>
                <w:rFonts w:ascii="Times New Roman" w:eastAsia="Times New Roman" w:hAnsi="Times New Roman" w:cs="Times New Roman"/>
                <w:color w:val="000000"/>
                <w:sz w:val="26"/>
                <w:szCs w:val="26"/>
                <w:lang w:eastAsia="en-GB"/>
              </w:rPr>
              <w:lastRenderedPageBreak/>
              <w:t>và người dân; giữa Việt Nam và các nước trong khu vực và trên thế giới trong công tác an toàn thông tin, an ninh mạng và ứng cứu sự cố. Thể hiện rõ vai trò chủ trì của Việt Nam trong tổ chức Lễ mở ký Công ước của Liên hợp quốc về chống tội phạm mạng (tổ chức tại Việt Nam) (nhiệm vụ thường xuyên).</w:t>
            </w:r>
          </w:p>
        </w:tc>
        <w:tc>
          <w:tcPr>
            <w:tcW w:w="1843" w:type="dxa"/>
            <w:shd w:val="clear" w:color="FFFFFF" w:fill="FFFFFF"/>
            <w:noWrap/>
            <w:hideMark/>
          </w:tcPr>
          <w:p w14:paraId="322F18CD" w14:textId="77777777"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06 - TB/CQTTBCĐ ngày 27/9/2025</w:t>
            </w:r>
          </w:p>
        </w:tc>
        <w:tc>
          <w:tcPr>
            <w:tcW w:w="1701" w:type="dxa"/>
            <w:shd w:val="clear" w:color="FFFFFF" w:fill="FFFFFF"/>
          </w:tcPr>
          <w:p w14:paraId="0AA3188B" w14:textId="0200F660" w:rsidR="00DA3683" w:rsidRDefault="00DA3683" w:rsidP="00DA3683">
            <w:pPr>
              <w:spacing w:after="0" w:line="240" w:lineRule="auto"/>
              <w:rPr>
                <w:rFonts w:ascii="Times New Roman" w:hAnsi="Times New Roman" w:cs="Times New Roman"/>
                <w:sz w:val="26"/>
                <w:szCs w:val="26"/>
              </w:rPr>
            </w:pPr>
            <w:r w:rsidRPr="00615759">
              <w:rPr>
                <w:rFonts w:ascii="Times New Roman" w:hAnsi="Times New Roman" w:cs="Times New Roman"/>
                <w:sz w:val="26"/>
                <w:szCs w:val="26"/>
              </w:rPr>
              <w:t>Bộ trưởng Quốc phòng;</w:t>
            </w:r>
          </w:p>
          <w:p w14:paraId="79F87014" w14:textId="346AB7FD" w:rsidR="00DA3683" w:rsidRPr="00615759" w:rsidRDefault="00DA3683" w:rsidP="00DA3683">
            <w:pPr>
              <w:spacing w:after="0" w:line="240" w:lineRule="auto"/>
              <w:rPr>
                <w:rFonts w:ascii="Times New Roman" w:hAnsi="Times New Roman" w:cs="Times New Roman"/>
                <w:sz w:val="26"/>
                <w:szCs w:val="26"/>
              </w:rPr>
            </w:pPr>
            <w:r w:rsidRPr="00615759">
              <w:rPr>
                <w:rFonts w:ascii="Times New Roman" w:hAnsi="Times New Roman" w:cs="Times New Roman"/>
                <w:sz w:val="26"/>
                <w:szCs w:val="26"/>
              </w:rPr>
              <w:t>Bộ</w:t>
            </w:r>
            <w:r>
              <w:rPr>
                <w:rFonts w:ascii="Times New Roman" w:hAnsi="Times New Roman" w:cs="Times New Roman"/>
                <w:sz w:val="26"/>
                <w:szCs w:val="26"/>
              </w:rPr>
              <w:t xml:space="preserve"> trưởng Bộ</w:t>
            </w:r>
            <w:r w:rsidRPr="00615759">
              <w:rPr>
                <w:rFonts w:ascii="Times New Roman" w:hAnsi="Times New Roman" w:cs="Times New Roman"/>
                <w:sz w:val="26"/>
                <w:szCs w:val="26"/>
              </w:rPr>
              <w:t xml:space="preserve"> Công an</w:t>
            </w:r>
            <w:r>
              <w:rPr>
                <w:rFonts w:ascii="Times New Roman" w:hAnsi="Times New Roman" w:cs="Times New Roman"/>
                <w:sz w:val="26"/>
                <w:szCs w:val="26"/>
              </w:rPr>
              <w:t>;</w:t>
            </w:r>
          </w:p>
          <w:p w14:paraId="1AD8105E" w14:textId="7EB897C3"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Pr>
                <w:rFonts w:ascii="Times New Roman" w:hAnsi="Times New Roman" w:cs="Times New Roman"/>
                <w:sz w:val="26"/>
                <w:szCs w:val="26"/>
              </w:rPr>
              <w:lastRenderedPageBreak/>
              <w:t>Bộ trưởng Bộ Khoa học và Công nghệ</w:t>
            </w:r>
          </w:p>
        </w:tc>
        <w:tc>
          <w:tcPr>
            <w:tcW w:w="1985" w:type="dxa"/>
            <w:shd w:val="clear" w:color="FFFFFF" w:fill="FFFFFF"/>
            <w:noWrap/>
            <w:hideMark/>
          </w:tcPr>
          <w:p w14:paraId="53D73E3F" w14:textId="52D04446"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Bộ Quốc phòng, Bộ Công an, Bộ Khoa học và Công nghệ</w:t>
            </w:r>
          </w:p>
        </w:tc>
        <w:tc>
          <w:tcPr>
            <w:tcW w:w="1701" w:type="dxa"/>
            <w:shd w:val="clear" w:color="FFFFFF" w:fill="FFFFFF"/>
          </w:tcPr>
          <w:p w14:paraId="5FA12A8B" w14:textId="59F207EB"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93316D4" w14:textId="350017E3"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37BE58F" w14:textId="23DA4FC6"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78D6B799" w14:textId="77777777"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DA3683" w:rsidRPr="00FC31DB" w14:paraId="22350A6A" w14:textId="77777777" w:rsidTr="00636488">
        <w:tc>
          <w:tcPr>
            <w:tcW w:w="704" w:type="dxa"/>
            <w:shd w:val="clear" w:color="FFFFFF" w:fill="FFFFFF"/>
            <w:noWrap/>
          </w:tcPr>
          <w:p w14:paraId="3BBD7144" w14:textId="71A18145" w:rsidR="00DA3683" w:rsidRPr="006D0941" w:rsidRDefault="00DA3683" w:rsidP="00DA3683">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DAF1538" w14:textId="77777777" w:rsidR="00DA3683" w:rsidRPr="00220D97" w:rsidRDefault="00DA3683" w:rsidP="00DA3683">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cơ quan theo chức năng, nhiệm vụ được giao khẩn trương hoàn thiện các tiêu chuẩn quốc gia, quy chuẩn kỹ thuật cho sản phẩm, dịch vụ an ninh mạng thuộc các lĩnh vực then chốt; thiết lập cơ chế kiểm định, chứng nhận bắt buộc cho sản phẩm an ninh mạng (nhiệm vụ thường xuyên).</w:t>
            </w:r>
          </w:p>
        </w:tc>
        <w:tc>
          <w:tcPr>
            <w:tcW w:w="1843" w:type="dxa"/>
            <w:shd w:val="clear" w:color="FFFFFF" w:fill="FFFFFF"/>
            <w:noWrap/>
            <w:hideMark/>
          </w:tcPr>
          <w:p w14:paraId="70CDE52D" w14:textId="77777777"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06 - TB/CQTTBCĐ ngày 27/9/2025</w:t>
            </w:r>
          </w:p>
        </w:tc>
        <w:tc>
          <w:tcPr>
            <w:tcW w:w="1701" w:type="dxa"/>
            <w:shd w:val="clear" w:color="FFFFFF" w:fill="FFFFFF"/>
          </w:tcPr>
          <w:p w14:paraId="744EAA0D" w14:textId="77777777" w:rsidR="00DA3683" w:rsidRDefault="00DA3683" w:rsidP="00DA3683">
            <w:pPr>
              <w:spacing w:after="0" w:line="240" w:lineRule="auto"/>
              <w:rPr>
                <w:rFonts w:ascii="Times New Roman" w:hAnsi="Times New Roman" w:cs="Times New Roman"/>
                <w:sz w:val="26"/>
                <w:szCs w:val="26"/>
              </w:rPr>
            </w:pPr>
            <w:r w:rsidRPr="00615759">
              <w:rPr>
                <w:rFonts w:ascii="Times New Roman" w:hAnsi="Times New Roman" w:cs="Times New Roman"/>
                <w:sz w:val="26"/>
                <w:szCs w:val="26"/>
              </w:rPr>
              <w:t>Bộ trưởng Quốc phòng;</w:t>
            </w:r>
          </w:p>
          <w:p w14:paraId="08DEAD49" w14:textId="24CF011F" w:rsidR="00DA3683" w:rsidRPr="00615759" w:rsidRDefault="00DA3683" w:rsidP="00DA3683">
            <w:pPr>
              <w:spacing w:after="0" w:line="240" w:lineRule="auto"/>
              <w:rPr>
                <w:rFonts w:ascii="Times New Roman" w:hAnsi="Times New Roman" w:cs="Times New Roman"/>
                <w:sz w:val="26"/>
                <w:szCs w:val="26"/>
              </w:rPr>
            </w:pPr>
            <w:r w:rsidRPr="00615759">
              <w:rPr>
                <w:rFonts w:ascii="Times New Roman" w:hAnsi="Times New Roman" w:cs="Times New Roman"/>
                <w:sz w:val="26"/>
                <w:szCs w:val="26"/>
              </w:rPr>
              <w:t>Bộ</w:t>
            </w:r>
            <w:r>
              <w:rPr>
                <w:rFonts w:ascii="Times New Roman" w:hAnsi="Times New Roman" w:cs="Times New Roman"/>
                <w:sz w:val="26"/>
                <w:szCs w:val="26"/>
              </w:rPr>
              <w:t xml:space="preserve"> trưởng Bộ</w:t>
            </w:r>
            <w:r w:rsidRPr="00615759">
              <w:rPr>
                <w:rFonts w:ascii="Times New Roman" w:hAnsi="Times New Roman" w:cs="Times New Roman"/>
                <w:sz w:val="26"/>
                <w:szCs w:val="26"/>
              </w:rPr>
              <w:t xml:space="preserve"> Công an</w:t>
            </w:r>
            <w:r>
              <w:rPr>
                <w:rFonts w:ascii="Times New Roman" w:hAnsi="Times New Roman" w:cs="Times New Roman"/>
                <w:sz w:val="26"/>
                <w:szCs w:val="26"/>
              </w:rPr>
              <w:t>;</w:t>
            </w:r>
          </w:p>
          <w:p w14:paraId="75F6779D" w14:textId="61AA8709"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Pr>
                <w:rFonts w:ascii="Times New Roman" w:hAnsi="Times New Roman" w:cs="Times New Roman"/>
                <w:sz w:val="26"/>
                <w:szCs w:val="26"/>
              </w:rPr>
              <w:t>Bộ trưởng Bộ Khoa học và Công nghệ</w:t>
            </w:r>
          </w:p>
        </w:tc>
        <w:tc>
          <w:tcPr>
            <w:tcW w:w="1985" w:type="dxa"/>
            <w:shd w:val="clear" w:color="FFFFFF" w:fill="FFFFFF"/>
            <w:noWrap/>
            <w:hideMark/>
          </w:tcPr>
          <w:p w14:paraId="25DDD57A" w14:textId="6DF89EF1"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Quốc phòng, Bộ Công an, Bộ Khoa học và Công nghệ</w:t>
            </w:r>
          </w:p>
        </w:tc>
        <w:tc>
          <w:tcPr>
            <w:tcW w:w="1701" w:type="dxa"/>
            <w:shd w:val="clear" w:color="FFFFFF" w:fill="FFFFFF"/>
          </w:tcPr>
          <w:p w14:paraId="5DBBA4A7" w14:textId="0C7CD9D3"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1573014" w14:textId="44E9F07C"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A5372F9" w14:textId="07FF89D4"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46AE27AE" w14:textId="77777777"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DA3683" w:rsidRPr="00FC31DB" w14:paraId="615E77F6" w14:textId="77777777" w:rsidTr="00636488">
        <w:tc>
          <w:tcPr>
            <w:tcW w:w="704" w:type="dxa"/>
            <w:shd w:val="clear" w:color="FFFFFF" w:fill="FFFFFF"/>
            <w:noWrap/>
          </w:tcPr>
          <w:p w14:paraId="67DD53EE" w14:textId="5BE916AC" w:rsidR="00DA3683" w:rsidRPr="006D0941" w:rsidRDefault="00DA3683" w:rsidP="00DA3683">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0E9BFFB" w14:textId="77777777" w:rsidR="00DA3683" w:rsidRPr="00220D97" w:rsidRDefault="00DA3683" w:rsidP="00DA3683">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cơ quan theo chức năng, nhiệm vụ được giao khẩn trương xây dựng chỉ số bảo đảm an ninh mạng để đánh giá năng lực bảo đảm an ninh mạng của các cơ quan, các bộ, ngành, địa phương, tổ chức, doanh nghiệp (nhiệm vụ thường xuyên).</w:t>
            </w:r>
          </w:p>
        </w:tc>
        <w:tc>
          <w:tcPr>
            <w:tcW w:w="1843" w:type="dxa"/>
            <w:shd w:val="clear" w:color="FFFFFF" w:fill="FFFFFF"/>
            <w:noWrap/>
            <w:hideMark/>
          </w:tcPr>
          <w:p w14:paraId="1276D6F4" w14:textId="77777777"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06 - TB/CQTTBCĐ ngày 27/9/2025</w:t>
            </w:r>
          </w:p>
        </w:tc>
        <w:tc>
          <w:tcPr>
            <w:tcW w:w="1701" w:type="dxa"/>
            <w:shd w:val="clear" w:color="FFFFFF" w:fill="FFFFFF"/>
          </w:tcPr>
          <w:p w14:paraId="15D5F68B" w14:textId="77777777" w:rsidR="00DA3683" w:rsidRDefault="00DA3683" w:rsidP="00DA3683">
            <w:pPr>
              <w:spacing w:after="0" w:line="240" w:lineRule="auto"/>
              <w:rPr>
                <w:rFonts w:ascii="Times New Roman" w:hAnsi="Times New Roman" w:cs="Times New Roman"/>
                <w:sz w:val="26"/>
                <w:szCs w:val="26"/>
              </w:rPr>
            </w:pPr>
            <w:r w:rsidRPr="00615759">
              <w:rPr>
                <w:rFonts w:ascii="Times New Roman" w:hAnsi="Times New Roman" w:cs="Times New Roman"/>
                <w:sz w:val="26"/>
                <w:szCs w:val="26"/>
              </w:rPr>
              <w:t>Bộ trưởng Quốc phòng;</w:t>
            </w:r>
          </w:p>
          <w:p w14:paraId="4C6001D8" w14:textId="14E4B3B6" w:rsidR="00DA3683" w:rsidRPr="00615759" w:rsidRDefault="00DA3683" w:rsidP="00DA3683">
            <w:pPr>
              <w:spacing w:after="0" w:line="240" w:lineRule="auto"/>
              <w:rPr>
                <w:rFonts w:ascii="Times New Roman" w:hAnsi="Times New Roman" w:cs="Times New Roman"/>
                <w:sz w:val="26"/>
                <w:szCs w:val="26"/>
              </w:rPr>
            </w:pPr>
            <w:r w:rsidRPr="00615759">
              <w:rPr>
                <w:rFonts w:ascii="Times New Roman" w:hAnsi="Times New Roman" w:cs="Times New Roman"/>
                <w:sz w:val="26"/>
                <w:szCs w:val="26"/>
              </w:rPr>
              <w:t>Bộ</w:t>
            </w:r>
            <w:r>
              <w:rPr>
                <w:rFonts w:ascii="Times New Roman" w:hAnsi="Times New Roman" w:cs="Times New Roman"/>
                <w:sz w:val="26"/>
                <w:szCs w:val="26"/>
              </w:rPr>
              <w:t xml:space="preserve"> trưởng Bộ</w:t>
            </w:r>
            <w:r w:rsidRPr="00615759">
              <w:rPr>
                <w:rFonts w:ascii="Times New Roman" w:hAnsi="Times New Roman" w:cs="Times New Roman"/>
                <w:sz w:val="26"/>
                <w:szCs w:val="26"/>
              </w:rPr>
              <w:t xml:space="preserve"> Công an</w:t>
            </w:r>
            <w:r>
              <w:rPr>
                <w:rFonts w:ascii="Times New Roman" w:hAnsi="Times New Roman" w:cs="Times New Roman"/>
                <w:sz w:val="26"/>
                <w:szCs w:val="26"/>
              </w:rPr>
              <w:t>;</w:t>
            </w:r>
          </w:p>
          <w:p w14:paraId="3D1A5A11" w14:textId="1A33A306"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Pr>
                <w:rFonts w:ascii="Times New Roman" w:hAnsi="Times New Roman" w:cs="Times New Roman"/>
                <w:sz w:val="26"/>
                <w:szCs w:val="26"/>
              </w:rPr>
              <w:t>Bộ trưởng Bộ Khoa học và Công nghệ</w:t>
            </w:r>
          </w:p>
        </w:tc>
        <w:tc>
          <w:tcPr>
            <w:tcW w:w="1985" w:type="dxa"/>
            <w:shd w:val="clear" w:color="FFFFFF" w:fill="FFFFFF"/>
            <w:noWrap/>
            <w:hideMark/>
          </w:tcPr>
          <w:p w14:paraId="74210F27" w14:textId="0B57A9D0"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Quốc phòng, Bộ Công an, Bộ Khoa học và Công nghệ</w:t>
            </w:r>
          </w:p>
        </w:tc>
        <w:tc>
          <w:tcPr>
            <w:tcW w:w="1701" w:type="dxa"/>
            <w:shd w:val="clear" w:color="FFFFFF" w:fill="FFFFFF"/>
          </w:tcPr>
          <w:p w14:paraId="17FCBDB0" w14:textId="2B5EFA27"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77FD072" w14:textId="02A8922F"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34F3412" w14:textId="38DC5398"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5B337D65" w14:textId="77777777"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DA3683" w:rsidRPr="00FC31DB" w14:paraId="09587458" w14:textId="77777777" w:rsidTr="00636488">
        <w:tc>
          <w:tcPr>
            <w:tcW w:w="704" w:type="dxa"/>
            <w:shd w:val="clear" w:color="FFFFFF" w:fill="FFFFFF"/>
            <w:noWrap/>
          </w:tcPr>
          <w:p w14:paraId="53F56707" w14:textId="5D5B253C" w:rsidR="00DA3683" w:rsidRPr="006D0941" w:rsidRDefault="00DA3683" w:rsidP="00DA3683">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87E549C" w14:textId="77777777" w:rsidR="00DA3683" w:rsidRPr="00220D97" w:rsidRDefault="00DA3683" w:rsidP="00DA3683">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Chủ trì, phối hợp Bộ Công an và các bộ, ngành, địa phương liên quan rà soát, trình cấp có thẩm </w:t>
            </w:r>
            <w:r w:rsidRPr="00220D97">
              <w:rPr>
                <w:rFonts w:ascii="Times New Roman" w:eastAsia="Times New Roman" w:hAnsi="Times New Roman" w:cs="Times New Roman"/>
                <w:color w:val="000000"/>
                <w:sz w:val="26"/>
                <w:szCs w:val="26"/>
                <w:lang w:eastAsia="en-GB"/>
              </w:rPr>
              <w:lastRenderedPageBreak/>
              <w:t>quyền xem xét, điều chỉnh hoặc ban hành quy hoạch hạ tầng công nghệ thông tin tổng thể từ Trung ương đến địa phương theo hướng tập trung các máy chủ về các trung tâm dữ liệu đạt chuẩn, đủ điều kiện để triển khai đầy đủ các biện pháp bảo vệ an ninh mạng theo quy định</w:t>
            </w:r>
          </w:p>
        </w:tc>
        <w:tc>
          <w:tcPr>
            <w:tcW w:w="1843" w:type="dxa"/>
            <w:shd w:val="clear" w:color="FFFFFF" w:fill="FFFFFF"/>
            <w:noWrap/>
            <w:hideMark/>
          </w:tcPr>
          <w:p w14:paraId="718088B6" w14:textId="77777777"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 xml:space="preserve">Thông báo số 06 - </w:t>
            </w:r>
            <w:r w:rsidRPr="00220D97">
              <w:rPr>
                <w:rFonts w:ascii="Times New Roman" w:eastAsia="Times New Roman" w:hAnsi="Times New Roman" w:cs="Times New Roman"/>
                <w:color w:val="000000"/>
                <w:sz w:val="26"/>
                <w:szCs w:val="26"/>
                <w:lang w:eastAsia="en-GB"/>
              </w:rPr>
              <w:lastRenderedPageBreak/>
              <w:t>TB/CQTTBCĐ ngày 27/9/2025</w:t>
            </w:r>
          </w:p>
        </w:tc>
        <w:tc>
          <w:tcPr>
            <w:tcW w:w="1701" w:type="dxa"/>
            <w:shd w:val="clear" w:color="FFFFFF" w:fill="FFFFFF"/>
          </w:tcPr>
          <w:p w14:paraId="271D3759" w14:textId="38B94F40"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Pr>
                <w:rFonts w:ascii="Times New Roman" w:hAnsi="Times New Roman" w:cs="Times New Roman"/>
                <w:sz w:val="26"/>
                <w:szCs w:val="26"/>
              </w:rPr>
              <w:lastRenderedPageBreak/>
              <w:t>Bộ trưởng Bộ Khoa học và Công nghệ</w:t>
            </w:r>
          </w:p>
        </w:tc>
        <w:tc>
          <w:tcPr>
            <w:tcW w:w="1985" w:type="dxa"/>
            <w:shd w:val="clear" w:color="FFFFFF" w:fill="FFFFFF"/>
            <w:noWrap/>
            <w:hideMark/>
          </w:tcPr>
          <w:p w14:paraId="6B09961E" w14:textId="62BA7B68"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77DBC4BD" w14:textId="40CD9422"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D7298EC" w14:textId="583B5940"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9D0DB3B" w14:textId="09BDB26C"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1CF54B5A" w14:textId="77777777"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DA3683" w:rsidRPr="00FC31DB" w14:paraId="26D71CDF" w14:textId="77777777" w:rsidTr="00636488">
        <w:tc>
          <w:tcPr>
            <w:tcW w:w="704" w:type="dxa"/>
            <w:shd w:val="clear" w:color="FFFFFF" w:fill="FFFFFF"/>
            <w:noWrap/>
          </w:tcPr>
          <w:p w14:paraId="217413BC" w14:textId="0CB068DC" w:rsidR="00DA3683" w:rsidRPr="006D0941" w:rsidRDefault="00DA3683" w:rsidP="00DA3683">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D25DCE0" w14:textId="77777777" w:rsidR="00DA3683" w:rsidRPr="00220D97" w:rsidRDefault="00DA3683" w:rsidP="00DA3683">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các bộ, ngành, địa phương ban hành các quy định, tài liệu hướng dẫn về bảo đảm an ninh mạng, an toàn thông tin cho các cơ sở dữ liệu, hệ thống dùng chung trong hệ thống chính trị; tổ chức kiểm tra, đánh giá việc thực hiện các quy định bảo đảm an ninh mạng, an toàn thông tin</w:t>
            </w:r>
          </w:p>
        </w:tc>
        <w:tc>
          <w:tcPr>
            <w:tcW w:w="1843" w:type="dxa"/>
            <w:shd w:val="clear" w:color="FFFFFF" w:fill="FFFFFF"/>
            <w:noWrap/>
            <w:hideMark/>
          </w:tcPr>
          <w:p w14:paraId="30976574" w14:textId="77777777"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06 - TB/CQTTBCĐ ngày 27/9/2025</w:t>
            </w:r>
          </w:p>
        </w:tc>
        <w:tc>
          <w:tcPr>
            <w:tcW w:w="1701" w:type="dxa"/>
            <w:shd w:val="clear" w:color="FFFFFF" w:fill="FFFFFF"/>
          </w:tcPr>
          <w:p w14:paraId="25B27AA2" w14:textId="7D212173"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sidRPr="00615759">
              <w:rPr>
                <w:rFonts w:ascii="Times New Roman" w:hAnsi="Times New Roman" w:cs="Times New Roman"/>
                <w:sz w:val="26"/>
                <w:szCs w:val="26"/>
              </w:rPr>
              <w:t>Bộ</w:t>
            </w:r>
            <w:r>
              <w:rPr>
                <w:rFonts w:ascii="Times New Roman" w:hAnsi="Times New Roman" w:cs="Times New Roman"/>
                <w:sz w:val="26"/>
                <w:szCs w:val="26"/>
              </w:rPr>
              <w:t xml:space="preserve"> trưởng Bộ</w:t>
            </w:r>
            <w:r w:rsidRPr="00615759">
              <w:rPr>
                <w:rFonts w:ascii="Times New Roman" w:hAnsi="Times New Roman" w:cs="Times New Roman"/>
                <w:sz w:val="26"/>
                <w:szCs w:val="26"/>
              </w:rPr>
              <w:t xml:space="preserve"> Công an</w:t>
            </w:r>
          </w:p>
        </w:tc>
        <w:tc>
          <w:tcPr>
            <w:tcW w:w="1985" w:type="dxa"/>
            <w:shd w:val="clear" w:color="FFFFFF" w:fill="FFFFFF"/>
            <w:noWrap/>
            <w:hideMark/>
          </w:tcPr>
          <w:p w14:paraId="3B1BD228" w14:textId="26E120C2"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an</w:t>
            </w:r>
          </w:p>
        </w:tc>
        <w:tc>
          <w:tcPr>
            <w:tcW w:w="1701" w:type="dxa"/>
            <w:shd w:val="clear" w:color="FFFFFF" w:fill="FFFFFF"/>
          </w:tcPr>
          <w:p w14:paraId="2FD79DE7" w14:textId="49F5B680"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746D1F3" w14:textId="4517745B"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55A1928" w14:textId="40617EB6"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7E6C9683" w14:textId="77777777"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DA3683" w:rsidRPr="00FC31DB" w14:paraId="2F13100A" w14:textId="77777777" w:rsidTr="00636488">
        <w:tc>
          <w:tcPr>
            <w:tcW w:w="704" w:type="dxa"/>
            <w:shd w:val="clear" w:color="FFFFFF" w:fill="FFFFFF"/>
            <w:noWrap/>
          </w:tcPr>
          <w:p w14:paraId="257B6577" w14:textId="66B36F46" w:rsidR="00DA3683" w:rsidRPr="006D0941" w:rsidRDefault="00DA3683" w:rsidP="00DA3683">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9F04087" w14:textId="77777777" w:rsidR="00DA3683" w:rsidRPr="00220D97" w:rsidRDefault="00DA3683" w:rsidP="00DA3683">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Ngoại giao, Văn phòng Trung ương Đảng và các cơ quan liên quan, theo dõi, giám sát, đôn đốc triển khai các cam kết, thỏa thuận, dự án hợp tác quốc tế về khoa học, công nghệ, đổi mới sáng tạo và chuyển đổi số trên Hệ thống giám sát Nghị quyết số 57-NQ/TW.</w:t>
            </w:r>
          </w:p>
        </w:tc>
        <w:tc>
          <w:tcPr>
            <w:tcW w:w="1843" w:type="dxa"/>
            <w:shd w:val="clear" w:color="FFFFFF" w:fill="FFFFFF"/>
            <w:noWrap/>
            <w:hideMark/>
          </w:tcPr>
          <w:p w14:paraId="60E83AA8" w14:textId="77777777"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07-TB/CQTTBCĐ ngày 15/10/2025</w:t>
            </w:r>
          </w:p>
        </w:tc>
        <w:tc>
          <w:tcPr>
            <w:tcW w:w="1701" w:type="dxa"/>
            <w:shd w:val="clear" w:color="FFFFFF" w:fill="FFFFFF"/>
          </w:tcPr>
          <w:p w14:paraId="5D21E746" w14:textId="767E64A1"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Pr>
                <w:rFonts w:ascii="Times New Roman" w:hAnsi="Times New Roman" w:cs="Times New Roman"/>
                <w:sz w:val="26"/>
                <w:szCs w:val="26"/>
              </w:rPr>
              <w:t>Bộ trưởng Bộ Khoa học và Công nghệ</w:t>
            </w:r>
          </w:p>
        </w:tc>
        <w:tc>
          <w:tcPr>
            <w:tcW w:w="1985" w:type="dxa"/>
            <w:shd w:val="clear" w:color="FFFFFF" w:fill="FFFFFF"/>
            <w:noWrap/>
            <w:hideMark/>
          </w:tcPr>
          <w:p w14:paraId="481F210A" w14:textId="4B176F9E"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668523D5" w14:textId="661C99B4"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B9F8A82" w14:textId="64AFC69B" w:rsidR="00DA3683" w:rsidRPr="00E12C29" w:rsidRDefault="00E12C29" w:rsidP="00E12C29">
            <w:pPr>
              <w:spacing w:after="0" w:line="240" w:lineRule="auto"/>
              <w:ind w:left="113" w:right="113"/>
              <w:jc w:val="center"/>
              <w:rPr>
                <w:rFonts w:ascii="Times New Roman" w:hAnsi="Times New Roman" w:cs="Times New Roman"/>
                <w:sz w:val="27"/>
                <w:szCs w:val="27"/>
              </w:rPr>
            </w:pPr>
            <w:r>
              <w:rPr>
                <w:rFonts w:ascii="Times New Roman" w:hAnsi="Times New Roman" w:cs="Times New Roman"/>
                <w:sz w:val="27"/>
                <w:szCs w:val="27"/>
              </w:rPr>
              <w:t xml:space="preserve">Các cam kết, thỏa thuận, dự án hợp tác quốc tế về khoa học, </w:t>
            </w:r>
            <w:r>
              <w:rPr>
                <w:rFonts w:ascii="Times New Roman" w:hAnsi="Times New Roman" w:cs="Times New Roman"/>
                <w:sz w:val="27"/>
                <w:szCs w:val="27"/>
              </w:rPr>
              <w:lastRenderedPageBreak/>
              <w:t>công nghệ, đổi mới sáng tạo và chuyển đổi số được theo dõi, giám sát, đôn đốc triển khai trên Hệ thống giám sát Nghị quyết số 57-NQ/TW</w:t>
            </w:r>
          </w:p>
        </w:tc>
        <w:tc>
          <w:tcPr>
            <w:tcW w:w="1560" w:type="dxa"/>
            <w:shd w:val="clear" w:color="FFFFFF" w:fill="FFFFFF"/>
            <w:noWrap/>
            <w:hideMark/>
          </w:tcPr>
          <w:p w14:paraId="6D434696" w14:textId="72F13C34"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30/11/2025</w:t>
            </w:r>
          </w:p>
        </w:tc>
        <w:tc>
          <w:tcPr>
            <w:tcW w:w="1275" w:type="dxa"/>
            <w:shd w:val="clear" w:color="FFFFFF" w:fill="FFFFFF"/>
            <w:noWrap/>
            <w:hideMark/>
          </w:tcPr>
          <w:p w14:paraId="4A9AC8B8" w14:textId="77777777"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DA3683" w:rsidRPr="00FC31DB" w14:paraId="2D40D0A7" w14:textId="77777777" w:rsidTr="00636488">
        <w:tc>
          <w:tcPr>
            <w:tcW w:w="704" w:type="dxa"/>
            <w:shd w:val="clear" w:color="FFFFFF" w:fill="FFFFFF"/>
            <w:noWrap/>
          </w:tcPr>
          <w:p w14:paraId="095B1745" w14:textId="0CC0C8D8" w:rsidR="00DA3683" w:rsidRPr="006D0941" w:rsidRDefault="00DA3683" w:rsidP="00DA3683">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698580F" w14:textId="77777777" w:rsidR="00DA3683" w:rsidRPr="00220D97" w:rsidRDefault="00DA3683" w:rsidP="00DA3683">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nhiệm vụ được giao, khẩn trương xây dựng, hoàn thiện các dự án luật liên quan đến khoa học, công nghệ, đổi mới sáng tạo và chuyển đổi số (Luật Chuyển đổi số, Luật Trí tuệ nhân tạo, Luật sở hữu trí tuệ (sửa đổi)…) trình Quốc hội xem xét thông qua tại kỳ họp thứ 10 theo chương trình lập pháp của Quốc hội (nhiệm vụ thường xuyên).</w:t>
            </w:r>
          </w:p>
        </w:tc>
        <w:tc>
          <w:tcPr>
            <w:tcW w:w="1843" w:type="dxa"/>
            <w:shd w:val="clear" w:color="FFFFFF" w:fill="FFFFFF"/>
            <w:noWrap/>
            <w:hideMark/>
          </w:tcPr>
          <w:p w14:paraId="1D76EE73" w14:textId="77777777"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07-TB/CQTTBCĐ ngày 15/10/2025</w:t>
            </w:r>
          </w:p>
        </w:tc>
        <w:tc>
          <w:tcPr>
            <w:tcW w:w="1701" w:type="dxa"/>
            <w:shd w:val="clear" w:color="FFFFFF" w:fill="FFFFFF"/>
          </w:tcPr>
          <w:p w14:paraId="6BE6E8BE" w14:textId="07E956B5"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p>
        </w:tc>
        <w:tc>
          <w:tcPr>
            <w:tcW w:w="1985" w:type="dxa"/>
            <w:shd w:val="clear" w:color="FFFFFF" w:fill="FFFFFF"/>
            <w:noWrap/>
            <w:hideMark/>
          </w:tcPr>
          <w:p w14:paraId="76A671B0" w14:textId="0801C58E" w:rsidR="00DA3683" w:rsidRPr="00220D97" w:rsidRDefault="00DA3683" w:rsidP="00DA3683">
            <w:pPr>
              <w:spacing w:after="0" w:line="240" w:lineRule="auto"/>
              <w:rPr>
                <w:rFonts w:ascii="Times New Roman" w:eastAsia="Times New Roman" w:hAnsi="Times New Roman" w:cs="Times New Roman"/>
                <w:color w:val="000000"/>
                <w:sz w:val="26"/>
                <w:szCs w:val="26"/>
                <w:lang w:eastAsia="en-GB"/>
              </w:rPr>
            </w:pPr>
            <w:r w:rsidRPr="00CC6D55">
              <w:rPr>
                <w:rFonts w:ascii="Times New Roman" w:eastAsia="Times New Roman" w:hAnsi="Times New Roman" w:cs="Times New Roman"/>
                <w:sz w:val="26"/>
                <w:szCs w:val="26"/>
              </w:rPr>
              <w:t>Các bộ, ngành</w:t>
            </w:r>
          </w:p>
        </w:tc>
        <w:tc>
          <w:tcPr>
            <w:tcW w:w="1701" w:type="dxa"/>
            <w:shd w:val="clear" w:color="FFFFFF" w:fill="FFFFFF"/>
          </w:tcPr>
          <w:p w14:paraId="07BC6D96" w14:textId="186821C2"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D6448F5" w14:textId="2C602277" w:rsidR="00DA3683" w:rsidRPr="00DA3683" w:rsidRDefault="00DA3683" w:rsidP="00DA3683">
            <w:pPr>
              <w:spacing w:after="0" w:line="240" w:lineRule="auto"/>
              <w:ind w:left="113" w:right="113"/>
              <w:jc w:val="center"/>
              <w:rPr>
                <w:rFonts w:ascii="Times New Roman" w:hAnsi="Times New Roman" w:cs="Times New Roman"/>
                <w:sz w:val="27"/>
                <w:szCs w:val="27"/>
              </w:rPr>
            </w:pPr>
            <w:r>
              <w:rPr>
                <w:rFonts w:ascii="Times New Roman" w:hAnsi="Times New Roman" w:cs="Times New Roman"/>
                <w:sz w:val="27"/>
                <w:szCs w:val="27"/>
              </w:rPr>
              <w:t>Các dự thảo Luật được Quốc hội thông qua</w:t>
            </w:r>
          </w:p>
        </w:tc>
        <w:tc>
          <w:tcPr>
            <w:tcW w:w="1560" w:type="dxa"/>
            <w:shd w:val="clear" w:color="FFFFFF" w:fill="FFFFFF"/>
            <w:noWrap/>
            <w:hideMark/>
          </w:tcPr>
          <w:p w14:paraId="6A646AD1" w14:textId="22915B32"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1DD5C705" w14:textId="77777777" w:rsidR="00DA3683" w:rsidRPr="00220D97" w:rsidRDefault="00DA3683" w:rsidP="00DA3683">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E12C29" w:rsidRPr="00FC31DB" w14:paraId="131E31DE" w14:textId="77777777" w:rsidTr="00636488">
        <w:tc>
          <w:tcPr>
            <w:tcW w:w="704" w:type="dxa"/>
            <w:shd w:val="clear" w:color="FFFFFF" w:fill="FFFFFF"/>
            <w:noWrap/>
          </w:tcPr>
          <w:p w14:paraId="2A91553C" w14:textId="5AE5B5F9" w:rsidR="00E12C29" w:rsidRPr="006D0941" w:rsidRDefault="00E12C29" w:rsidP="00E12C29">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47FABFA" w14:textId="77777777" w:rsidR="00E12C29" w:rsidRPr="00220D97" w:rsidRDefault="00E12C29" w:rsidP="00E12C29">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nhiệm vụ được giao, khẩn trương xây dựng, trình ban hành các văn bản pháp luật hướng dẫn thi hành các Luật, Nghị quyết đã được Quốc hội thông qua, đảm bảo tính đồng bộ và có hiệu lực thi hành cùng thời điểm với luật (nhiệm vụ thường xuyên).</w:t>
            </w:r>
          </w:p>
        </w:tc>
        <w:tc>
          <w:tcPr>
            <w:tcW w:w="1843" w:type="dxa"/>
            <w:shd w:val="clear" w:color="FFFFFF" w:fill="FFFFFF"/>
            <w:noWrap/>
            <w:hideMark/>
          </w:tcPr>
          <w:p w14:paraId="50F54CBE" w14:textId="77777777" w:rsidR="00E12C29" w:rsidRPr="00220D97" w:rsidRDefault="00E12C29" w:rsidP="00E12C29">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07-TB/CQTTBCĐ ngày 15/10/2025</w:t>
            </w:r>
          </w:p>
        </w:tc>
        <w:tc>
          <w:tcPr>
            <w:tcW w:w="1701" w:type="dxa"/>
            <w:shd w:val="clear" w:color="FFFFFF" w:fill="FFFFFF"/>
          </w:tcPr>
          <w:p w14:paraId="673B47A6" w14:textId="220BBAC8" w:rsidR="00E12C29" w:rsidRPr="00220D97" w:rsidRDefault="00E12C29" w:rsidP="00E12C29">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p>
        </w:tc>
        <w:tc>
          <w:tcPr>
            <w:tcW w:w="1985" w:type="dxa"/>
            <w:shd w:val="clear" w:color="FFFFFF" w:fill="FFFFFF"/>
            <w:noWrap/>
            <w:hideMark/>
          </w:tcPr>
          <w:p w14:paraId="6D8DF454" w14:textId="794548A6" w:rsidR="00E12C29" w:rsidRPr="00220D97" w:rsidRDefault="00E12C29" w:rsidP="00E12C29">
            <w:pPr>
              <w:spacing w:after="0" w:line="240" w:lineRule="auto"/>
              <w:rPr>
                <w:rFonts w:ascii="Times New Roman" w:eastAsia="Times New Roman" w:hAnsi="Times New Roman" w:cs="Times New Roman"/>
                <w:color w:val="000000"/>
                <w:sz w:val="26"/>
                <w:szCs w:val="26"/>
                <w:lang w:eastAsia="en-GB"/>
              </w:rPr>
            </w:pPr>
            <w:r w:rsidRPr="00CC6D55">
              <w:rPr>
                <w:rFonts w:ascii="Times New Roman" w:eastAsia="Times New Roman" w:hAnsi="Times New Roman" w:cs="Times New Roman"/>
                <w:sz w:val="26"/>
                <w:szCs w:val="26"/>
              </w:rPr>
              <w:t>Các bộ, ngành</w:t>
            </w:r>
          </w:p>
        </w:tc>
        <w:tc>
          <w:tcPr>
            <w:tcW w:w="1701" w:type="dxa"/>
            <w:shd w:val="clear" w:color="FFFFFF" w:fill="FFFFFF"/>
          </w:tcPr>
          <w:p w14:paraId="3228E8BB" w14:textId="7B77BE82" w:rsidR="00E12C29" w:rsidRPr="00220D97" w:rsidRDefault="00E12C29" w:rsidP="00E12C29">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C284B81" w14:textId="62C4C791" w:rsidR="00E12C29" w:rsidRPr="00220D97" w:rsidRDefault="00E12C29" w:rsidP="00E12C29">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9E33C83" w14:textId="4B4FB6E5" w:rsidR="00E12C29" w:rsidRPr="00220D97" w:rsidRDefault="00E12C29" w:rsidP="00E12C29">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0095EFD3" w14:textId="77777777" w:rsidR="00E12C29" w:rsidRPr="00220D97" w:rsidRDefault="00E12C29" w:rsidP="00E12C29">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E12C29" w:rsidRPr="00FC31DB" w14:paraId="45E7965F" w14:textId="77777777" w:rsidTr="00636488">
        <w:tc>
          <w:tcPr>
            <w:tcW w:w="704" w:type="dxa"/>
            <w:shd w:val="clear" w:color="FFFFFF" w:fill="FFFFFF"/>
            <w:noWrap/>
          </w:tcPr>
          <w:p w14:paraId="086BDEAE" w14:textId="3982F171" w:rsidR="00E12C29" w:rsidRPr="006D0941" w:rsidRDefault="00E12C29" w:rsidP="00E12C29">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D4A6DB3" w14:textId="77777777" w:rsidR="00E12C29" w:rsidRPr="00220D97" w:rsidRDefault="00E12C29" w:rsidP="00E12C29">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nhiệm vụ được giao, xây dựng, trình cấp có thẩm quyền ban hành các văn bản quy định được giao tại Quy định số 05-QĐ/BCĐTW ngày 27/8/2025 của Ban Chỉ đạo Trung ương (nhiệm vụ thường xuyên).</w:t>
            </w:r>
          </w:p>
        </w:tc>
        <w:tc>
          <w:tcPr>
            <w:tcW w:w="1843" w:type="dxa"/>
            <w:shd w:val="clear" w:color="FFFFFF" w:fill="FFFFFF"/>
            <w:noWrap/>
            <w:hideMark/>
          </w:tcPr>
          <w:p w14:paraId="1B5F3BDE" w14:textId="77777777" w:rsidR="00E12C29" w:rsidRPr="00220D97" w:rsidRDefault="00E12C29" w:rsidP="00E12C29">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07-TB/CQTTBCĐ ngày 15/10/2025</w:t>
            </w:r>
          </w:p>
        </w:tc>
        <w:tc>
          <w:tcPr>
            <w:tcW w:w="1701" w:type="dxa"/>
            <w:shd w:val="clear" w:color="FFFFFF" w:fill="FFFFFF"/>
          </w:tcPr>
          <w:p w14:paraId="5CD13D2C" w14:textId="72010356" w:rsidR="00E12C29" w:rsidRPr="00220D97" w:rsidRDefault="00E12C29" w:rsidP="00E12C29">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p>
        </w:tc>
        <w:tc>
          <w:tcPr>
            <w:tcW w:w="1985" w:type="dxa"/>
            <w:shd w:val="clear" w:color="FFFFFF" w:fill="FFFFFF"/>
            <w:noWrap/>
            <w:hideMark/>
          </w:tcPr>
          <w:p w14:paraId="2F886896" w14:textId="45F56A4E" w:rsidR="00E12C29" w:rsidRPr="00220D97" w:rsidRDefault="00E12C29" w:rsidP="00E12C29">
            <w:pPr>
              <w:spacing w:after="0" w:line="240" w:lineRule="auto"/>
              <w:rPr>
                <w:rFonts w:ascii="Times New Roman" w:eastAsia="Times New Roman" w:hAnsi="Times New Roman" w:cs="Times New Roman"/>
                <w:color w:val="000000"/>
                <w:sz w:val="26"/>
                <w:szCs w:val="26"/>
                <w:lang w:eastAsia="en-GB"/>
              </w:rPr>
            </w:pPr>
            <w:r w:rsidRPr="00CC6D55">
              <w:rPr>
                <w:rFonts w:ascii="Times New Roman" w:eastAsia="Times New Roman" w:hAnsi="Times New Roman" w:cs="Times New Roman"/>
                <w:sz w:val="26"/>
                <w:szCs w:val="26"/>
              </w:rPr>
              <w:t>Các bộ, ngành</w:t>
            </w:r>
          </w:p>
        </w:tc>
        <w:tc>
          <w:tcPr>
            <w:tcW w:w="1701" w:type="dxa"/>
            <w:shd w:val="clear" w:color="FFFFFF" w:fill="FFFFFF"/>
          </w:tcPr>
          <w:p w14:paraId="38416011" w14:textId="376E6E0E" w:rsidR="00E12C29" w:rsidRPr="00220D97" w:rsidRDefault="00E12C29" w:rsidP="00E12C29">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B6C728C" w14:textId="66752CB7" w:rsidR="00E12C29" w:rsidRPr="00220D97" w:rsidRDefault="00E12C29" w:rsidP="00E12C29">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F2115C7" w14:textId="40E56550" w:rsidR="00E12C29" w:rsidRPr="00220D97" w:rsidRDefault="00E12C29" w:rsidP="00E12C29">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456EC77B" w14:textId="77777777" w:rsidR="00E12C29" w:rsidRPr="00220D97" w:rsidRDefault="00E12C29" w:rsidP="00E12C29">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0727DA" w:rsidRPr="00FC31DB" w14:paraId="689B2A1A" w14:textId="77777777" w:rsidTr="00636488">
        <w:tc>
          <w:tcPr>
            <w:tcW w:w="704" w:type="dxa"/>
            <w:shd w:val="clear" w:color="FFFFFF" w:fill="FFFFFF"/>
            <w:noWrap/>
          </w:tcPr>
          <w:p w14:paraId="553C7803" w14:textId="01985296" w:rsidR="000727DA" w:rsidRPr="006D0941" w:rsidRDefault="000727DA" w:rsidP="000727DA">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BD4E9E1" w14:textId="77777777" w:rsidR="000727DA" w:rsidRPr="00220D97" w:rsidRDefault="000727DA" w:rsidP="000727DA">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Đề nghị các cơ quan chủ trì giao xây dựng luật liên quan đến khoa học, công nghệ, đổi mới sáng tạo </w:t>
            </w:r>
            <w:r w:rsidRPr="00220D97">
              <w:rPr>
                <w:rFonts w:ascii="Times New Roman" w:eastAsia="Times New Roman" w:hAnsi="Times New Roman" w:cs="Times New Roman"/>
                <w:color w:val="000000"/>
                <w:sz w:val="26"/>
                <w:szCs w:val="26"/>
                <w:lang w:eastAsia="en-GB"/>
              </w:rPr>
              <w:lastRenderedPageBreak/>
              <w:t>và chuyển đổi số phối hợp chặt chẽ với Bộ Tư pháp, Uỷ ban Khoa học, Công nghệ và Môi trường, Uỷ ban Pháp luật và Tư pháp của Quốc hội và các cơ quan liên quan bảo đảm chất lượng của các dự án luật trước khi trình sang Quốc hội</w:t>
            </w:r>
          </w:p>
        </w:tc>
        <w:tc>
          <w:tcPr>
            <w:tcW w:w="1843" w:type="dxa"/>
            <w:shd w:val="clear" w:color="FFFFFF" w:fill="FFFFFF"/>
            <w:noWrap/>
            <w:hideMark/>
          </w:tcPr>
          <w:p w14:paraId="021D079A" w14:textId="77777777" w:rsidR="000727DA" w:rsidRPr="00220D97" w:rsidRDefault="000727DA" w:rsidP="000727DA">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11-TB/TGV ngày 08/4/2025</w:t>
            </w:r>
          </w:p>
        </w:tc>
        <w:tc>
          <w:tcPr>
            <w:tcW w:w="1701" w:type="dxa"/>
            <w:shd w:val="clear" w:color="FFFFFF" w:fill="FFFFFF"/>
          </w:tcPr>
          <w:p w14:paraId="4BF0A100" w14:textId="0E53F9F2" w:rsidR="000727DA" w:rsidRPr="00220D97" w:rsidRDefault="000727DA" w:rsidP="000727DA">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Thủ trưởng cơ quan</w:t>
            </w:r>
            <w:r>
              <w:rPr>
                <w:rFonts w:ascii="Times New Roman" w:hAnsi="Times New Roman" w:cs="Times New Roman"/>
                <w:sz w:val="26"/>
                <w:szCs w:val="26"/>
              </w:rPr>
              <w:t xml:space="preserve"> </w:t>
            </w:r>
            <w:r w:rsidRPr="00220D97">
              <w:rPr>
                <w:rFonts w:ascii="Times New Roman" w:eastAsia="Times New Roman" w:hAnsi="Times New Roman" w:cs="Times New Roman"/>
                <w:color w:val="000000"/>
                <w:sz w:val="26"/>
                <w:szCs w:val="26"/>
                <w:lang w:eastAsia="en-GB"/>
              </w:rPr>
              <w:t xml:space="preserve">cơ quan chủ trì </w:t>
            </w:r>
            <w:r w:rsidRPr="00220D97">
              <w:rPr>
                <w:rFonts w:ascii="Times New Roman" w:eastAsia="Times New Roman" w:hAnsi="Times New Roman" w:cs="Times New Roman"/>
                <w:color w:val="000000"/>
                <w:sz w:val="26"/>
                <w:szCs w:val="26"/>
                <w:lang w:eastAsia="en-GB"/>
              </w:rPr>
              <w:lastRenderedPageBreak/>
              <w:t>xây dựng luật liên quan đến KH,CN,</w:t>
            </w:r>
            <w:r>
              <w:rPr>
                <w:rFonts w:ascii="Times New Roman" w:eastAsia="Times New Roman" w:hAnsi="Times New Roman" w:cs="Times New Roman"/>
                <w:color w:val="000000"/>
                <w:sz w:val="26"/>
                <w:szCs w:val="26"/>
                <w:lang w:eastAsia="en-GB"/>
              </w:rPr>
              <w:t xml:space="preserve"> </w:t>
            </w:r>
            <w:r w:rsidRPr="00220D97">
              <w:rPr>
                <w:rFonts w:ascii="Times New Roman" w:eastAsia="Times New Roman" w:hAnsi="Times New Roman" w:cs="Times New Roman"/>
                <w:color w:val="000000"/>
                <w:sz w:val="26"/>
                <w:szCs w:val="26"/>
                <w:lang w:eastAsia="en-GB"/>
              </w:rPr>
              <w:t>ĐMST và CĐS</w:t>
            </w:r>
            <w:r w:rsidRPr="001A4122">
              <w:rPr>
                <w:rFonts w:ascii="Times New Roman" w:hAnsi="Times New Roman" w:cs="Times New Roman"/>
                <w:sz w:val="26"/>
                <w:szCs w:val="26"/>
              </w:rPr>
              <w:t xml:space="preserve"> </w:t>
            </w:r>
          </w:p>
        </w:tc>
        <w:tc>
          <w:tcPr>
            <w:tcW w:w="1985" w:type="dxa"/>
            <w:shd w:val="clear" w:color="FFFFFF" w:fill="FFFFFF"/>
            <w:noWrap/>
            <w:hideMark/>
          </w:tcPr>
          <w:p w14:paraId="2EB94E87" w14:textId="32303F89" w:rsidR="000727DA" w:rsidRPr="00220D97" w:rsidRDefault="000727DA" w:rsidP="000727DA">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 xml:space="preserve">Các cơ quan chủ trì xây dựng luật liên quan đến </w:t>
            </w:r>
            <w:r w:rsidRPr="00220D97">
              <w:rPr>
                <w:rFonts w:ascii="Times New Roman" w:eastAsia="Times New Roman" w:hAnsi="Times New Roman" w:cs="Times New Roman"/>
                <w:color w:val="000000"/>
                <w:sz w:val="26"/>
                <w:szCs w:val="26"/>
                <w:lang w:eastAsia="en-GB"/>
              </w:rPr>
              <w:lastRenderedPageBreak/>
              <w:t>KH,CN,</w:t>
            </w:r>
            <w:r>
              <w:rPr>
                <w:rFonts w:ascii="Times New Roman" w:eastAsia="Times New Roman" w:hAnsi="Times New Roman" w:cs="Times New Roman"/>
                <w:color w:val="000000"/>
                <w:sz w:val="26"/>
                <w:szCs w:val="26"/>
                <w:lang w:eastAsia="en-GB"/>
              </w:rPr>
              <w:t xml:space="preserve"> </w:t>
            </w:r>
            <w:r w:rsidRPr="00220D97">
              <w:rPr>
                <w:rFonts w:ascii="Times New Roman" w:eastAsia="Times New Roman" w:hAnsi="Times New Roman" w:cs="Times New Roman"/>
                <w:color w:val="000000"/>
                <w:sz w:val="26"/>
                <w:szCs w:val="26"/>
                <w:lang w:eastAsia="en-GB"/>
              </w:rPr>
              <w:t>ĐMST và CĐS</w:t>
            </w:r>
          </w:p>
        </w:tc>
        <w:tc>
          <w:tcPr>
            <w:tcW w:w="1701" w:type="dxa"/>
            <w:shd w:val="clear" w:color="FFFFFF" w:fill="FFFFFF"/>
          </w:tcPr>
          <w:p w14:paraId="39F86F23" w14:textId="7DC835D3" w:rsidR="000727DA" w:rsidRPr="00220D97" w:rsidRDefault="000727DA" w:rsidP="000727DA">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lastRenderedPageBreak/>
              <w:t>Các bộ, ngành liên quan</w:t>
            </w:r>
          </w:p>
        </w:tc>
        <w:tc>
          <w:tcPr>
            <w:tcW w:w="1275" w:type="dxa"/>
            <w:shd w:val="clear" w:color="FFFFFF" w:fill="FFFFFF"/>
          </w:tcPr>
          <w:p w14:paraId="05ED6F21" w14:textId="0A31F7B4" w:rsidR="000727DA" w:rsidRPr="00220D97" w:rsidRDefault="000727DA" w:rsidP="000727DA">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60651A3" w14:textId="74E81152" w:rsidR="000727DA" w:rsidRPr="00220D97" w:rsidRDefault="000727DA" w:rsidP="000727DA">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5F0F4A1D" w14:textId="77777777" w:rsidR="000727DA" w:rsidRPr="00220D97" w:rsidRDefault="000727DA" w:rsidP="000727DA">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0727DA" w:rsidRPr="00FC31DB" w14:paraId="0DDA6F3C" w14:textId="77777777" w:rsidTr="00636488">
        <w:tc>
          <w:tcPr>
            <w:tcW w:w="704" w:type="dxa"/>
            <w:shd w:val="clear" w:color="FFFFFF" w:fill="FFFFFF"/>
            <w:noWrap/>
          </w:tcPr>
          <w:p w14:paraId="23AB130B" w14:textId="4BA4E4C9" w:rsidR="000727DA" w:rsidRPr="006D0941" w:rsidRDefault="000727DA" w:rsidP="000727DA">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506608A" w14:textId="77777777" w:rsidR="000727DA" w:rsidRPr="00220D97" w:rsidRDefault="000727DA" w:rsidP="000727DA">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Về ban hành thể chế triển khai Nghị quyết số 57-NQ/TW: Bộ Tư pháp chủ trì thẩm định các văn bản quy phạm pháp luật phải bảo đảm có nội dung thẩm định về khoa học, công nghệ, đổi mới sáng tạo và chuyển đổi số; tham mưu với Chính phủ, Quốc hội xây dựng Chương trình xây dựng luật, pháp lệnh hàng năm và nhiệm kỳ, phải ưu tiên tối đa đối với các dự án văn bản quy phạm pháp luật về khoa học, công nghệ, đổi mới sáng tạo và chuyển đổi số; phối hợp với Ủy ban Pháp luật và Tư pháp, Ủy ban Khoa học, công nghệ và Môi trường của Quốc hội, Bộ Khoa học và Công nghệ bảo đảm tiến độ, chất lượng, tính khả thi và đồng bộ của các văn bản trình Quốc hội, Ủy ban Thường vụ Quốc hội thông qua</w:t>
            </w:r>
          </w:p>
        </w:tc>
        <w:tc>
          <w:tcPr>
            <w:tcW w:w="1843" w:type="dxa"/>
            <w:shd w:val="clear" w:color="FFFFFF" w:fill="FFFFFF"/>
            <w:noWrap/>
            <w:hideMark/>
          </w:tcPr>
          <w:p w14:paraId="10B27C48" w14:textId="77777777" w:rsidR="000727DA" w:rsidRPr="00220D97" w:rsidRDefault="000727DA" w:rsidP="000727DA">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12-TB/TGV ngày 14/4/2025</w:t>
            </w:r>
          </w:p>
        </w:tc>
        <w:tc>
          <w:tcPr>
            <w:tcW w:w="1701" w:type="dxa"/>
            <w:shd w:val="clear" w:color="FFFFFF" w:fill="FFFFFF"/>
          </w:tcPr>
          <w:p w14:paraId="402F015E" w14:textId="66F39A13" w:rsidR="000727DA" w:rsidRPr="00220D97" w:rsidRDefault="000727DA" w:rsidP="000727DA">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Bộ </w:t>
            </w:r>
            <w:r>
              <w:rPr>
                <w:rFonts w:ascii="Times New Roman" w:eastAsia="Times New Roman" w:hAnsi="Times New Roman" w:cs="Times New Roman"/>
                <w:color w:val="000000"/>
                <w:sz w:val="26"/>
                <w:szCs w:val="26"/>
                <w:lang w:eastAsia="en-GB"/>
              </w:rPr>
              <w:t xml:space="preserve">trưởng Bộ </w:t>
            </w:r>
            <w:r w:rsidRPr="00220D97">
              <w:rPr>
                <w:rFonts w:ascii="Times New Roman" w:eastAsia="Times New Roman" w:hAnsi="Times New Roman" w:cs="Times New Roman"/>
                <w:color w:val="000000"/>
                <w:sz w:val="26"/>
                <w:szCs w:val="26"/>
                <w:lang w:eastAsia="en-GB"/>
              </w:rPr>
              <w:t>Tư pháp</w:t>
            </w:r>
          </w:p>
        </w:tc>
        <w:tc>
          <w:tcPr>
            <w:tcW w:w="1985" w:type="dxa"/>
            <w:shd w:val="clear" w:color="FFFFFF" w:fill="FFFFFF"/>
            <w:noWrap/>
            <w:hideMark/>
          </w:tcPr>
          <w:p w14:paraId="2A568A3C" w14:textId="3DBFA24F" w:rsidR="000727DA" w:rsidRPr="00220D97" w:rsidRDefault="000727DA" w:rsidP="000727DA">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Tư pháp</w:t>
            </w:r>
          </w:p>
        </w:tc>
        <w:tc>
          <w:tcPr>
            <w:tcW w:w="1701" w:type="dxa"/>
            <w:shd w:val="clear" w:color="FFFFFF" w:fill="FFFFFF"/>
          </w:tcPr>
          <w:p w14:paraId="5BDD1F92" w14:textId="6B931EFC" w:rsidR="000727DA" w:rsidRPr="00220D97" w:rsidRDefault="000727DA" w:rsidP="000727DA">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0C6D186" w14:textId="0ACC54C7" w:rsidR="000727DA" w:rsidRPr="00220D97" w:rsidRDefault="000727DA" w:rsidP="000727DA">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501DC7D" w14:textId="00CCEDAE" w:rsidR="000727DA" w:rsidRPr="00220D97" w:rsidRDefault="000727DA" w:rsidP="000727DA">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6CA194E8" w14:textId="77777777" w:rsidR="000727DA" w:rsidRPr="00220D97" w:rsidRDefault="000727DA" w:rsidP="000727DA">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0727DA" w:rsidRPr="00FC31DB" w14:paraId="0592389C" w14:textId="77777777" w:rsidTr="00636488">
        <w:tc>
          <w:tcPr>
            <w:tcW w:w="704" w:type="dxa"/>
            <w:shd w:val="clear" w:color="FFFFFF" w:fill="FFFFFF"/>
            <w:noWrap/>
          </w:tcPr>
          <w:p w14:paraId="0FEA1A74" w14:textId="0FE9D7E1" w:rsidR="000727DA" w:rsidRPr="006D0941" w:rsidRDefault="000727DA" w:rsidP="000727DA">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3059CD3" w14:textId="77777777" w:rsidR="000727DA" w:rsidRPr="00220D97" w:rsidRDefault="000727DA" w:rsidP="000727DA">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Về ban hành thể chế triển khai Nghị quyết số 57-NQ/TW: Bộ Khoa học và Công nghệ theo chức năng, nhiệm vụ: (1) Chủ trì, phối hợp với các cơ quan có liên quan, rà soát, ban hành và đề xuất với cấp có thẩm quyền ban hành văn bản quy phạm pháp luật để thể chế hóa đầy đủ quan điểm, chủ trương, nội dung của Nghị quyết số 57-NQ/TW; chịu trách nhiệm chính về chất lượng, tính đồng bộ của các văn bản quy phạm pháp luật, bảo đảm các quy định triển khai được ngay trong thực tiễn sau khi ban hành. (2) Thường xuyên nắm bắt ý kiến phản hồi từ các đối tượng chịu sự tác động của Nghị định quy định chi tiết và hướng dẫn thi hành Nghị quyết số 193/2025/QH15 và các văn bản quy phạm pháp luật khác sau khi được ban hành; đánh giá, tổng hợp tình hình triển khai các văn bản quy phạm pháp luật này tại các bộ, ngành, địa phương, định kỳ hàng tháng báo cáo Ban Chỉ đạo Trung ương (qua Cơ quan Thường trực)</w:t>
            </w:r>
          </w:p>
        </w:tc>
        <w:tc>
          <w:tcPr>
            <w:tcW w:w="1843" w:type="dxa"/>
            <w:shd w:val="clear" w:color="FFFFFF" w:fill="FFFFFF"/>
            <w:noWrap/>
            <w:hideMark/>
          </w:tcPr>
          <w:p w14:paraId="295E0579" w14:textId="77777777" w:rsidR="000727DA" w:rsidRPr="00220D97" w:rsidRDefault="000727DA" w:rsidP="000727DA">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12-TB/TGV ngày 14/4/2025</w:t>
            </w:r>
          </w:p>
        </w:tc>
        <w:tc>
          <w:tcPr>
            <w:tcW w:w="1701" w:type="dxa"/>
            <w:shd w:val="clear" w:color="FFFFFF" w:fill="FFFFFF"/>
          </w:tcPr>
          <w:p w14:paraId="4B95F205" w14:textId="3466AE93" w:rsidR="000727DA" w:rsidRPr="00220D97" w:rsidRDefault="000727DA" w:rsidP="000727DA">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w:t>
            </w:r>
            <w:r>
              <w:rPr>
                <w:rFonts w:ascii="Times New Roman" w:eastAsia="Times New Roman" w:hAnsi="Times New Roman" w:cs="Times New Roman"/>
                <w:color w:val="000000"/>
                <w:sz w:val="26"/>
                <w:szCs w:val="26"/>
                <w:lang w:eastAsia="en-GB"/>
              </w:rPr>
              <w:t xml:space="preserve"> trưởng Bộ</w:t>
            </w:r>
            <w:r w:rsidRPr="00220D97">
              <w:rPr>
                <w:rFonts w:ascii="Times New Roman" w:eastAsia="Times New Roman" w:hAnsi="Times New Roman" w:cs="Times New Roman"/>
                <w:color w:val="000000"/>
                <w:sz w:val="26"/>
                <w:szCs w:val="26"/>
                <w:lang w:eastAsia="en-GB"/>
              </w:rPr>
              <w:t xml:space="preserve"> Khoa học và Công nghệ</w:t>
            </w:r>
          </w:p>
        </w:tc>
        <w:tc>
          <w:tcPr>
            <w:tcW w:w="1985" w:type="dxa"/>
            <w:shd w:val="clear" w:color="FFFFFF" w:fill="FFFFFF"/>
            <w:noWrap/>
            <w:hideMark/>
          </w:tcPr>
          <w:p w14:paraId="1704BCFD" w14:textId="2A6AC70F" w:rsidR="000727DA" w:rsidRPr="00220D97" w:rsidRDefault="000727DA" w:rsidP="000727DA">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239D07BC" w14:textId="430A15C9" w:rsidR="000727DA" w:rsidRPr="00220D97" w:rsidRDefault="000727DA" w:rsidP="000727DA">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F72FC30" w14:textId="4D11169B" w:rsidR="000727DA" w:rsidRPr="00220D97" w:rsidRDefault="000727DA" w:rsidP="000727DA">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BD2FB12" w14:textId="7660ED0D" w:rsidR="000727DA" w:rsidRPr="00220D97" w:rsidRDefault="000727DA" w:rsidP="000727DA">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02941264" w14:textId="77777777" w:rsidR="000727DA" w:rsidRPr="00220D97" w:rsidRDefault="000727DA" w:rsidP="000727DA">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0727DA" w:rsidRPr="00FC31DB" w14:paraId="0263652D" w14:textId="77777777" w:rsidTr="00636488">
        <w:tc>
          <w:tcPr>
            <w:tcW w:w="704" w:type="dxa"/>
            <w:shd w:val="clear" w:color="FFFFFF" w:fill="FFFFFF"/>
            <w:noWrap/>
          </w:tcPr>
          <w:p w14:paraId="55926794" w14:textId="190B7E0D" w:rsidR="000727DA" w:rsidRPr="006D0941" w:rsidRDefault="000727DA" w:rsidP="000727DA">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C9C7E5B" w14:textId="77777777" w:rsidR="000727DA" w:rsidRPr="00220D97" w:rsidRDefault="000727DA" w:rsidP="000727DA">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Đảng ủy Chính phủ chỉ đạo các bộ, cơ quan: (1) Chủ động rà soát, hoàn thiện thể chế, chính sách trong năm 2025 và các năm tiếp theo bảo đảm đồng bộ, tạo động lực thúc đẩy phát triển khoa học, công nghệ, đổi mới sáng tạo và chuyển đổi số. (2) Áp dụng kỹ thuật ban hành một nghị định, một thông tư thay cho việc ban hành nhiều nghị định, nhiều thông tư để giảm tối đa số lượng nghị định, thông tư hướng dẫn thi hành luật và bảo đảm tính đồng bộ, thống nhất của hệ thống văn bản.</w:t>
            </w:r>
          </w:p>
        </w:tc>
        <w:tc>
          <w:tcPr>
            <w:tcW w:w="1843" w:type="dxa"/>
            <w:shd w:val="clear" w:color="FFFFFF" w:fill="FFFFFF"/>
            <w:noWrap/>
            <w:hideMark/>
          </w:tcPr>
          <w:p w14:paraId="4AA865AA" w14:textId="77777777" w:rsidR="000727DA" w:rsidRPr="00220D97" w:rsidRDefault="000727DA" w:rsidP="000727DA">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14-TB/TGV ngày 21/4/2025</w:t>
            </w:r>
          </w:p>
        </w:tc>
        <w:tc>
          <w:tcPr>
            <w:tcW w:w="1701" w:type="dxa"/>
            <w:shd w:val="clear" w:color="FFFFFF" w:fill="FFFFFF"/>
          </w:tcPr>
          <w:p w14:paraId="1050DD44" w14:textId="69E334D7" w:rsidR="000727DA" w:rsidRPr="00220D97" w:rsidRDefault="000727DA" w:rsidP="000727DA">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Bộ </w:t>
            </w:r>
            <w:r>
              <w:rPr>
                <w:rFonts w:ascii="Times New Roman" w:eastAsia="Times New Roman" w:hAnsi="Times New Roman" w:cs="Times New Roman"/>
                <w:color w:val="000000"/>
                <w:sz w:val="26"/>
                <w:szCs w:val="26"/>
                <w:lang w:eastAsia="en-GB"/>
              </w:rPr>
              <w:t xml:space="preserve">trưởng Bộ </w:t>
            </w:r>
            <w:r w:rsidRPr="00220D97">
              <w:rPr>
                <w:rFonts w:ascii="Times New Roman" w:eastAsia="Times New Roman" w:hAnsi="Times New Roman" w:cs="Times New Roman"/>
                <w:color w:val="000000"/>
                <w:sz w:val="26"/>
                <w:szCs w:val="26"/>
                <w:lang w:eastAsia="en-GB"/>
              </w:rPr>
              <w:t xml:space="preserve">Khoa học </w:t>
            </w:r>
            <w:r>
              <w:rPr>
                <w:rFonts w:ascii="Times New Roman" w:eastAsia="Times New Roman" w:hAnsi="Times New Roman" w:cs="Times New Roman"/>
                <w:color w:val="000000"/>
                <w:sz w:val="26"/>
                <w:szCs w:val="26"/>
                <w:lang w:eastAsia="en-GB"/>
              </w:rPr>
              <w:t xml:space="preserve">và </w:t>
            </w:r>
            <w:r w:rsidRPr="00220D97">
              <w:rPr>
                <w:rFonts w:ascii="Times New Roman" w:eastAsia="Times New Roman" w:hAnsi="Times New Roman" w:cs="Times New Roman"/>
                <w:color w:val="000000"/>
                <w:sz w:val="26"/>
                <w:szCs w:val="26"/>
                <w:lang w:eastAsia="en-GB"/>
              </w:rPr>
              <w:t xml:space="preserve">Công nghệ, </w:t>
            </w:r>
            <w:r>
              <w:rPr>
                <w:rFonts w:ascii="Times New Roman" w:eastAsia="Times New Roman" w:hAnsi="Times New Roman" w:cs="Times New Roman"/>
                <w:color w:val="000000"/>
                <w:sz w:val="26"/>
                <w:szCs w:val="26"/>
                <w:lang w:eastAsia="en-GB"/>
              </w:rPr>
              <w:t xml:space="preserve">Bộ trưởng Bộ </w:t>
            </w:r>
            <w:r w:rsidRPr="00220D97">
              <w:rPr>
                <w:rFonts w:ascii="Times New Roman" w:eastAsia="Times New Roman" w:hAnsi="Times New Roman" w:cs="Times New Roman"/>
                <w:color w:val="000000"/>
                <w:sz w:val="26"/>
                <w:szCs w:val="26"/>
                <w:lang w:eastAsia="en-GB"/>
              </w:rPr>
              <w:t>Tư pháp</w:t>
            </w:r>
          </w:p>
        </w:tc>
        <w:tc>
          <w:tcPr>
            <w:tcW w:w="1985" w:type="dxa"/>
            <w:shd w:val="clear" w:color="FFFFFF" w:fill="FFFFFF"/>
            <w:noWrap/>
            <w:hideMark/>
          </w:tcPr>
          <w:p w14:paraId="3951074C" w14:textId="6F2D61B5" w:rsidR="000727DA" w:rsidRPr="00220D97" w:rsidRDefault="000727DA" w:rsidP="000727DA">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Bộ Khoa học </w:t>
            </w:r>
            <w:r>
              <w:rPr>
                <w:rFonts w:ascii="Times New Roman" w:eastAsia="Times New Roman" w:hAnsi="Times New Roman" w:cs="Times New Roman"/>
                <w:color w:val="000000"/>
                <w:sz w:val="26"/>
                <w:szCs w:val="26"/>
                <w:lang w:eastAsia="en-GB"/>
              </w:rPr>
              <w:t xml:space="preserve">và </w:t>
            </w:r>
            <w:r w:rsidRPr="00220D97">
              <w:rPr>
                <w:rFonts w:ascii="Times New Roman" w:eastAsia="Times New Roman" w:hAnsi="Times New Roman" w:cs="Times New Roman"/>
                <w:color w:val="000000"/>
                <w:sz w:val="26"/>
                <w:szCs w:val="26"/>
                <w:lang w:eastAsia="en-GB"/>
              </w:rPr>
              <w:t xml:space="preserve">Công nghệ, </w:t>
            </w:r>
            <w:r>
              <w:rPr>
                <w:rFonts w:ascii="Times New Roman" w:eastAsia="Times New Roman" w:hAnsi="Times New Roman" w:cs="Times New Roman"/>
                <w:color w:val="000000"/>
                <w:sz w:val="26"/>
                <w:szCs w:val="26"/>
                <w:lang w:eastAsia="en-GB"/>
              </w:rPr>
              <w:t xml:space="preserve">Bộ </w:t>
            </w:r>
            <w:r w:rsidRPr="00220D97">
              <w:rPr>
                <w:rFonts w:ascii="Times New Roman" w:eastAsia="Times New Roman" w:hAnsi="Times New Roman" w:cs="Times New Roman"/>
                <w:color w:val="000000"/>
                <w:sz w:val="26"/>
                <w:szCs w:val="26"/>
                <w:lang w:eastAsia="en-GB"/>
              </w:rPr>
              <w:t>Tư pháp</w:t>
            </w:r>
          </w:p>
        </w:tc>
        <w:tc>
          <w:tcPr>
            <w:tcW w:w="1701" w:type="dxa"/>
            <w:shd w:val="clear" w:color="FFFFFF" w:fill="FFFFFF"/>
          </w:tcPr>
          <w:p w14:paraId="2AAC5BE9" w14:textId="499ED663" w:rsidR="000727DA" w:rsidRPr="00B754B1" w:rsidRDefault="000727DA" w:rsidP="000727DA">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809E5DC" w14:textId="5A3E7F74" w:rsidR="000727DA" w:rsidRPr="00220D97" w:rsidRDefault="000727DA" w:rsidP="000727DA">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491AE98" w14:textId="7941B000" w:rsidR="000727DA" w:rsidRPr="00220D97" w:rsidRDefault="000727DA" w:rsidP="000727DA">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2A93C7C4" w14:textId="77777777" w:rsidR="000727DA" w:rsidRPr="00220D97" w:rsidRDefault="000727DA" w:rsidP="000727DA">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1AA3E44" w14:textId="77777777" w:rsidTr="00636488">
        <w:tc>
          <w:tcPr>
            <w:tcW w:w="704" w:type="dxa"/>
            <w:shd w:val="clear" w:color="FFFFFF" w:fill="FFFFFF"/>
            <w:noWrap/>
          </w:tcPr>
          <w:p w14:paraId="3A2D20F3" w14:textId="68EF6BB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055ED8F"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Có trách nhiệm nâng cao chất lượng thẩm định dự án Luật; kịp thời kiến nghị sửa đổi, tháo gỡ các nội dung là điểm nghẽn về thể chế trong quá trình thẩm định.</w:t>
            </w:r>
          </w:p>
        </w:tc>
        <w:tc>
          <w:tcPr>
            <w:tcW w:w="1843" w:type="dxa"/>
            <w:shd w:val="clear" w:color="FFFFFF" w:fill="FFFFFF"/>
            <w:noWrap/>
            <w:hideMark/>
          </w:tcPr>
          <w:p w14:paraId="2B876B48"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23-TB/TGV ngày 20/5/2025</w:t>
            </w:r>
          </w:p>
        </w:tc>
        <w:tc>
          <w:tcPr>
            <w:tcW w:w="1701" w:type="dxa"/>
            <w:shd w:val="clear" w:color="FFFFFF" w:fill="FFFFFF"/>
          </w:tcPr>
          <w:p w14:paraId="3C144434" w14:textId="279CF49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Bộ </w:t>
            </w:r>
            <w:r w:rsidRPr="00220D97">
              <w:rPr>
                <w:rFonts w:ascii="Times New Roman" w:eastAsia="Times New Roman" w:hAnsi="Times New Roman" w:cs="Times New Roman"/>
                <w:color w:val="000000"/>
                <w:sz w:val="26"/>
                <w:szCs w:val="26"/>
                <w:lang w:eastAsia="en-GB"/>
              </w:rPr>
              <w:t>Tư pháp</w:t>
            </w:r>
          </w:p>
        </w:tc>
        <w:tc>
          <w:tcPr>
            <w:tcW w:w="1985" w:type="dxa"/>
            <w:shd w:val="clear" w:color="FFFFFF" w:fill="FFFFFF"/>
            <w:noWrap/>
            <w:hideMark/>
          </w:tcPr>
          <w:p w14:paraId="052B6507" w14:textId="0945211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Tư pháp</w:t>
            </w:r>
          </w:p>
        </w:tc>
        <w:tc>
          <w:tcPr>
            <w:tcW w:w="1701" w:type="dxa"/>
            <w:shd w:val="clear" w:color="FFFFFF" w:fill="FFFFFF"/>
          </w:tcPr>
          <w:p w14:paraId="3448796F" w14:textId="5DE9079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4D254AA" w14:textId="314EBA2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CCF7609" w14:textId="5EC41E7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6A1363B"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2D6A1A73" w14:textId="77777777" w:rsidTr="00636488">
        <w:tc>
          <w:tcPr>
            <w:tcW w:w="704" w:type="dxa"/>
            <w:shd w:val="clear" w:color="FFFFFF" w:fill="FFFFFF"/>
            <w:noWrap/>
          </w:tcPr>
          <w:p w14:paraId="6B237F75" w14:textId="440572FA"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BDD93A7"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Các dự thảo văn bản quy phạm pháp luật và các văn bản hướng dẫn thi hành trong lĩnh vực khoa học, công nghệ, đổi mới sáng tạo và chuyển đổi số phải đáp ứng quy định tại Nghị quyết số 66-NQ/TW ngày 30/4/2025 của Bộ Chính trị. Bộ Khoa học và Công nghệ cần rà soát, tổ chức lấy ý kiến của các cơ </w:t>
            </w:r>
            <w:r w:rsidRPr="00220D97">
              <w:rPr>
                <w:rFonts w:ascii="Times New Roman" w:eastAsia="Times New Roman" w:hAnsi="Times New Roman" w:cs="Times New Roman"/>
                <w:color w:val="000000"/>
                <w:sz w:val="26"/>
                <w:szCs w:val="26"/>
                <w:lang w:eastAsia="en-GB"/>
              </w:rPr>
              <w:lastRenderedPageBreak/>
              <w:t>quan, tổ chức, cá nhân, nhất là các chuyên gia, đối tượng chịu sự tác động của các dự thảo văn bản quy phạm pháp luật; có phản hồi kết quả tiếp thu, giải trình đối với các ý kiến góp ý. Trong đó, cần xác định những vấn đề chính sách cụ thể, trọng tâm; sơ đồ hoá quy trình, cách thức giải quyết cụ thể đến người thụ hưởng.</w:t>
            </w:r>
          </w:p>
        </w:tc>
        <w:tc>
          <w:tcPr>
            <w:tcW w:w="1843" w:type="dxa"/>
            <w:shd w:val="clear" w:color="FFFFFF" w:fill="FFFFFF"/>
            <w:noWrap/>
            <w:hideMark/>
          </w:tcPr>
          <w:p w14:paraId="0E765A18"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23-TB/TGV ngày 20/5/2025</w:t>
            </w:r>
          </w:p>
        </w:tc>
        <w:tc>
          <w:tcPr>
            <w:tcW w:w="1701" w:type="dxa"/>
            <w:shd w:val="clear" w:color="FFFFFF" w:fill="FFFFFF"/>
          </w:tcPr>
          <w:p w14:paraId="61BE9CDA" w14:textId="1AA58D3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Bộ </w:t>
            </w:r>
            <w:r>
              <w:rPr>
                <w:rFonts w:ascii="Times New Roman" w:eastAsia="Times New Roman" w:hAnsi="Times New Roman" w:cs="Times New Roman"/>
                <w:color w:val="000000"/>
                <w:sz w:val="26"/>
                <w:szCs w:val="26"/>
                <w:lang w:eastAsia="en-GB"/>
              </w:rPr>
              <w:t xml:space="preserve">trưởng Bộ </w:t>
            </w:r>
            <w:r w:rsidRPr="00220D97">
              <w:rPr>
                <w:rFonts w:ascii="Times New Roman" w:eastAsia="Times New Roman" w:hAnsi="Times New Roman" w:cs="Times New Roman"/>
                <w:color w:val="000000"/>
                <w:sz w:val="26"/>
                <w:szCs w:val="26"/>
                <w:lang w:eastAsia="en-GB"/>
              </w:rPr>
              <w:t xml:space="preserve">Khoa học </w:t>
            </w:r>
            <w:r>
              <w:rPr>
                <w:rFonts w:ascii="Times New Roman" w:eastAsia="Times New Roman" w:hAnsi="Times New Roman" w:cs="Times New Roman"/>
                <w:color w:val="000000"/>
                <w:sz w:val="26"/>
                <w:szCs w:val="26"/>
                <w:lang w:eastAsia="en-GB"/>
              </w:rPr>
              <w:t xml:space="preserve">và </w:t>
            </w:r>
            <w:r w:rsidRPr="00220D97">
              <w:rPr>
                <w:rFonts w:ascii="Times New Roman" w:eastAsia="Times New Roman" w:hAnsi="Times New Roman" w:cs="Times New Roman"/>
                <w:color w:val="000000"/>
                <w:sz w:val="26"/>
                <w:szCs w:val="26"/>
                <w:lang w:eastAsia="en-GB"/>
              </w:rPr>
              <w:t>Công nghệ</w:t>
            </w:r>
          </w:p>
        </w:tc>
        <w:tc>
          <w:tcPr>
            <w:tcW w:w="1985" w:type="dxa"/>
            <w:shd w:val="clear" w:color="FFFFFF" w:fill="FFFFFF"/>
            <w:noWrap/>
            <w:hideMark/>
          </w:tcPr>
          <w:p w14:paraId="6D6AF7D3" w14:textId="7089639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các cơ quan chủ trì soạn thảo</w:t>
            </w:r>
          </w:p>
        </w:tc>
        <w:tc>
          <w:tcPr>
            <w:tcW w:w="1701" w:type="dxa"/>
            <w:shd w:val="clear" w:color="FFFFFF" w:fill="FFFFFF"/>
          </w:tcPr>
          <w:p w14:paraId="2662587D" w14:textId="4FD474B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12E8C70" w14:textId="5B67563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BB240D4" w14:textId="3406BA8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B12DB0B"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37D7101" w14:textId="77777777" w:rsidTr="00636488">
        <w:tc>
          <w:tcPr>
            <w:tcW w:w="704" w:type="dxa"/>
            <w:shd w:val="clear" w:color="FFFFFF" w:fill="FFFFFF"/>
            <w:noWrap/>
          </w:tcPr>
          <w:p w14:paraId="5A85855E" w14:textId="2018AC93"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F5A4DF3"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Phối hợp với Văn phòng Trung ương Đảng đẩy mạnh vận hành Cổng Sáng kiến Khoa học và Công nghệ; thường xuyên cập nhật các ý tưởng, đề xuất từ các cơ sở nghiên cứu, doanh nghiệp và địa phương; tổ chức rà soát, tổng hợp và báo cáo định kỳ hằng tuần gửi Cơ quan Thường trực Ban Chỉ đạo</w:t>
            </w:r>
          </w:p>
        </w:tc>
        <w:tc>
          <w:tcPr>
            <w:tcW w:w="1843" w:type="dxa"/>
            <w:shd w:val="clear" w:color="FFFFFF" w:fill="FFFFFF"/>
            <w:noWrap/>
            <w:hideMark/>
          </w:tcPr>
          <w:p w14:paraId="566D4535"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25-TB/TGV ngày 24/5/2025</w:t>
            </w:r>
          </w:p>
        </w:tc>
        <w:tc>
          <w:tcPr>
            <w:tcW w:w="1701" w:type="dxa"/>
            <w:shd w:val="clear" w:color="FFFFFF" w:fill="FFFFFF"/>
          </w:tcPr>
          <w:p w14:paraId="1A8B5C87" w14:textId="10DFCF7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Bộ </w:t>
            </w:r>
            <w:r>
              <w:rPr>
                <w:rFonts w:ascii="Times New Roman" w:eastAsia="Times New Roman" w:hAnsi="Times New Roman" w:cs="Times New Roman"/>
                <w:color w:val="000000"/>
                <w:sz w:val="26"/>
                <w:szCs w:val="26"/>
                <w:lang w:eastAsia="en-GB"/>
              </w:rPr>
              <w:t xml:space="preserve">trưởng Bộ </w:t>
            </w:r>
            <w:r w:rsidRPr="00220D97">
              <w:rPr>
                <w:rFonts w:ascii="Times New Roman" w:eastAsia="Times New Roman" w:hAnsi="Times New Roman" w:cs="Times New Roman"/>
                <w:color w:val="000000"/>
                <w:sz w:val="26"/>
                <w:szCs w:val="26"/>
                <w:lang w:eastAsia="en-GB"/>
              </w:rPr>
              <w:t xml:space="preserve">Khoa học </w:t>
            </w:r>
            <w:r>
              <w:rPr>
                <w:rFonts w:ascii="Times New Roman" w:eastAsia="Times New Roman" w:hAnsi="Times New Roman" w:cs="Times New Roman"/>
                <w:color w:val="000000"/>
                <w:sz w:val="26"/>
                <w:szCs w:val="26"/>
                <w:lang w:eastAsia="en-GB"/>
              </w:rPr>
              <w:t xml:space="preserve">và </w:t>
            </w:r>
            <w:r w:rsidRPr="00220D97">
              <w:rPr>
                <w:rFonts w:ascii="Times New Roman" w:eastAsia="Times New Roman" w:hAnsi="Times New Roman" w:cs="Times New Roman"/>
                <w:color w:val="000000"/>
                <w:sz w:val="26"/>
                <w:szCs w:val="26"/>
                <w:lang w:eastAsia="en-GB"/>
              </w:rPr>
              <w:t>Công nghệ</w:t>
            </w:r>
          </w:p>
        </w:tc>
        <w:tc>
          <w:tcPr>
            <w:tcW w:w="1985" w:type="dxa"/>
            <w:shd w:val="clear" w:color="FFFFFF" w:fill="FFFFFF"/>
            <w:noWrap/>
            <w:hideMark/>
          </w:tcPr>
          <w:p w14:paraId="3904EB9B" w14:textId="14C97D7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09E8786E" w14:textId="09CC1AC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2306AEB" w14:textId="25E9803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CCF5BA0" w14:textId="71CE4B6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CE7CBAC"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892F1F3" w14:textId="77777777" w:rsidTr="00636488">
        <w:tc>
          <w:tcPr>
            <w:tcW w:w="704" w:type="dxa"/>
            <w:shd w:val="clear" w:color="FFFFFF" w:fill="FFFFFF"/>
            <w:noWrap/>
          </w:tcPr>
          <w:p w14:paraId="2E65264E" w14:textId="6DA14F61"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97B4A63"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Bộ Khoa học và Công nghệ chủ trì, phối hợp các cơ quan liên quan tiếp tục hoàn thiện Cổng Sáng kiến khoa học, công nghệ, đổi mới sáng tạo và chuyển đổi số đáp ứng yêu cầu tại Thông báo số 12-TB/TGV, ngày 14/4/2025, Thông báo số 15-TB/TGV, ngày 28/4/2025. Đồng thời, bảo đảm thêm một số yêu cầu sau: - Rà soát, bổ sung các quy </w:t>
            </w:r>
            <w:r w:rsidRPr="00220D97">
              <w:rPr>
                <w:rFonts w:ascii="Times New Roman" w:eastAsia="Times New Roman" w:hAnsi="Times New Roman" w:cs="Times New Roman"/>
                <w:color w:val="000000"/>
                <w:sz w:val="26"/>
                <w:szCs w:val="26"/>
                <w:lang w:eastAsia="en-GB"/>
              </w:rPr>
              <w:lastRenderedPageBreak/>
              <w:t xml:space="preserve">định về vị trí pháp lý, phạm vi điều chỉnh, đối tượng áp dụng, trách nhiệm, thẩm quyền, chính sách ưu đãi và hỗ trợ các chủ thể hoạt động trên Cổng. - Bổ sung một số chức năng mới của Cổng, làm rõ vai trò cụ thể của các bên liên quan, trong đó: (1) Cơ quan quản lý nhà nước là đầu mối điều phối, xây dựng chính sách, tiêu chuẩn, hỗ trợ triển khai; (2) Các cá nhân, viện nghiên cứu, trường đại học là nguồn cung cấp ý tưởng, sáng kiến, giải pháp, sản phẩm khoa học, công nghệ; (3) Doanh nghiệp đóng vai trò là bên tiếp nhận, áp dụng và thương mại hóa; (4) Các quỹ đầu tư, tổ chức hỗ trợ đổi mới sáng tạo cung cấp vốn và hỗ trợ phát triển công nghệ; (5) Các tổ chức trung gian tham gia tư vấn pháp lý, bảo hộ sở hữu trí tuệ, ươm tạo và phát triển sản phẩm. - Nghiên cứu, ứng dụng công nghệ tiên tiến, giải pháp truyền thông nhằm nâng cao hiệu quả hoạt động của hệ thống, như: (1) Ứng dụng công nghệ dữ liệu lớn để thu thập, lưu trữ, phân tích sáng kiến và giao dịch; (2) Ứng dụng trí tuệ nhân tạo </w:t>
            </w:r>
            <w:r w:rsidRPr="00220D97">
              <w:rPr>
                <w:rFonts w:ascii="Times New Roman" w:eastAsia="Times New Roman" w:hAnsi="Times New Roman" w:cs="Times New Roman"/>
                <w:color w:val="000000"/>
                <w:sz w:val="26"/>
                <w:szCs w:val="26"/>
                <w:lang w:eastAsia="en-GB"/>
              </w:rPr>
              <w:lastRenderedPageBreak/>
              <w:t>(AI) trong đề xuất kết nối sáng kiến – doanh nghiệp – nhà đầu tư; (3) Kết nối, tích hợp, chia sẻ dữ liệu với các hệ thống thông tin của Chính phủ, cơ sở nghiên cứu, đào tạo và doanh nghiệp; (4) Xây dựng các kênh thông tin của Cổng trên các mạng xã hội. - Nghiên cứu, triển khai mô hình hợp tác công - tư, trong đó Nhà nước đầu tư cơ sở hạ tầng ban đầu (dữ liệu, nền tảng số, cơ chế chính sách, pháp lý), đồng thời mời gọi sự tham gia của doanh nghiệp công nghệ, tổ chức trung gian, quỹ đầu tư... vào vận hành và cung cấp dịch vụ trên Cổng.</w:t>
            </w:r>
          </w:p>
        </w:tc>
        <w:tc>
          <w:tcPr>
            <w:tcW w:w="1843" w:type="dxa"/>
            <w:shd w:val="clear" w:color="FFFFFF" w:fill="FFFFFF"/>
            <w:noWrap/>
            <w:hideMark/>
          </w:tcPr>
          <w:p w14:paraId="09E19FD2"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27-TB/TGV ngày 08/06/2025</w:t>
            </w:r>
          </w:p>
        </w:tc>
        <w:tc>
          <w:tcPr>
            <w:tcW w:w="1701" w:type="dxa"/>
            <w:shd w:val="clear" w:color="FFFFFF" w:fill="FFFFFF"/>
          </w:tcPr>
          <w:p w14:paraId="38FEA3C3" w14:textId="2DEBB46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Bộ </w:t>
            </w:r>
            <w:r>
              <w:rPr>
                <w:rFonts w:ascii="Times New Roman" w:eastAsia="Times New Roman" w:hAnsi="Times New Roman" w:cs="Times New Roman"/>
                <w:color w:val="000000"/>
                <w:sz w:val="26"/>
                <w:szCs w:val="26"/>
                <w:lang w:eastAsia="en-GB"/>
              </w:rPr>
              <w:t xml:space="preserve">trưởng Bộ </w:t>
            </w:r>
            <w:r w:rsidRPr="00220D97">
              <w:rPr>
                <w:rFonts w:ascii="Times New Roman" w:eastAsia="Times New Roman" w:hAnsi="Times New Roman" w:cs="Times New Roman"/>
                <w:color w:val="000000"/>
                <w:sz w:val="26"/>
                <w:szCs w:val="26"/>
                <w:lang w:eastAsia="en-GB"/>
              </w:rPr>
              <w:t xml:space="preserve">Khoa học </w:t>
            </w:r>
            <w:r>
              <w:rPr>
                <w:rFonts w:ascii="Times New Roman" w:eastAsia="Times New Roman" w:hAnsi="Times New Roman" w:cs="Times New Roman"/>
                <w:color w:val="000000"/>
                <w:sz w:val="26"/>
                <w:szCs w:val="26"/>
                <w:lang w:eastAsia="en-GB"/>
              </w:rPr>
              <w:t xml:space="preserve">và </w:t>
            </w:r>
            <w:r w:rsidRPr="00220D97">
              <w:rPr>
                <w:rFonts w:ascii="Times New Roman" w:eastAsia="Times New Roman" w:hAnsi="Times New Roman" w:cs="Times New Roman"/>
                <w:color w:val="000000"/>
                <w:sz w:val="26"/>
                <w:szCs w:val="26"/>
                <w:lang w:eastAsia="en-GB"/>
              </w:rPr>
              <w:t>Công nghệ</w:t>
            </w:r>
          </w:p>
        </w:tc>
        <w:tc>
          <w:tcPr>
            <w:tcW w:w="1985" w:type="dxa"/>
            <w:shd w:val="clear" w:color="FFFFFF" w:fill="FFFFFF"/>
            <w:noWrap/>
            <w:hideMark/>
          </w:tcPr>
          <w:p w14:paraId="2FBCE57A" w14:textId="6F6962C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37F87A92" w14:textId="762C158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7C12E09" w14:textId="3660BB2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CBC36E8" w14:textId="668281F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023EA6D5"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A7E6382" w14:textId="77777777" w:rsidTr="00636488">
        <w:tc>
          <w:tcPr>
            <w:tcW w:w="704" w:type="dxa"/>
            <w:shd w:val="clear" w:color="FFFFFF" w:fill="FFFFFF"/>
            <w:noWrap/>
          </w:tcPr>
          <w:p w14:paraId="7858D66F" w14:textId="606F1D1E"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3276B65"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Giáo dục và Đào tạo chủ trì, phối hợp với các bộ, cơ quan, địa phương liên quan có giải pháp thúc đẩy, phát triển nguồn nhân lực cho các ngành công nghệ chiến lược (trí tuệ nhân tạo, dữ liệu lớn, chuỗi khối, an toàn thông tin…); thúc đẩy mô hình hợp tác “3 Nhà”.</w:t>
            </w:r>
          </w:p>
        </w:tc>
        <w:tc>
          <w:tcPr>
            <w:tcW w:w="1843" w:type="dxa"/>
            <w:shd w:val="clear" w:color="FFFFFF" w:fill="FFFFFF"/>
            <w:noWrap/>
            <w:hideMark/>
          </w:tcPr>
          <w:p w14:paraId="1A4FB9F7"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30-TB/TGV ngày 13/6/2025</w:t>
            </w:r>
          </w:p>
        </w:tc>
        <w:tc>
          <w:tcPr>
            <w:tcW w:w="1701" w:type="dxa"/>
            <w:shd w:val="clear" w:color="FFFFFF" w:fill="FFFFFF"/>
          </w:tcPr>
          <w:p w14:paraId="145D5E81" w14:textId="406560E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hAnsi="Times New Roman" w:cs="Times New Roman"/>
                <w:iCs/>
                <w:sz w:val="26"/>
                <w:szCs w:val="26"/>
              </w:rPr>
              <w:t>Bộ trưởng Bộ Giáo dục và đào tạo</w:t>
            </w:r>
          </w:p>
        </w:tc>
        <w:tc>
          <w:tcPr>
            <w:tcW w:w="1985" w:type="dxa"/>
            <w:shd w:val="clear" w:color="FFFFFF" w:fill="FFFFFF"/>
            <w:noWrap/>
            <w:hideMark/>
          </w:tcPr>
          <w:p w14:paraId="7F9DFC04" w14:textId="1BDD504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Giáo dục và Đào tạo</w:t>
            </w:r>
          </w:p>
        </w:tc>
        <w:tc>
          <w:tcPr>
            <w:tcW w:w="1701" w:type="dxa"/>
            <w:shd w:val="clear" w:color="FFFFFF" w:fill="FFFFFF"/>
          </w:tcPr>
          <w:p w14:paraId="064D3F8A" w14:textId="44CD147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0AE3D05" w14:textId="5282FDB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ADA1AA4" w14:textId="090FDD6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E8409F2"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71821BF" w14:textId="77777777" w:rsidTr="00636488">
        <w:tc>
          <w:tcPr>
            <w:tcW w:w="704" w:type="dxa"/>
            <w:shd w:val="clear" w:color="FFFFFF" w:fill="FFFFFF"/>
            <w:noWrap/>
          </w:tcPr>
          <w:p w14:paraId="2DBC167E" w14:textId="21BD02DC"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3B7B651"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Bộ Tài chính chủ trì, phối hợp với Bộ Khoa học và Công nghệ, các cơ quan liên quan xây dựng, ban hành và triển khai chỉ tiêu thống kê và </w:t>
            </w:r>
            <w:r w:rsidRPr="00220D97">
              <w:rPr>
                <w:rFonts w:ascii="Times New Roman" w:eastAsia="Times New Roman" w:hAnsi="Times New Roman" w:cs="Times New Roman"/>
                <w:color w:val="000000"/>
                <w:sz w:val="26"/>
                <w:szCs w:val="26"/>
                <w:lang w:eastAsia="en-GB"/>
              </w:rPr>
              <w:lastRenderedPageBreak/>
              <w:t>phương pháp luận đo lường mức độ đóng góp của KHCN, ĐMST và CĐS vào tăng trưởng kinh tế theo chuẩn mực quốc tế, thống nhất đầu mối thu thập và công bố dữ liệu định kỳ.</w:t>
            </w:r>
          </w:p>
        </w:tc>
        <w:tc>
          <w:tcPr>
            <w:tcW w:w="1843" w:type="dxa"/>
            <w:shd w:val="clear" w:color="FFFFFF" w:fill="FFFFFF"/>
            <w:noWrap/>
            <w:hideMark/>
          </w:tcPr>
          <w:p w14:paraId="59DA1365"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30-TB/TGV ngày 13/6/2025</w:t>
            </w:r>
          </w:p>
        </w:tc>
        <w:tc>
          <w:tcPr>
            <w:tcW w:w="1701" w:type="dxa"/>
            <w:shd w:val="clear" w:color="FFFFFF" w:fill="FFFFFF"/>
          </w:tcPr>
          <w:p w14:paraId="47B52DD8" w14:textId="5B9CCAA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7F6A6B">
              <w:rPr>
                <w:rFonts w:ascii="Times New Roman" w:hAnsi="Times New Roman" w:cs="Times New Roman"/>
                <w:noProof/>
                <w:sz w:val="26"/>
                <w:szCs w:val="26"/>
                <w:lang w:val="en-US"/>
              </w:rPr>
              <w:t>Bộ trưởng Bộ Tài chính</w:t>
            </w:r>
          </w:p>
        </w:tc>
        <w:tc>
          <w:tcPr>
            <w:tcW w:w="1985" w:type="dxa"/>
            <w:shd w:val="clear" w:color="FFFFFF" w:fill="FFFFFF"/>
            <w:noWrap/>
            <w:hideMark/>
          </w:tcPr>
          <w:p w14:paraId="1E26FEF5" w14:textId="5CFF42D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Tài chính</w:t>
            </w:r>
          </w:p>
        </w:tc>
        <w:tc>
          <w:tcPr>
            <w:tcW w:w="1701" w:type="dxa"/>
            <w:shd w:val="clear" w:color="FFFFFF" w:fill="FFFFFF"/>
          </w:tcPr>
          <w:p w14:paraId="6407FB09" w14:textId="63D1D6D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12DC984" w14:textId="5C8B389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90FBABE" w14:textId="7767B8E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30/11/2025</w:t>
            </w:r>
          </w:p>
        </w:tc>
        <w:tc>
          <w:tcPr>
            <w:tcW w:w="1275" w:type="dxa"/>
            <w:shd w:val="clear" w:color="FFFFFF" w:fill="FFFFFF"/>
            <w:noWrap/>
            <w:hideMark/>
          </w:tcPr>
          <w:p w14:paraId="5293B1C8"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C15D3B0" w14:textId="77777777" w:rsidTr="00636488">
        <w:tc>
          <w:tcPr>
            <w:tcW w:w="704" w:type="dxa"/>
            <w:shd w:val="clear" w:color="FFFFFF" w:fill="FFFFFF"/>
            <w:noWrap/>
          </w:tcPr>
          <w:p w14:paraId="43D358EE" w14:textId="6B23682B"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E07735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Tài chính chủ trì, phối hợp với các Bộ, ngành và các địa phương tổ chức thu thập dữ liệu, tính toán và định kỳ hằng năm công bố chính thức các chỉ số quan trọng như: Đóng góp của năng suất nhân tố tổng hợp (TFP) vào tăng trưởng kinh tế; Tỷ trọng kinh tế số trên GDP.</w:t>
            </w:r>
          </w:p>
        </w:tc>
        <w:tc>
          <w:tcPr>
            <w:tcW w:w="1843" w:type="dxa"/>
            <w:shd w:val="clear" w:color="FFFFFF" w:fill="FFFFFF"/>
            <w:noWrap/>
            <w:hideMark/>
          </w:tcPr>
          <w:p w14:paraId="1EDF772A"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30-TB/TGV ngày 13/6/2025</w:t>
            </w:r>
          </w:p>
        </w:tc>
        <w:tc>
          <w:tcPr>
            <w:tcW w:w="1701" w:type="dxa"/>
            <w:shd w:val="clear" w:color="FFFFFF" w:fill="FFFFFF"/>
          </w:tcPr>
          <w:p w14:paraId="50BFF2DB" w14:textId="44C5F55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7F6A6B">
              <w:rPr>
                <w:rFonts w:ascii="Times New Roman" w:hAnsi="Times New Roman" w:cs="Times New Roman"/>
                <w:noProof/>
                <w:sz w:val="26"/>
                <w:szCs w:val="26"/>
                <w:lang w:val="en-US"/>
              </w:rPr>
              <w:t>Bộ trưởng Bộ Tài chính</w:t>
            </w:r>
          </w:p>
        </w:tc>
        <w:tc>
          <w:tcPr>
            <w:tcW w:w="1985" w:type="dxa"/>
            <w:shd w:val="clear" w:color="FFFFFF" w:fill="FFFFFF"/>
            <w:noWrap/>
            <w:hideMark/>
          </w:tcPr>
          <w:p w14:paraId="7DEB5B73" w14:textId="0CAC803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Tài chính</w:t>
            </w:r>
          </w:p>
        </w:tc>
        <w:tc>
          <w:tcPr>
            <w:tcW w:w="1701" w:type="dxa"/>
            <w:shd w:val="clear" w:color="FFFFFF" w:fill="FFFFFF"/>
          </w:tcPr>
          <w:p w14:paraId="3F615234" w14:textId="1B54E40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EFE8E85" w14:textId="213668D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92038C6" w14:textId="3498A4F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6DD3A961"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14CEC64" w14:textId="77777777" w:rsidTr="00636488">
        <w:tc>
          <w:tcPr>
            <w:tcW w:w="704" w:type="dxa"/>
            <w:shd w:val="clear" w:color="FFFFFF" w:fill="FFFFFF"/>
            <w:noWrap/>
          </w:tcPr>
          <w:p w14:paraId="1C67050B" w14:textId="486026F1"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7394572"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các cơ quan liên quan rà soát các hoạt động nghiên cứu, phát triển khoa học, công nghệ đổi mới sáng tạo và chuyển đổi số phù hợp với Danh mục sản phẩm công nghệ chiến lược đã được Thủ tướng Chính phủ ban hành, làm cơ sở định hướng “đặt hàng” cụ thể từ phía doanh nghiệp và Nhà nước, nhằm thúc đẩy thương mại hóa kết quả nghiên cứu, phát triển thị trường công nghệ quốc gia.</w:t>
            </w:r>
          </w:p>
        </w:tc>
        <w:tc>
          <w:tcPr>
            <w:tcW w:w="1843" w:type="dxa"/>
            <w:shd w:val="clear" w:color="FFFFFF" w:fill="FFFFFF"/>
            <w:noWrap/>
            <w:hideMark/>
          </w:tcPr>
          <w:p w14:paraId="2B2A0713"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30-TB/TGV ngày 13/6/2025</w:t>
            </w:r>
          </w:p>
        </w:tc>
        <w:tc>
          <w:tcPr>
            <w:tcW w:w="1701" w:type="dxa"/>
            <w:shd w:val="clear" w:color="FFFFFF" w:fill="FFFFFF"/>
          </w:tcPr>
          <w:p w14:paraId="6F375BE9" w14:textId="0014F4B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Bộ </w:t>
            </w:r>
            <w:r>
              <w:rPr>
                <w:rFonts w:ascii="Times New Roman" w:eastAsia="Times New Roman" w:hAnsi="Times New Roman" w:cs="Times New Roman"/>
                <w:color w:val="000000"/>
                <w:sz w:val="26"/>
                <w:szCs w:val="26"/>
                <w:lang w:eastAsia="en-GB"/>
              </w:rPr>
              <w:t xml:space="preserve">trưởng Bộ </w:t>
            </w:r>
            <w:r w:rsidRPr="00220D97">
              <w:rPr>
                <w:rFonts w:ascii="Times New Roman" w:eastAsia="Times New Roman" w:hAnsi="Times New Roman" w:cs="Times New Roman"/>
                <w:color w:val="000000"/>
                <w:sz w:val="26"/>
                <w:szCs w:val="26"/>
                <w:lang w:eastAsia="en-GB"/>
              </w:rPr>
              <w:t xml:space="preserve">Khoa học </w:t>
            </w:r>
            <w:r>
              <w:rPr>
                <w:rFonts w:ascii="Times New Roman" w:eastAsia="Times New Roman" w:hAnsi="Times New Roman" w:cs="Times New Roman"/>
                <w:color w:val="000000"/>
                <w:sz w:val="26"/>
                <w:szCs w:val="26"/>
                <w:lang w:eastAsia="en-GB"/>
              </w:rPr>
              <w:t xml:space="preserve">và </w:t>
            </w:r>
            <w:r w:rsidRPr="00220D97">
              <w:rPr>
                <w:rFonts w:ascii="Times New Roman" w:eastAsia="Times New Roman" w:hAnsi="Times New Roman" w:cs="Times New Roman"/>
                <w:color w:val="000000"/>
                <w:sz w:val="26"/>
                <w:szCs w:val="26"/>
                <w:lang w:eastAsia="en-GB"/>
              </w:rPr>
              <w:t>Công nghệ</w:t>
            </w:r>
          </w:p>
        </w:tc>
        <w:tc>
          <w:tcPr>
            <w:tcW w:w="1985" w:type="dxa"/>
            <w:shd w:val="clear" w:color="FFFFFF" w:fill="FFFFFF"/>
            <w:noWrap/>
            <w:hideMark/>
          </w:tcPr>
          <w:p w14:paraId="065E2385" w14:textId="6ED4A7D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4ECB3865" w14:textId="22BBD5D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DA090B3" w14:textId="139B7B0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48560F5" w14:textId="66AE73E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14F5B5D2"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D635227" w14:textId="77777777" w:rsidTr="00636488">
        <w:tc>
          <w:tcPr>
            <w:tcW w:w="704" w:type="dxa"/>
            <w:shd w:val="clear" w:color="FFFFFF" w:fill="FFFFFF"/>
            <w:noWrap/>
          </w:tcPr>
          <w:p w14:paraId="6F158D85" w14:textId="2BC2C5FE"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8E3155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Trên cơ sở kinh nghiệm trong quá trình xây dựng dự án Luật Khoa học, Công nghệ và Đổi mới sáng tạo, các cơ quan chủ trì soạn thảo (Bộ Khoa học và Công nghệ, Bộ Tài chính, Bộ Giáo dục và Đào tạo, Bộ Nội vụ, Bộ Công an, Bộ Xây dựng, Bộ Nông nghiệp và Môi trường…) chủ động phối hợp chặt chẽ với các cơ quan của Quốc hội, Bộ Tư pháp, các bộ, ngành liên quan, Hội đồng Tư vấn quốc gia và các chuyên gia, nhà khoa học, hiệp hội, doanh nghiệp có liên quan để tham vấn ý kiến, hoàn thiện các dự án luật, dự thảo văn bản quy phạm pháp luật bảo đảm thống nhất, liên thông, đồng bộ, tháo gỡ dứt điểm những vướng mắc, điểm nghẽn cho phát triển khoa học, công nghệ, đổi mới sáng tạo và chuyển đổi số.</w:t>
            </w:r>
          </w:p>
        </w:tc>
        <w:tc>
          <w:tcPr>
            <w:tcW w:w="1843" w:type="dxa"/>
            <w:shd w:val="clear" w:color="FFFFFF" w:fill="FFFFFF"/>
            <w:noWrap/>
            <w:hideMark/>
          </w:tcPr>
          <w:p w14:paraId="2AB56A6B"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30-TB/TGV ngày 13/6/2025</w:t>
            </w:r>
          </w:p>
        </w:tc>
        <w:tc>
          <w:tcPr>
            <w:tcW w:w="1701" w:type="dxa"/>
            <w:shd w:val="clear" w:color="FFFFFF" w:fill="FFFFFF"/>
          </w:tcPr>
          <w:p w14:paraId="78835FA2" w14:textId="396B647F" w:rsidR="00B754B1"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Bộ </w:t>
            </w:r>
            <w:r>
              <w:rPr>
                <w:rFonts w:ascii="Times New Roman" w:eastAsia="Times New Roman" w:hAnsi="Times New Roman" w:cs="Times New Roman"/>
                <w:color w:val="000000"/>
                <w:sz w:val="26"/>
                <w:szCs w:val="26"/>
                <w:lang w:eastAsia="en-GB"/>
              </w:rPr>
              <w:t xml:space="preserve">trưởng Bộ </w:t>
            </w:r>
            <w:r w:rsidRPr="00220D97">
              <w:rPr>
                <w:rFonts w:ascii="Times New Roman" w:eastAsia="Times New Roman" w:hAnsi="Times New Roman" w:cs="Times New Roman"/>
                <w:color w:val="000000"/>
                <w:sz w:val="26"/>
                <w:szCs w:val="26"/>
                <w:lang w:eastAsia="en-GB"/>
              </w:rPr>
              <w:t xml:space="preserve">Khoa học </w:t>
            </w:r>
            <w:r>
              <w:rPr>
                <w:rFonts w:ascii="Times New Roman" w:eastAsia="Times New Roman" w:hAnsi="Times New Roman" w:cs="Times New Roman"/>
                <w:color w:val="000000"/>
                <w:sz w:val="26"/>
                <w:szCs w:val="26"/>
                <w:lang w:eastAsia="en-GB"/>
              </w:rPr>
              <w:t xml:space="preserve">và </w:t>
            </w:r>
            <w:r w:rsidRPr="00220D97">
              <w:rPr>
                <w:rFonts w:ascii="Times New Roman" w:eastAsia="Times New Roman" w:hAnsi="Times New Roman" w:cs="Times New Roman"/>
                <w:color w:val="000000"/>
                <w:sz w:val="26"/>
                <w:szCs w:val="26"/>
                <w:lang w:eastAsia="en-GB"/>
              </w:rPr>
              <w:t>Công nghệ</w:t>
            </w:r>
            <w:r>
              <w:rPr>
                <w:rFonts w:ascii="Times New Roman" w:eastAsia="Times New Roman" w:hAnsi="Times New Roman" w:cs="Times New Roman"/>
                <w:color w:val="000000"/>
                <w:sz w:val="26"/>
                <w:szCs w:val="26"/>
                <w:lang w:eastAsia="en-GB"/>
              </w:rPr>
              <w:t>;</w:t>
            </w:r>
          </w:p>
          <w:p w14:paraId="67FB1B99" w14:textId="52BE5A37" w:rsidR="00B754B1" w:rsidRDefault="00B754B1" w:rsidP="00B754B1">
            <w:pPr>
              <w:spacing w:after="0" w:line="240" w:lineRule="auto"/>
              <w:rPr>
                <w:rFonts w:ascii="Times New Roman" w:eastAsia="Times New Roman" w:hAnsi="Times New Roman" w:cs="Times New Roman"/>
                <w:color w:val="000000"/>
                <w:sz w:val="26"/>
                <w:szCs w:val="26"/>
                <w:lang w:eastAsia="en-GB"/>
              </w:rPr>
            </w:pPr>
            <w:r w:rsidRPr="00F61F72">
              <w:rPr>
                <w:rFonts w:ascii="Times New Roman" w:eastAsia="Times New Roman" w:hAnsi="Times New Roman" w:cs="Times New Roman"/>
                <w:color w:val="000000"/>
                <w:sz w:val="26"/>
                <w:szCs w:val="26"/>
                <w:lang w:eastAsia="en-GB"/>
              </w:rPr>
              <w:t>Bộ trưởng Bộ Tài chính</w:t>
            </w:r>
            <w:r>
              <w:rPr>
                <w:rFonts w:ascii="Times New Roman" w:eastAsia="Times New Roman" w:hAnsi="Times New Roman" w:cs="Times New Roman"/>
                <w:color w:val="000000"/>
                <w:sz w:val="26"/>
                <w:szCs w:val="26"/>
                <w:lang w:eastAsia="en-GB"/>
              </w:rPr>
              <w:t>;</w:t>
            </w:r>
          </w:p>
          <w:p w14:paraId="6B97BECD" w14:textId="0DA871CE" w:rsidR="00B754B1" w:rsidRDefault="00B754B1" w:rsidP="00B754B1">
            <w:pPr>
              <w:spacing w:after="0" w:line="240" w:lineRule="auto"/>
              <w:rPr>
                <w:rFonts w:ascii="Times New Roman" w:eastAsia="Times New Roman" w:hAnsi="Times New Roman" w:cs="Times New Roman"/>
                <w:color w:val="000000"/>
                <w:sz w:val="26"/>
                <w:szCs w:val="26"/>
                <w:lang w:eastAsia="en-GB"/>
              </w:rPr>
            </w:pPr>
            <w:r w:rsidRPr="00F61F72">
              <w:rPr>
                <w:rFonts w:ascii="Times New Roman" w:eastAsia="Times New Roman" w:hAnsi="Times New Roman" w:cs="Times New Roman"/>
                <w:color w:val="000000"/>
                <w:sz w:val="26"/>
                <w:szCs w:val="26"/>
                <w:lang w:eastAsia="en-GB"/>
              </w:rPr>
              <w:t>Bộ trưởng Bộ Giáo dục và đào tạo</w:t>
            </w:r>
            <w:r>
              <w:rPr>
                <w:rFonts w:ascii="Times New Roman" w:eastAsia="Times New Roman" w:hAnsi="Times New Roman" w:cs="Times New Roman"/>
                <w:color w:val="000000"/>
                <w:sz w:val="26"/>
                <w:szCs w:val="26"/>
                <w:lang w:eastAsia="en-GB"/>
              </w:rPr>
              <w:t>;</w:t>
            </w:r>
          </w:p>
          <w:p w14:paraId="1222A16A" w14:textId="7EB4E8F6"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Xây dựng;</w:t>
            </w:r>
          </w:p>
          <w:p w14:paraId="7D5A1DC6" w14:textId="7A354E5F"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an;</w:t>
            </w:r>
          </w:p>
          <w:p w14:paraId="6A0C9808" w14:textId="1FF54114"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Bộ </w:t>
            </w:r>
            <w:r w:rsidRPr="00220D97">
              <w:rPr>
                <w:rFonts w:ascii="Times New Roman" w:eastAsia="Times New Roman" w:hAnsi="Times New Roman" w:cs="Times New Roman"/>
                <w:color w:val="000000"/>
                <w:sz w:val="26"/>
                <w:szCs w:val="26"/>
                <w:lang w:eastAsia="en-GB"/>
              </w:rPr>
              <w:t>Nông nghiệp và Môi trườn</w:t>
            </w:r>
            <w:r>
              <w:rPr>
                <w:rFonts w:ascii="Times New Roman" w:eastAsia="Times New Roman" w:hAnsi="Times New Roman" w:cs="Times New Roman"/>
                <w:color w:val="000000"/>
                <w:sz w:val="26"/>
                <w:szCs w:val="26"/>
                <w:lang w:eastAsia="en-GB"/>
              </w:rPr>
              <w:t>g</w:t>
            </w:r>
          </w:p>
          <w:p w14:paraId="2B72E88D" w14:textId="0463821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p>
        </w:tc>
        <w:tc>
          <w:tcPr>
            <w:tcW w:w="1985" w:type="dxa"/>
            <w:shd w:val="clear" w:color="FFFFFF" w:fill="FFFFFF"/>
            <w:noWrap/>
            <w:hideMark/>
          </w:tcPr>
          <w:p w14:paraId="0CC041DF" w14:textId="1ECE6FD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Tài chính, Bộ Giáo dục và Đào tạo, Bộ Nội vụ, Bộ Công an, Bộ Xây dựng, Bộ Nông nghiệp và Môi trường</w:t>
            </w:r>
          </w:p>
        </w:tc>
        <w:tc>
          <w:tcPr>
            <w:tcW w:w="1701" w:type="dxa"/>
            <w:shd w:val="clear" w:color="FFFFFF" w:fill="FFFFFF"/>
          </w:tcPr>
          <w:p w14:paraId="4BBCDE81" w14:textId="1B07E93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88F2D2F" w14:textId="653F62C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6ABC7ED" w14:textId="23DBF69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69848EB3"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359C65A" w14:textId="77777777" w:rsidTr="00636488">
        <w:tc>
          <w:tcPr>
            <w:tcW w:w="704" w:type="dxa"/>
            <w:shd w:val="clear" w:color="FFFFFF" w:fill="FFFFFF"/>
            <w:noWrap/>
          </w:tcPr>
          <w:p w14:paraId="065375F1" w14:textId="6A325DF7"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AE054E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 định kỳ hằng năm báo cáo về tỷ lệ đóng góp của khoa học, công nghệ, đổi mới sáng tạo và chuyển đổi số vào tăng trưởng ngành, lĩnh vực làm căn cứ điều chỉnh chính sách phát triển phù hợp với thực tiễn.</w:t>
            </w:r>
          </w:p>
        </w:tc>
        <w:tc>
          <w:tcPr>
            <w:tcW w:w="1843" w:type="dxa"/>
            <w:shd w:val="clear" w:color="FFFFFF" w:fill="FFFFFF"/>
            <w:noWrap/>
            <w:hideMark/>
          </w:tcPr>
          <w:p w14:paraId="1B24E34E"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30-TB/TGV ngày 13/6/2025</w:t>
            </w:r>
          </w:p>
        </w:tc>
        <w:tc>
          <w:tcPr>
            <w:tcW w:w="1701" w:type="dxa"/>
            <w:shd w:val="clear" w:color="FFFFFF" w:fill="FFFFFF"/>
          </w:tcPr>
          <w:p w14:paraId="07BFE150" w14:textId="306F8FF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w:t>
            </w:r>
            <w:r w:rsidRPr="001A4122">
              <w:rPr>
                <w:rFonts w:ascii="Times New Roman" w:hAnsi="Times New Roman" w:cs="Times New Roman"/>
                <w:sz w:val="26"/>
                <w:szCs w:val="26"/>
              </w:rPr>
              <w:lastRenderedPageBreak/>
              <w:t>tỉnh, thành phố trực thuộc Trung ương</w:t>
            </w:r>
          </w:p>
        </w:tc>
        <w:tc>
          <w:tcPr>
            <w:tcW w:w="1985" w:type="dxa"/>
            <w:shd w:val="clear" w:color="FFFFFF" w:fill="FFFFFF"/>
            <w:noWrap/>
            <w:hideMark/>
          </w:tcPr>
          <w:p w14:paraId="7130D736" w14:textId="7250259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Các bộ, ngành, địa phương</w:t>
            </w:r>
          </w:p>
        </w:tc>
        <w:tc>
          <w:tcPr>
            <w:tcW w:w="1701" w:type="dxa"/>
            <w:shd w:val="clear" w:color="FFFFFF" w:fill="FFFFFF"/>
          </w:tcPr>
          <w:p w14:paraId="492FA8C8" w14:textId="198AE37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4F64AE8" w14:textId="27B0EAE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9BD3570" w14:textId="37C53E5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00" w:fill="FFFF00"/>
            <w:noWrap/>
          </w:tcPr>
          <w:p w14:paraId="11A7F474" w14:textId="4F23A8F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r>
      <w:tr w:rsidR="00B754B1" w:rsidRPr="00FC31DB" w14:paraId="06301589" w14:textId="77777777" w:rsidTr="00636488">
        <w:tc>
          <w:tcPr>
            <w:tcW w:w="704" w:type="dxa"/>
            <w:shd w:val="clear" w:color="FFFFFF" w:fill="FFFFFF"/>
            <w:noWrap/>
          </w:tcPr>
          <w:p w14:paraId="561B5E15" w14:textId="294BAB84"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2F54157"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Đẩy mạnh hợp tác với doanh nghiệp, viện, trường trong và ngoài nước về khoa học, công nghệ, đổi mới sáng tạo và chuyển đổi số phù hợp với đặc thù, tiềm năng, thế mạnh của địa phương và lĩnh vực được giao phụ trách của bộ, ngành.</w:t>
            </w:r>
          </w:p>
        </w:tc>
        <w:tc>
          <w:tcPr>
            <w:tcW w:w="1843" w:type="dxa"/>
            <w:shd w:val="clear" w:color="FFFFFF" w:fill="FFFFFF"/>
            <w:noWrap/>
            <w:hideMark/>
          </w:tcPr>
          <w:p w14:paraId="45D88E28"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30-TB/TGV ngày 13/6/2025</w:t>
            </w:r>
          </w:p>
        </w:tc>
        <w:tc>
          <w:tcPr>
            <w:tcW w:w="1701" w:type="dxa"/>
            <w:shd w:val="clear" w:color="FFFFFF" w:fill="FFFFFF"/>
          </w:tcPr>
          <w:p w14:paraId="3C2ECB19" w14:textId="4ADB3C0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1FD26F92" w14:textId="6733757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ngành, địa phương</w:t>
            </w:r>
          </w:p>
        </w:tc>
        <w:tc>
          <w:tcPr>
            <w:tcW w:w="1701" w:type="dxa"/>
            <w:shd w:val="clear" w:color="FFFFFF" w:fill="FFFFFF"/>
          </w:tcPr>
          <w:p w14:paraId="5366BF22" w14:textId="0044634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90E2264" w14:textId="446AE1D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70F021D" w14:textId="17A466F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12F6192A"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179C5F1" w14:textId="77777777" w:rsidTr="00636488">
        <w:tc>
          <w:tcPr>
            <w:tcW w:w="704" w:type="dxa"/>
            <w:shd w:val="clear" w:color="FFFFFF" w:fill="FFFFFF"/>
            <w:noWrap/>
          </w:tcPr>
          <w:p w14:paraId="7DB6E1DD" w14:textId="56FFB82D"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C03C4DB"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Công an, Bộ Tư pháp, Bộ Quốc phòng và các cơ quan liên quan nghiên cứu, đề xuất Chính phủ xây dựng Luật Trí tuệ nhân tạo, trình Quốc hội xem xét ban hành trong năm 2025</w:t>
            </w:r>
          </w:p>
        </w:tc>
        <w:tc>
          <w:tcPr>
            <w:tcW w:w="1843" w:type="dxa"/>
            <w:shd w:val="clear" w:color="FFFFFF" w:fill="FFFFFF"/>
            <w:noWrap/>
            <w:hideMark/>
          </w:tcPr>
          <w:p w14:paraId="67A40336"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39-TB/TGV ngày 09/8/2025</w:t>
            </w:r>
          </w:p>
        </w:tc>
        <w:tc>
          <w:tcPr>
            <w:tcW w:w="1701" w:type="dxa"/>
            <w:shd w:val="clear" w:color="FFFFFF" w:fill="FFFFFF"/>
          </w:tcPr>
          <w:p w14:paraId="261964CA" w14:textId="190E996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Bộ </w:t>
            </w:r>
            <w:r>
              <w:rPr>
                <w:rFonts w:ascii="Times New Roman" w:eastAsia="Times New Roman" w:hAnsi="Times New Roman" w:cs="Times New Roman"/>
                <w:color w:val="000000"/>
                <w:sz w:val="26"/>
                <w:szCs w:val="26"/>
                <w:lang w:eastAsia="en-GB"/>
              </w:rPr>
              <w:t xml:space="preserve">trưởng Bộ </w:t>
            </w:r>
            <w:r w:rsidRPr="00220D97">
              <w:rPr>
                <w:rFonts w:ascii="Times New Roman" w:eastAsia="Times New Roman" w:hAnsi="Times New Roman" w:cs="Times New Roman"/>
                <w:color w:val="000000"/>
                <w:sz w:val="26"/>
                <w:szCs w:val="26"/>
                <w:lang w:eastAsia="en-GB"/>
              </w:rPr>
              <w:t xml:space="preserve">Khoa học </w:t>
            </w:r>
            <w:r>
              <w:rPr>
                <w:rFonts w:ascii="Times New Roman" w:eastAsia="Times New Roman" w:hAnsi="Times New Roman" w:cs="Times New Roman"/>
                <w:color w:val="000000"/>
                <w:sz w:val="26"/>
                <w:szCs w:val="26"/>
                <w:lang w:eastAsia="en-GB"/>
              </w:rPr>
              <w:t xml:space="preserve">và </w:t>
            </w:r>
            <w:r w:rsidRPr="00220D97">
              <w:rPr>
                <w:rFonts w:ascii="Times New Roman" w:eastAsia="Times New Roman" w:hAnsi="Times New Roman" w:cs="Times New Roman"/>
                <w:color w:val="000000"/>
                <w:sz w:val="26"/>
                <w:szCs w:val="26"/>
                <w:lang w:eastAsia="en-GB"/>
              </w:rPr>
              <w:t>Công nghệ</w:t>
            </w:r>
          </w:p>
        </w:tc>
        <w:tc>
          <w:tcPr>
            <w:tcW w:w="1985" w:type="dxa"/>
            <w:shd w:val="clear" w:color="FFFFFF" w:fill="FFFFFF"/>
            <w:noWrap/>
            <w:hideMark/>
          </w:tcPr>
          <w:p w14:paraId="1A1C1FFD" w14:textId="6A3248A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74DA6BF3" w14:textId="5AA2126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9DFB014" w14:textId="27BF66E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403D991" w14:textId="4E4A0CF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1B067316"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F1DC531" w14:textId="77777777" w:rsidTr="00636488">
        <w:tc>
          <w:tcPr>
            <w:tcW w:w="704" w:type="dxa"/>
            <w:shd w:val="clear" w:color="FFFFFF" w:fill="FFFFFF"/>
            <w:noWrap/>
          </w:tcPr>
          <w:p w14:paraId="17AB9C2C" w14:textId="2B496C4B"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D9313DC"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Các bộ, cơ quan khẩn trương xây dựng, trình Chính phủ ban hành các Nghị định, Thông tư hướng dẫn chi tiết 19 Luật đã được Quốc hội thông qua tại Kỳ họp thứ 9. Đồng thời, chủ động chuẩn bị các dự án Luật trình Quốc hội tại Kỳ </w:t>
            </w:r>
            <w:r w:rsidRPr="00220D97">
              <w:rPr>
                <w:rFonts w:ascii="Times New Roman" w:eastAsia="Times New Roman" w:hAnsi="Times New Roman" w:cs="Times New Roman"/>
                <w:color w:val="000000"/>
                <w:sz w:val="26"/>
                <w:szCs w:val="26"/>
                <w:lang w:eastAsia="en-GB"/>
              </w:rPr>
              <w:lastRenderedPageBreak/>
              <w:t>họp thứ 10 (Luật Chuyển đổi số, Luật An ninh mạng...).</w:t>
            </w:r>
          </w:p>
        </w:tc>
        <w:tc>
          <w:tcPr>
            <w:tcW w:w="1843" w:type="dxa"/>
            <w:shd w:val="clear" w:color="FFFFFF" w:fill="FFFFFF"/>
            <w:noWrap/>
            <w:hideMark/>
          </w:tcPr>
          <w:p w14:paraId="7E6DAA85"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39-TB/TGV ngày 09/8/2025</w:t>
            </w:r>
          </w:p>
        </w:tc>
        <w:tc>
          <w:tcPr>
            <w:tcW w:w="1701" w:type="dxa"/>
            <w:shd w:val="clear" w:color="FFFFFF" w:fill="FFFFFF"/>
          </w:tcPr>
          <w:p w14:paraId="248D69D9" w14:textId="14786D1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p>
        </w:tc>
        <w:tc>
          <w:tcPr>
            <w:tcW w:w="1985" w:type="dxa"/>
            <w:shd w:val="clear" w:color="FFFFFF" w:fill="FFFFFF"/>
            <w:noWrap/>
            <w:hideMark/>
          </w:tcPr>
          <w:p w14:paraId="5033BB15" w14:textId="04C205C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eastAsia="Times New Roman" w:hAnsi="Times New Roman" w:cs="Times New Roman"/>
                <w:sz w:val="26"/>
                <w:szCs w:val="26"/>
              </w:rPr>
              <w:t>Các bộ, ngành</w:t>
            </w:r>
          </w:p>
        </w:tc>
        <w:tc>
          <w:tcPr>
            <w:tcW w:w="1701" w:type="dxa"/>
            <w:shd w:val="clear" w:color="FFFFFF" w:fill="FFFFFF"/>
          </w:tcPr>
          <w:p w14:paraId="25351D7D" w14:textId="16A87C3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C978523" w14:textId="7A6C3B8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B9CFDC0" w14:textId="6572B50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01/11/2025</w:t>
            </w:r>
          </w:p>
        </w:tc>
        <w:tc>
          <w:tcPr>
            <w:tcW w:w="1275" w:type="dxa"/>
            <w:shd w:val="clear" w:color="FFFFFF" w:fill="FFFFFF"/>
            <w:noWrap/>
            <w:hideMark/>
          </w:tcPr>
          <w:p w14:paraId="58494D0D"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F61FB75" w14:textId="77777777" w:rsidTr="00636488">
        <w:tc>
          <w:tcPr>
            <w:tcW w:w="704" w:type="dxa"/>
            <w:shd w:val="clear" w:color="FFFFFF" w:fill="FFFFFF"/>
            <w:noWrap/>
          </w:tcPr>
          <w:p w14:paraId="4BE045DE" w14:textId="47D3903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5E53A93"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Xây dựng và các bộ, cơ quan liên quan rà soát, có văn bản hướng dẫn, quy định các tiêu chuẩn, quy chuẩn kỹ thuật về đô thị thông minh, ban hành kịp thời, bảo đảm triển khai được ngay khi Nghị định của Chính phủ về phát triển đô thị thông minh được.</w:t>
            </w:r>
          </w:p>
        </w:tc>
        <w:tc>
          <w:tcPr>
            <w:tcW w:w="1843" w:type="dxa"/>
            <w:shd w:val="clear" w:color="FFFFFF" w:fill="FFFFFF"/>
            <w:noWrap/>
            <w:hideMark/>
          </w:tcPr>
          <w:p w14:paraId="76050CF0"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42-TB/TGV ngày 22/8/2025</w:t>
            </w:r>
          </w:p>
        </w:tc>
        <w:tc>
          <w:tcPr>
            <w:tcW w:w="1701" w:type="dxa"/>
            <w:shd w:val="clear" w:color="FFFFFF" w:fill="FFFFFF"/>
          </w:tcPr>
          <w:p w14:paraId="0AB56B75" w14:textId="1C229B4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Bộ </w:t>
            </w:r>
            <w:r>
              <w:rPr>
                <w:rFonts w:ascii="Times New Roman" w:eastAsia="Times New Roman" w:hAnsi="Times New Roman" w:cs="Times New Roman"/>
                <w:color w:val="000000"/>
                <w:sz w:val="26"/>
                <w:szCs w:val="26"/>
                <w:lang w:eastAsia="en-GB"/>
              </w:rPr>
              <w:t xml:space="preserve">trưởng Bộ </w:t>
            </w:r>
            <w:r w:rsidRPr="00220D97">
              <w:rPr>
                <w:rFonts w:ascii="Times New Roman" w:eastAsia="Times New Roman" w:hAnsi="Times New Roman" w:cs="Times New Roman"/>
                <w:color w:val="000000"/>
                <w:sz w:val="26"/>
                <w:szCs w:val="26"/>
                <w:lang w:eastAsia="en-GB"/>
              </w:rPr>
              <w:t xml:space="preserve">Khoa học </w:t>
            </w:r>
            <w:r>
              <w:rPr>
                <w:rFonts w:ascii="Times New Roman" w:eastAsia="Times New Roman" w:hAnsi="Times New Roman" w:cs="Times New Roman"/>
                <w:color w:val="000000"/>
                <w:sz w:val="26"/>
                <w:szCs w:val="26"/>
                <w:lang w:eastAsia="en-GB"/>
              </w:rPr>
              <w:t xml:space="preserve">và </w:t>
            </w:r>
            <w:r w:rsidRPr="00220D97">
              <w:rPr>
                <w:rFonts w:ascii="Times New Roman" w:eastAsia="Times New Roman" w:hAnsi="Times New Roman" w:cs="Times New Roman"/>
                <w:color w:val="000000"/>
                <w:sz w:val="26"/>
                <w:szCs w:val="26"/>
                <w:lang w:eastAsia="en-GB"/>
              </w:rPr>
              <w:t>Công nghệ</w:t>
            </w:r>
          </w:p>
        </w:tc>
        <w:tc>
          <w:tcPr>
            <w:tcW w:w="1985" w:type="dxa"/>
            <w:shd w:val="clear" w:color="FFFFFF" w:fill="FFFFFF"/>
            <w:noWrap/>
            <w:hideMark/>
          </w:tcPr>
          <w:p w14:paraId="3ACE56FD" w14:textId="1B403EC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55CCF1DA" w14:textId="58B2B13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2E255F7" w14:textId="39E3089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8EBEEDF" w14:textId="6A75C3B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66485140"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255A135" w14:textId="77777777" w:rsidTr="00636488">
        <w:tc>
          <w:tcPr>
            <w:tcW w:w="704" w:type="dxa"/>
            <w:shd w:val="clear" w:color="FFFFFF" w:fill="FFFFFF"/>
            <w:noWrap/>
          </w:tcPr>
          <w:p w14:paraId="6CF8B754" w14:textId="1A51A1F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C9E0D3A"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Khẩn trương hoàn thiện Cổng Sáng kiến khoa học và công nghệ, Sàn Giao dịch khoa học và công nghệ bảo đảm đầy đủ các chức năng quản lý, hỗ trợ pháp lý, huy động nguồn lực, liên thông dữ liệu và truyền thông cộng đồng theo nhiệm vụ được được giao tại các thông báo kết luận của Tổ Giúp việc Ban Chỉ đạo, nhất là Thông báo số 12-TB/TGV, ngày 14/4/2025 và Thông báo số 27-TB/TGV, ngày 08/6/2025. Hằng tháng báo cáo kết quả hoạt động trên Hệ thống giám sát, đánh giá việc thực hiện Nghị quyết số 57-NQ/TW (nq57.vn).</w:t>
            </w:r>
          </w:p>
        </w:tc>
        <w:tc>
          <w:tcPr>
            <w:tcW w:w="1843" w:type="dxa"/>
            <w:shd w:val="clear" w:color="FFFFFF" w:fill="FFFFFF"/>
            <w:noWrap/>
            <w:hideMark/>
          </w:tcPr>
          <w:p w14:paraId="766E1959"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42-TB/TGV ngày 22/8/2025</w:t>
            </w:r>
          </w:p>
        </w:tc>
        <w:tc>
          <w:tcPr>
            <w:tcW w:w="1701" w:type="dxa"/>
            <w:shd w:val="clear" w:color="FFFFFF" w:fill="FFFFFF"/>
          </w:tcPr>
          <w:p w14:paraId="1DE471EE" w14:textId="2F285E0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Bộ </w:t>
            </w:r>
            <w:r>
              <w:rPr>
                <w:rFonts w:ascii="Times New Roman" w:eastAsia="Times New Roman" w:hAnsi="Times New Roman" w:cs="Times New Roman"/>
                <w:color w:val="000000"/>
                <w:sz w:val="26"/>
                <w:szCs w:val="26"/>
                <w:lang w:eastAsia="en-GB"/>
              </w:rPr>
              <w:t xml:space="preserve">trưởng Bộ </w:t>
            </w:r>
            <w:r w:rsidRPr="00220D97">
              <w:rPr>
                <w:rFonts w:ascii="Times New Roman" w:eastAsia="Times New Roman" w:hAnsi="Times New Roman" w:cs="Times New Roman"/>
                <w:color w:val="000000"/>
                <w:sz w:val="26"/>
                <w:szCs w:val="26"/>
                <w:lang w:eastAsia="en-GB"/>
              </w:rPr>
              <w:t xml:space="preserve">Khoa học </w:t>
            </w:r>
            <w:r>
              <w:rPr>
                <w:rFonts w:ascii="Times New Roman" w:eastAsia="Times New Roman" w:hAnsi="Times New Roman" w:cs="Times New Roman"/>
                <w:color w:val="000000"/>
                <w:sz w:val="26"/>
                <w:szCs w:val="26"/>
                <w:lang w:eastAsia="en-GB"/>
              </w:rPr>
              <w:t xml:space="preserve">và </w:t>
            </w:r>
            <w:r w:rsidRPr="00220D97">
              <w:rPr>
                <w:rFonts w:ascii="Times New Roman" w:eastAsia="Times New Roman" w:hAnsi="Times New Roman" w:cs="Times New Roman"/>
                <w:color w:val="000000"/>
                <w:sz w:val="26"/>
                <w:szCs w:val="26"/>
                <w:lang w:eastAsia="en-GB"/>
              </w:rPr>
              <w:t>Công nghệ</w:t>
            </w:r>
          </w:p>
        </w:tc>
        <w:tc>
          <w:tcPr>
            <w:tcW w:w="1985" w:type="dxa"/>
            <w:shd w:val="clear" w:color="FFFFFF" w:fill="FFFFFF"/>
            <w:noWrap/>
            <w:hideMark/>
          </w:tcPr>
          <w:p w14:paraId="78CF5CC5" w14:textId="6CE8111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3887854B" w14:textId="5A452CE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B21D198" w14:textId="32671B1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626F212" w14:textId="0008C2B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1EA88727"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DA7BD2F" w14:textId="77777777" w:rsidTr="00636488">
        <w:tc>
          <w:tcPr>
            <w:tcW w:w="704" w:type="dxa"/>
            <w:shd w:val="clear" w:color="FFFFFF" w:fill="FFFFFF"/>
            <w:noWrap/>
          </w:tcPr>
          <w:p w14:paraId="6A165760" w14:textId="48C076B3"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622F801"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chức năng, nhiệm vụ, hoàn thiện các dự án luật liên quan đến khoa học, công nghệ, đổi mới sáng tạo và chuyển đổi số để trình Chính phủ, trình Quốc hội tại kỳ họp thứ 10, bao gồm: Luật Chuyển đổi số, Luật Công nghệ cao, Luật Chuyển giao công nghệ, Luật sửa đổi bổ, sung một số điều của Luật Sở hữu trí tuệ, Luật Trí tuệ nhân tạo, bảo đảm chất lượng, hiệu quả, tháo gỡ được những khó khăn, vướng mắc, đáp ứng được các yêu cầu thực tiễn. Đồng thời, khẩn trương xây dựng, trình Chính phủ ban hành các văn bản hướng dẫn thi hành các luật đã được Quốc hội thông qua tại kỳ họp thứ 9, bảo đảm các văn bản được ban hành có cùng thời điểm hiệu lực thi hành với luật.</w:t>
            </w:r>
          </w:p>
        </w:tc>
        <w:tc>
          <w:tcPr>
            <w:tcW w:w="1843" w:type="dxa"/>
            <w:shd w:val="clear" w:color="FFFFFF" w:fill="FFFFFF"/>
            <w:noWrap/>
            <w:hideMark/>
          </w:tcPr>
          <w:p w14:paraId="3691416A"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42-TB/TGV ngày 22/8/2025</w:t>
            </w:r>
          </w:p>
        </w:tc>
        <w:tc>
          <w:tcPr>
            <w:tcW w:w="1701" w:type="dxa"/>
            <w:shd w:val="clear" w:color="FFFFFF" w:fill="FFFFFF"/>
          </w:tcPr>
          <w:p w14:paraId="19573F7B" w14:textId="3B9CC98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Bộ </w:t>
            </w:r>
            <w:r>
              <w:rPr>
                <w:rFonts w:ascii="Times New Roman" w:eastAsia="Times New Roman" w:hAnsi="Times New Roman" w:cs="Times New Roman"/>
                <w:color w:val="000000"/>
                <w:sz w:val="26"/>
                <w:szCs w:val="26"/>
                <w:lang w:eastAsia="en-GB"/>
              </w:rPr>
              <w:t xml:space="preserve">trưởng Bộ </w:t>
            </w:r>
            <w:r w:rsidRPr="00220D97">
              <w:rPr>
                <w:rFonts w:ascii="Times New Roman" w:eastAsia="Times New Roman" w:hAnsi="Times New Roman" w:cs="Times New Roman"/>
                <w:color w:val="000000"/>
                <w:sz w:val="26"/>
                <w:szCs w:val="26"/>
                <w:lang w:eastAsia="en-GB"/>
              </w:rPr>
              <w:t xml:space="preserve">Khoa học </w:t>
            </w:r>
            <w:r>
              <w:rPr>
                <w:rFonts w:ascii="Times New Roman" w:eastAsia="Times New Roman" w:hAnsi="Times New Roman" w:cs="Times New Roman"/>
                <w:color w:val="000000"/>
                <w:sz w:val="26"/>
                <w:szCs w:val="26"/>
                <w:lang w:eastAsia="en-GB"/>
              </w:rPr>
              <w:t xml:space="preserve">và </w:t>
            </w:r>
            <w:r w:rsidRPr="00220D97">
              <w:rPr>
                <w:rFonts w:ascii="Times New Roman" w:eastAsia="Times New Roman" w:hAnsi="Times New Roman" w:cs="Times New Roman"/>
                <w:color w:val="000000"/>
                <w:sz w:val="26"/>
                <w:szCs w:val="26"/>
                <w:lang w:eastAsia="en-GB"/>
              </w:rPr>
              <w:t>Công nghệ</w:t>
            </w:r>
          </w:p>
        </w:tc>
        <w:tc>
          <w:tcPr>
            <w:tcW w:w="1985" w:type="dxa"/>
            <w:shd w:val="clear" w:color="FFFFFF" w:fill="FFFFFF"/>
            <w:noWrap/>
            <w:hideMark/>
          </w:tcPr>
          <w:p w14:paraId="7D874D81" w14:textId="5FF3718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30C48650" w14:textId="2AD93E7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AF64D64" w14:textId="421167B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AB55170" w14:textId="0B72B78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30/11/2025</w:t>
            </w:r>
          </w:p>
        </w:tc>
        <w:tc>
          <w:tcPr>
            <w:tcW w:w="1275" w:type="dxa"/>
            <w:shd w:val="clear" w:color="FFFFFF" w:fill="FFFFFF"/>
            <w:noWrap/>
            <w:hideMark/>
          </w:tcPr>
          <w:p w14:paraId="2922230F"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97B2B73" w14:textId="77777777" w:rsidTr="00636488">
        <w:tc>
          <w:tcPr>
            <w:tcW w:w="704" w:type="dxa"/>
            <w:shd w:val="clear" w:color="FFFFFF" w:fill="FFFFFF"/>
            <w:noWrap/>
          </w:tcPr>
          <w:p w14:paraId="47117988" w14:textId="1A967A4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4703EDC"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Chủ trì, phối hợp với các cơ quan liên quan khẩn trương xây dựng Kiến trúc tổng thể quốc gia số, bảo đảm việc kết nối, đồng bộ, liên thông, dùng chung tài nguyên, dữ liệu, tránh trùng lặp trên quy mô quốc gia, là cơ sở để các cơ quan trong hệ thống chính trị căn cứ triển khai chuyển đổi số. Hoàn </w:t>
            </w:r>
            <w:r w:rsidRPr="00220D97">
              <w:rPr>
                <w:rFonts w:ascii="Times New Roman" w:eastAsia="Times New Roman" w:hAnsi="Times New Roman" w:cs="Times New Roman"/>
                <w:color w:val="000000"/>
                <w:sz w:val="26"/>
                <w:szCs w:val="26"/>
                <w:lang w:eastAsia="en-GB"/>
              </w:rPr>
              <w:lastRenderedPageBreak/>
              <w:t>thành trong thời gian sớm nhất theo yêu cầu của Lãnh đạo Ban Chỉ đạo Trung ương</w:t>
            </w:r>
          </w:p>
        </w:tc>
        <w:tc>
          <w:tcPr>
            <w:tcW w:w="1843" w:type="dxa"/>
            <w:shd w:val="clear" w:color="FFFFFF" w:fill="FFFFFF"/>
            <w:noWrap/>
            <w:hideMark/>
          </w:tcPr>
          <w:p w14:paraId="61283957"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43-TB/TGV ngày 08/9/2025</w:t>
            </w:r>
          </w:p>
        </w:tc>
        <w:tc>
          <w:tcPr>
            <w:tcW w:w="1701" w:type="dxa"/>
            <w:shd w:val="clear" w:color="FFFFFF" w:fill="FFFFFF"/>
          </w:tcPr>
          <w:p w14:paraId="67856421" w14:textId="4161E45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Bộ </w:t>
            </w:r>
            <w:r>
              <w:rPr>
                <w:rFonts w:ascii="Times New Roman" w:eastAsia="Times New Roman" w:hAnsi="Times New Roman" w:cs="Times New Roman"/>
                <w:color w:val="000000"/>
                <w:sz w:val="26"/>
                <w:szCs w:val="26"/>
                <w:lang w:eastAsia="en-GB"/>
              </w:rPr>
              <w:t xml:space="preserve">trưởng Bộ </w:t>
            </w:r>
            <w:r w:rsidRPr="00220D97">
              <w:rPr>
                <w:rFonts w:ascii="Times New Roman" w:eastAsia="Times New Roman" w:hAnsi="Times New Roman" w:cs="Times New Roman"/>
                <w:color w:val="000000"/>
                <w:sz w:val="26"/>
                <w:szCs w:val="26"/>
                <w:lang w:eastAsia="en-GB"/>
              </w:rPr>
              <w:t xml:space="preserve">Khoa học </w:t>
            </w:r>
            <w:r>
              <w:rPr>
                <w:rFonts w:ascii="Times New Roman" w:eastAsia="Times New Roman" w:hAnsi="Times New Roman" w:cs="Times New Roman"/>
                <w:color w:val="000000"/>
                <w:sz w:val="26"/>
                <w:szCs w:val="26"/>
                <w:lang w:eastAsia="en-GB"/>
              </w:rPr>
              <w:t xml:space="preserve">và </w:t>
            </w:r>
            <w:r w:rsidRPr="00220D97">
              <w:rPr>
                <w:rFonts w:ascii="Times New Roman" w:eastAsia="Times New Roman" w:hAnsi="Times New Roman" w:cs="Times New Roman"/>
                <w:color w:val="000000"/>
                <w:sz w:val="26"/>
                <w:szCs w:val="26"/>
                <w:lang w:eastAsia="en-GB"/>
              </w:rPr>
              <w:t>Công nghệ</w:t>
            </w:r>
          </w:p>
        </w:tc>
        <w:tc>
          <w:tcPr>
            <w:tcW w:w="1985" w:type="dxa"/>
            <w:shd w:val="clear" w:color="FFFFFF" w:fill="FFFFFF"/>
            <w:noWrap/>
            <w:hideMark/>
          </w:tcPr>
          <w:p w14:paraId="5F2C9A04" w14:textId="432B19B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7B79E303" w14:textId="6B3D2D5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B3815E8" w14:textId="7E6172B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D1D7C5F" w14:textId="6603CF6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7844C98"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2A0BCBDC" w14:textId="77777777" w:rsidTr="00636488">
        <w:tc>
          <w:tcPr>
            <w:tcW w:w="704" w:type="dxa"/>
            <w:shd w:val="clear" w:color="FFFFFF" w:fill="FFFFFF"/>
            <w:noWrap/>
          </w:tcPr>
          <w:p w14:paraId="6F827EF3" w14:textId="19661158"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C4D1CB2"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Sớm ban hành văn bản hướng dẫn mô hình, triển khai kết nối qua Nền tảng điều phối, chia sẻ dữ liệu phục vụ cung cấp dịch vụ công tập trung trên Cổng Dịch vụ công quốc gia trên Trung tâm dữ liệu quốc gia</w:t>
            </w:r>
          </w:p>
        </w:tc>
        <w:tc>
          <w:tcPr>
            <w:tcW w:w="1843" w:type="dxa"/>
            <w:shd w:val="clear" w:color="FFFFFF" w:fill="FFFFFF"/>
            <w:noWrap/>
            <w:hideMark/>
          </w:tcPr>
          <w:p w14:paraId="3552D293"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44-TB/TGV ngày 12/9/2025</w:t>
            </w:r>
          </w:p>
        </w:tc>
        <w:tc>
          <w:tcPr>
            <w:tcW w:w="1701" w:type="dxa"/>
            <w:shd w:val="clear" w:color="FFFFFF" w:fill="FFFFFF"/>
          </w:tcPr>
          <w:p w14:paraId="0C4B7468" w14:textId="5615A47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sz w:val="26"/>
                <w:szCs w:val="26"/>
              </w:rPr>
              <w:t>Bộ trưởng Bộ Công an</w:t>
            </w:r>
          </w:p>
        </w:tc>
        <w:tc>
          <w:tcPr>
            <w:tcW w:w="1985" w:type="dxa"/>
            <w:shd w:val="clear" w:color="FFFFFF" w:fill="FFFFFF"/>
            <w:noWrap/>
            <w:hideMark/>
          </w:tcPr>
          <w:p w14:paraId="45651942" w14:textId="6F4D874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an</w:t>
            </w:r>
          </w:p>
        </w:tc>
        <w:tc>
          <w:tcPr>
            <w:tcW w:w="1701" w:type="dxa"/>
            <w:shd w:val="clear" w:color="FFFFFF" w:fill="FFFFFF"/>
          </w:tcPr>
          <w:p w14:paraId="2FC0DAB1" w14:textId="25008C7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E75FC68" w14:textId="66679B6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286DA3C" w14:textId="088D43F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1C48A5C2"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EE5A55C" w14:textId="77777777" w:rsidTr="00636488">
        <w:tc>
          <w:tcPr>
            <w:tcW w:w="704" w:type="dxa"/>
            <w:shd w:val="clear" w:color="FFFFFF" w:fill="FFFFFF"/>
            <w:noWrap/>
          </w:tcPr>
          <w:p w14:paraId="21987C3C" w14:textId="7BB4251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1E2BDF2"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Ban hành hoặc tham mưu cấp có thẩm quyền ban hành các quy định gắn mã định danh cá nhân, tổ chức với tất cả các các giấy tờ có liên quan đến cá nhân, tổ chức để bảo đảm tính duy nhất, giá trị pháp lý, tạo điều kiện thuận lợi cho việc số hoá, tạo lập dữ liệu.</w:t>
            </w:r>
          </w:p>
        </w:tc>
        <w:tc>
          <w:tcPr>
            <w:tcW w:w="1843" w:type="dxa"/>
            <w:shd w:val="clear" w:color="FFFFFF" w:fill="FFFFFF"/>
            <w:noWrap/>
            <w:hideMark/>
          </w:tcPr>
          <w:p w14:paraId="229DD6F1"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44-TB/TGV ngày 12/9/2025</w:t>
            </w:r>
          </w:p>
        </w:tc>
        <w:tc>
          <w:tcPr>
            <w:tcW w:w="1701" w:type="dxa"/>
            <w:shd w:val="clear" w:color="FFFFFF" w:fill="FFFFFF"/>
          </w:tcPr>
          <w:p w14:paraId="0D9F9F77" w14:textId="78B50C2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1C4B8FEE" w14:textId="77B98DE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eastAsia="Times New Roman" w:hAnsi="Times New Roman" w:cs="Times New Roman"/>
                <w:sz w:val="26"/>
                <w:szCs w:val="26"/>
              </w:rPr>
              <w:t>Các bộ, ngành</w:t>
            </w:r>
            <w:r w:rsidRPr="00CC6D55">
              <w:rPr>
                <w:rFonts w:ascii="Times New Roman" w:eastAsia="Times New Roman" w:hAnsi="Times New Roman" w:cs="Times New Roman"/>
                <w:sz w:val="26"/>
                <w:szCs w:val="26"/>
                <w:lang w:val="vi-VN"/>
              </w:rPr>
              <w:t>, địa phương</w:t>
            </w:r>
          </w:p>
        </w:tc>
        <w:tc>
          <w:tcPr>
            <w:tcW w:w="1701" w:type="dxa"/>
            <w:shd w:val="clear" w:color="FFFFFF" w:fill="FFFFFF"/>
          </w:tcPr>
          <w:p w14:paraId="51995351" w14:textId="2118830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229C7E8" w14:textId="149274D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9DD4FAA" w14:textId="7F60DDC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00"/>
            <w:noWrap/>
            <w:hideMark/>
          </w:tcPr>
          <w:p w14:paraId="7C79FCD6" w14:textId="31EABBBB" w:rsidR="00B754B1" w:rsidRPr="00EF037D"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EF037D">
              <w:rPr>
                <w:rFonts w:ascii="Times New Roman" w:eastAsia="Times New Roman" w:hAnsi="Times New Roman" w:cs="Times New Roman"/>
                <w:color w:val="000000"/>
                <w:sz w:val="26"/>
                <w:szCs w:val="26"/>
                <w:lang w:eastAsia="en-GB"/>
              </w:rPr>
              <w:t>Nhiệm vụ này cũng được giao tại Kế hoạch số 02</w:t>
            </w:r>
          </w:p>
        </w:tc>
      </w:tr>
      <w:tr w:rsidR="00B754B1" w:rsidRPr="00FC31DB" w14:paraId="115B29AD" w14:textId="77777777" w:rsidTr="00636488">
        <w:tc>
          <w:tcPr>
            <w:tcW w:w="704" w:type="dxa"/>
            <w:shd w:val="clear" w:color="FFFFFF" w:fill="FFFFFF"/>
            <w:noWrap/>
          </w:tcPr>
          <w:p w14:paraId="7B05B1EE" w14:textId="49011364"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487ECE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Theo chức năng, nhiệm vụ, chủ trì, phối hợp với Bộ Công an và các cơ quan liên quan xây dựng, ban hành các văn bản theo thẩm quyền hoặc trình cấp có thẩm quyền ban hành quy định về trách nhiệm tạo lập, cập nhật, khai thác, kết nối, chia sẻ dữ liệu, bảo đảm yêu cầu đúng, đủ, </w:t>
            </w:r>
            <w:r w:rsidRPr="00220D97">
              <w:rPr>
                <w:rFonts w:ascii="Times New Roman" w:eastAsia="Times New Roman" w:hAnsi="Times New Roman" w:cs="Times New Roman"/>
                <w:color w:val="000000"/>
                <w:sz w:val="26"/>
                <w:szCs w:val="26"/>
                <w:lang w:eastAsia="en-GB"/>
              </w:rPr>
              <w:lastRenderedPageBreak/>
              <w:t>sạch, sống, thống nhất, dùng chung và đồng bộ về Trung tâm Dữ liệu quốc gia.</w:t>
            </w:r>
          </w:p>
        </w:tc>
        <w:tc>
          <w:tcPr>
            <w:tcW w:w="1843" w:type="dxa"/>
            <w:shd w:val="clear" w:color="FFFFFF" w:fill="FFFFFF"/>
            <w:noWrap/>
            <w:hideMark/>
          </w:tcPr>
          <w:p w14:paraId="0D971922"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44-TB/TGV ngày 12/9/2025</w:t>
            </w:r>
          </w:p>
        </w:tc>
        <w:tc>
          <w:tcPr>
            <w:tcW w:w="1701" w:type="dxa"/>
            <w:shd w:val="clear" w:color="FFFFFF" w:fill="FFFFFF"/>
          </w:tcPr>
          <w:p w14:paraId="28E13388" w14:textId="2486547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w:t>
            </w:r>
            <w:r w:rsidRPr="001A4122">
              <w:rPr>
                <w:rFonts w:ascii="Times New Roman" w:hAnsi="Times New Roman" w:cs="Times New Roman"/>
                <w:sz w:val="26"/>
                <w:szCs w:val="26"/>
              </w:rPr>
              <w:lastRenderedPageBreak/>
              <w:t>tỉnh, thành phố trực thuộc Trung ương</w:t>
            </w:r>
          </w:p>
        </w:tc>
        <w:tc>
          <w:tcPr>
            <w:tcW w:w="1985" w:type="dxa"/>
            <w:shd w:val="clear" w:color="FFFFFF" w:fill="FFFFFF"/>
            <w:noWrap/>
            <w:hideMark/>
          </w:tcPr>
          <w:p w14:paraId="78ABD2F6" w14:textId="18075A4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eastAsia="Times New Roman" w:hAnsi="Times New Roman" w:cs="Times New Roman"/>
                <w:sz w:val="26"/>
                <w:szCs w:val="26"/>
              </w:rPr>
              <w:lastRenderedPageBreak/>
              <w:t>Các bộ, ngành</w:t>
            </w:r>
            <w:r w:rsidRPr="00CC6D55">
              <w:rPr>
                <w:rFonts w:ascii="Times New Roman" w:eastAsia="Times New Roman" w:hAnsi="Times New Roman" w:cs="Times New Roman"/>
                <w:sz w:val="26"/>
                <w:szCs w:val="26"/>
                <w:lang w:val="vi-VN"/>
              </w:rPr>
              <w:t>, địa phương</w:t>
            </w:r>
          </w:p>
        </w:tc>
        <w:tc>
          <w:tcPr>
            <w:tcW w:w="1701" w:type="dxa"/>
            <w:shd w:val="clear" w:color="FFFFFF" w:fill="FFFFFF"/>
          </w:tcPr>
          <w:p w14:paraId="5953B705" w14:textId="44674AF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F0EAD01" w14:textId="021E23E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2C92E9C" w14:textId="57E6DF3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4A9CE46"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526620E7" w14:textId="77777777" w:rsidTr="00636488">
        <w:tc>
          <w:tcPr>
            <w:tcW w:w="704" w:type="dxa"/>
            <w:shd w:val="clear" w:color="FFFFFF" w:fill="FFFFFF"/>
            <w:noWrap/>
          </w:tcPr>
          <w:p w14:paraId="715A87F1" w14:textId="4951CA5B"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91E2E4C"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các cơ quan liên quan tham mưu giải quyết các khó khăn, vướng mắc của địa phương trong quá trình thực hiện phát triển đô thị thông minh; nghiên cứu, xây dựng các văn bản, thông tư hướng dẫn triển khai Nghị định (nhiệm vụ thường xuyên).</w:t>
            </w:r>
          </w:p>
        </w:tc>
        <w:tc>
          <w:tcPr>
            <w:tcW w:w="1843" w:type="dxa"/>
            <w:shd w:val="clear" w:color="FFFFFF" w:fill="FFFFFF"/>
            <w:noWrap/>
            <w:hideMark/>
          </w:tcPr>
          <w:p w14:paraId="55E2FC4A"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4AE49945" w14:textId="7B54763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sz w:val="26"/>
                <w:szCs w:val="26"/>
                <w:lang w:val="en-US"/>
              </w:rPr>
              <w:t>Bộ trưởng Bộ Xây dựng</w:t>
            </w:r>
          </w:p>
        </w:tc>
        <w:tc>
          <w:tcPr>
            <w:tcW w:w="1985" w:type="dxa"/>
            <w:shd w:val="clear" w:color="FFFFFF" w:fill="FFFFFF"/>
            <w:noWrap/>
            <w:hideMark/>
          </w:tcPr>
          <w:p w14:paraId="7FF5852F" w14:textId="6282B19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Xây dựng</w:t>
            </w:r>
          </w:p>
        </w:tc>
        <w:tc>
          <w:tcPr>
            <w:tcW w:w="1701" w:type="dxa"/>
            <w:shd w:val="clear" w:color="FFFFFF" w:fill="FFFFFF"/>
          </w:tcPr>
          <w:p w14:paraId="70A796EA" w14:textId="49B3614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903A670" w14:textId="7BA128C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9036845" w14:textId="010FDFA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03D30B53"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6F47B8D" w14:textId="77777777" w:rsidTr="00636488">
        <w:tc>
          <w:tcPr>
            <w:tcW w:w="704" w:type="dxa"/>
            <w:shd w:val="clear" w:color="FFFFFF" w:fill="FFFFFF"/>
            <w:noWrap/>
          </w:tcPr>
          <w:p w14:paraId="33092F23" w14:textId="61CCD588"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26216CE"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Chỉ đạo các địa phương tích hợp đồng bộ nội dung về y tế thông minh, giáo dục thông minh trong đề án tổng thể của địa phương về đô thị thông minh và tổ chức triển khai (thực hiện theo lộ trình).</w:t>
            </w:r>
          </w:p>
        </w:tc>
        <w:tc>
          <w:tcPr>
            <w:tcW w:w="1843" w:type="dxa"/>
            <w:shd w:val="clear" w:color="FFFFFF" w:fill="FFFFFF"/>
            <w:noWrap/>
            <w:hideMark/>
          </w:tcPr>
          <w:p w14:paraId="08117C16"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19FCB27A"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Y tế;</w:t>
            </w:r>
          </w:p>
          <w:p w14:paraId="1C3BB1D2" w14:textId="161BB43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Giáo dục và Đào tạo</w:t>
            </w:r>
          </w:p>
        </w:tc>
        <w:tc>
          <w:tcPr>
            <w:tcW w:w="1985" w:type="dxa"/>
            <w:shd w:val="clear" w:color="FFFFFF" w:fill="FFFFFF"/>
            <w:noWrap/>
            <w:hideMark/>
          </w:tcPr>
          <w:p w14:paraId="21D201A8" w14:textId="3ED8BF9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Y tế, Bộ Giáo dục và Đào tạo</w:t>
            </w:r>
          </w:p>
        </w:tc>
        <w:tc>
          <w:tcPr>
            <w:tcW w:w="1701" w:type="dxa"/>
            <w:shd w:val="clear" w:color="FFFFFF" w:fill="FFFFFF"/>
          </w:tcPr>
          <w:p w14:paraId="3494E5AD" w14:textId="01A8F86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EAC1684" w14:textId="685589D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0965434" w14:textId="7C150D4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78022FE6"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EDEF50D" w14:textId="77777777" w:rsidTr="00636488">
        <w:tc>
          <w:tcPr>
            <w:tcW w:w="704" w:type="dxa"/>
            <w:shd w:val="clear" w:color="FFFFFF" w:fill="FFFFFF"/>
            <w:noWrap/>
          </w:tcPr>
          <w:p w14:paraId="683E2001" w14:textId="5377A920"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25EB795"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Khoa học và Công nghệ, Bộ Giáo dục và Đào tạo, Bộ Tư pháp, Ngân hàng Nhà nước Việt Nam, các chuyên gia và đại diện các quỹ đầu tư nghiên cứu, xây dựng, trình cấp có thẩm quyền ban hành các cơ chế, chính sách, giải pháp thúc đẩy hệ sinh thái tài chính quy mô lớn, linh hoạt cho khoa học, công nghệ, đổi mới sáng tạo (nhiệm vụ thường xuyên).</w:t>
            </w:r>
          </w:p>
        </w:tc>
        <w:tc>
          <w:tcPr>
            <w:tcW w:w="1843" w:type="dxa"/>
            <w:shd w:val="clear" w:color="FFFFFF" w:fill="FFFFFF"/>
            <w:noWrap/>
            <w:hideMark/>
          </w:tcPr>
          <w:p w14:paraId="76B59436"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678398A5" w14:textId="0D30E18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7F6A6B">
              <w:rPr>
                <w:rFonts w:ascii="Times New Roman" w:hAnsi="Times New Roman" w:cs="Times New Roman"/>
                <w:noProof/>
                <w:sz w:val="26"/>
                <w:szCs w:val="26"/>
                <w:lang w:val="en-US"/>
              </w:rPr>
              <w:t>Bộ trưởng Bộ Tài chính</w:t>
            </w:r>
          </w:p>
        </w:tc>
        <w:tc>
          <w:tcPr>
            <w:tcW w:w="1985" w:type="dxa"/>
            <w:shd w:val="clear" w:color="FFFFFF" w:fill="FFFFFF"/>
            <w:noWrap/>
            <w:hideMark/>
          </w:tcPr>
          <w:p w14:paraId="2F03C797" w14:textId="6B278E1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Tài chính</w:t>
            </w:r>
          </w:p>
        </w:tc>
        <w:tc>
          <w:tcPr>
            <w:tcW w:w="1701" w:type="dxa"/>
            <w:shd w:val="clear" w:color="FFFFFF" w:fill="FFFFFF"/>
          </w:tcPr>
          <w:p w14:paraId="004F381B" w14:textId="4A4E660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2F529B7" w14:textId="729CB16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F0CBBF4" w14:textId="2EB8648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28D56DB8"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C8DB1AA" w14:textId="77777777" w:rsidTr="00636488">
        <w:tc>
          <w:tcPr>
            <w:tcW w:w="704" w:type="dxa"/>
            <w:shd w:val="clear" w:color="FFFFFF" w:fill="FFFFFF"/>
            <w:noWrap/>
          </w:tcPr>
          <w:p w14:paraId="6A6BB8F4" w14:textId="30A01CB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1A3628D"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Tài chính khẩn trương hoàn thiện, ban hành các văn bản hướng dẫn về cơ chế tài chính, giải ngân được kinh phí cho các hoạt động khoa học, công nghệ, đổi mới sáng tạo và chuyển đổi số (nhiệm vụ thường xuyên).</w:t>
            </w:r>
          </w:p>
        </w:tc>
        <w:tc>
          <w:tcPr>
            <w:tcW w:w="1843" w:type="dxa"/>
            <w:shd w:val="clear" w:color="FFFFFF" w:fill="FFFFFF"/>
            <w:noWrap/>
            <w:hideMark/>
          </w:tcPr>
          <w:p w14:paraId="34088301"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61AC03A3" w14:textId="785AAC5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Bộ </w:t>
            </w:r>
            <w:r>
              <w:rPr>
                <w:rFonts w:ascii="Times New Roman" w:eastAsia="Times New Roman" w:hAnsi="Times New Roman" w:cs="Times New Roman"/>
                <w:color w:val="000000"/>
                <w:sz w:val="26"/>
                <w:szCs w:val="26"/>
                <w:lang w:eastAsia="en-GB"/>
              </w:rPr>
              <w:t xml:space="preserve">trưởng Bộ </w:t>
            </w:r>
            <w:r w:rsidRPr="00220D97">
              <w:rPr>
                <w:rFonts w:ascii="Times New Roman" w:eastAsia="Times New Roman" w:hAnsi="Times New Roman" w:cs="Times New Roman"/>
                <w:color w:val="000000"/>
                <w:sz w:val="26"/>
                <w:szCs w:val="26"/>
                <w:lang w:eastAsia="en-GB"/>
              </w:rPr>
              <w:t xml:space="preserve">Khoa học </w:t>
            </w:r>
            <w:r>
              <w:rPr>
                <w:rFonts w:ascii="Times New Roman" w:eastAsia="Times New Roman" w:hAnsi="Times New Roman" w:cs="Times New Roman"/>
                <w:color w:val="000000"/>
                <w:sz w:val="26"/>
                <w:szCs w:val="26"/>
                <w:lang w:eastAsia="en-GB"/>
              </w:rPr>
              <w:t xml:space="preserve">và </w:t>
            </w:r>
            <w:r w:rsidRPr="00220D97">
              <w:rPr>
                <w:rFonts w:ascii="Times New Roman" w:eastAsia="Times New Roman" w:hAnsi="Times New Roman" w:cs="Times New Roman"/>
                <w:color w:val="000000"/>
                <w:sz w:val="26"/>
                <w:szCs w:val="26"/>
                <w:lang w:eastAsia="en-GB"/>
              </w:rPr>
              <w:t>Công nghệ</w:t>
            </w:r>
          </w:p>
        </w:tc>
        <w:tc>
          <w:tcPr>
            <w:tcW w:w="1985" w:type="dxa"/>
            <w:shd w:val="clear" w:color="FFFFFF" w:fill="FFFFFF"/>
            <w:noWrap/>
            <w:hideMark/>
          </w:tcPr>
          <w:p w14:paraId="459697A7" w14:textId="3E83CF1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6FD59465" w14:textId="3CADEA6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FB20E90" w14:textId="7A281C6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D44B6C9" w14:textId="424E44C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0F60B85E"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920976F" w14:textId="77777777" w:rsidTr="00636488">
        <w:tc>
          <w:tcPr>
            <w:tcW w:w="704" w:type="dxa"/>
            <w:shd w:val="clear" w:color="FFFFFF" w:fill="FFFFFF"/>
            <w:noWrap/>
          </w:tcPr>
          <w:p w14:paraId="32E56D1F" w14:textId="097BA95A"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698181A"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Tài chính và các cơ quan liên quan rà soát, nghiên cứu xây dựng và trình cấp có thẩm quyền ban hành Khung kinh tế dữ liệu Quốc gia, thúc đẩy phát triển thị trường dữ liệu phục vụ kinh tế số, xã hội số; xây dựng khung chính sách cụ thể về chia sẻ dữ liệu khu vực công cho các hoạt động quản lý nhà nước, nghiên cứu, phát triển các ứng dụng AI trong các lĩnh vực kinh tế - xã hội, nhất là y tế, giáo dục.</w:t>
            </w:r>
          </w:p>
        </w:tc>
        <w:tc>
          <w:tcPr>
            <w:tcW w:w="1843" w:type="dxa"/>
            <w:shd w:val="clear" w:color="FFFFFF" w:fill="FFFFFF"/>
            <w:noWrap/>
            <w:hideMark/>
          </w:tcPr>
          <w:p w14:paraId="33E16F1E"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6CEA3F6D" w14:textId="78B73BA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Bộ </w:t>
            </w:r>
            <w:r>
              <w:rPr>
                <w:rFonts w:ascii="Times New Roman" w:eastAsia="Times New Roman" w:hAnsi="Times New Roman" w:cs="Times New Roman"/>
                <w:color w:val="000000"/>
                <w:sz w:val="26"/>
                <w:szCs w:val="26"/>
                <w:lang w:eastAsia="en-GB"/>
              </w:rPr>
              <w:t xml:space="preserve">trưởng Bộ </w:t>
            </w:r>
            <w:r w:rsidRPr="00220D97">
              <w:rPr>
                <w:rFonts w:ascii="Times New Roman" w:eastAsia="Times New Roman" w:hAnsi="Times New Roman" w:cs="Times New Roman"/>
                <w:color w:val="000000"/>
                <w:sz w:val="26"/>
                <w:szCs w:val="26"/>
                <w:lang w:eastAsia="en-GB"/>
              </w:rPr>
              <w:t xml:space="preserve">Khoa học </w:t>
            </w:r>
            <w:r>
              <w:rPr>
                <w:rFonts w:ascii="Times New Roman" w:eastAsia="Times New Roman" w:hAnsi="Times New Roman" w:cs="Times New Roman"/>
                <w:color w:val="000000"/>
                <w:sz w:val="26"/>
                <w:szCs w:val="26"/>
                <w:lang w:eastAsia="en-GB"/>
              </w:rPr>
              <w:t xml:space="preserve">và </w:t>
            </w:r>
            <w:r w:rsidRPr="00220D97">
              <w:rPr>
                <w:rFonts w:ascii="Times New Roman" w:eastAsia="Times New Roman" w:hAnsi="Times New Roman" w:cs="Times New Roman"/>
                <w:color w:val="000000"/>
                <w:sz w:val="26"/>
                <w:szCs w:val="26"/>
                <w:lang w:eastAsia="en-GB"/>
              </w:rPr>
              <w:t>Công nghệ</w:t>
            </w:r>
          </w:p>
        </w:tc>
        <w:tc>
          <w:tcPr>
            <w:tcW w:w="1985" w:type="dxa"/>
            <w:shd w:val="clear" w:color="FFFFFF" w:fill="FFFFFF"/>
            <w:noWrap/>
            <w:hideMark/>
          </w:tcPr>
          <w:p w14:paraId="6A70AB49" w14:textId="1F14681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0ABEED10" w14:textId="7705282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FC31309" w14:textId="6FAAE92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F68041B" w14:textId="7CE59CF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1C762A8"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527E0F8D" w14:textId="77777777" w:rsidTr="00636488">
        <w:tc>
          <w:tcPr>
            <w:tcW w:w="704" w:type="dxa"/>
            <w:shd w:val="clear" w:color="FFFFFF" w:fill="FFFFFF"/>
            <w:noWrap/>
          </w:tcPr>
          <w:p w14:paraId="125E2CFB" w14:textId="681C8CA1"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1F060BE"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Chủ trì, phối hợp với Bộ Tư pháp, Bộ Công an nghiên cứu, xây dựng và trình cấp có thẩm quyền ban hành quy định về quản lý, phát triển và ứng dụng AI, trong đó bao gồm các quy định về khung đạo đức AI, trách nhiệm pháp lý khi AI gây thiệt hại, cơ chế bảo vệ dữ liệu cá nhân trong quá trình huấn luyện </w:t>
            </w:r>
            <w:r w:rsidRPr="00220D97">
              <w:rPr>
                <w:rFonts w:ascii="Times New Roman" w:eastAsia="Times New Roman" w:hAnsi="Times New Roman" w:cs="Times New Roman"/>
                <w:color w:val="000000"/>
                <w:sz w:val="26"/>
                <w:szCs w:val="26"/>
                <w:lang w:eastAsia="en-GB"/>
              </w:rPr>
              <w:lastRenderedPageBreak/>
              <w:t>AI, cơ chế thử nghiệm có kiểm soát cho các ứng dụng AI có rủi ro cao và các vấn đề liên quan. Thời hạn hoàn thành: 01 tháng sau khi Luật Trí tuệ nhân tạo có hiệu lực thi hành.</w:t>
            </w:r>
          </w:p>
        </w:tc>
        <w:tc>
          <w:tcPr>
            <w:tcW w:w="1843" w:type="dxa"/>
            <w:shd w:val="clear" w:color="FFFFFF" w:fill="FFFFFF"/>
            <w:noWrap/>
            <w:hideMark/>
          </w:tcPr>
          <w:p w14:paraId="3DBC1E68"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45 -TB/TGV ngày 30/09/2025</w:t>
            </w:r>
          </w:p>
        </w:tc>
        <w:tc>
          <w:tcPr>
            <w:tcW w:w="1701" w:type="dxa"/>
            <w:shd w:val="clear" w:color="FFFFFF" w:fill="FFFFFF"/>
          </w:tcPr>
          <w:p w14:paraId="4289FD1F" w14:textId="57C6127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Bộ </w:t>
            </w:r>
            <w:r>
              <w:rPr>
                <w:rFonts w:ascii="Times New Roman" w:eastAsia="Times New Roman" w:hAnsi="Times New Roman" w:cs="Times New Roman"/>
                <w:color w:val="000000"/>
                <w:sz w:val="26"/>
                <w:szCs w:val="26"/>
                <w:lang w:eastAsia="en-GB"/>
              </w:rPr>
              <w:t xml:space="preserve">trưởng Bộ </w:t>
            </w:r>
            <w:r w:rsidRPr="00220D97">
              <w:rPr>
                <w:rFonts w:ascii="Times New Roman" w:eastAsia="Times New Roman" w:hAnsi="Times New Roman" w:cs="Times New Roman"/>
                <w:color w:val="000000"/>
                <w:sz w:val="26"/>
                <w:szCs w:val="26"/>
                <w:lang w:eastAsia="en-GB"/>
              </w:rPr>
              <w:t xml:space="preserve">Khoa học </w:t>
            </w:r>
            <w:r>
              <w:rPr>
                <w:rFonts w:ascii="Times New Roman" w:eastAsia="Times New Roman" w:hAnsi="Times New Roman" w:cs="Times New Roman"/>
                <w:color w:val="000000"/>
                <w:sz w:val="26"/>
                <w:szCs w:val="26"/>
                <w:lang w:eastAsia="en-GB"/>
              </w:rPr>
              <w:t xml:space="preserve">và </w:t>
            </w:r>
            <w:r w:rsidRPr="00220D97">
              <w:rPr>
                <w:rFonts w:ascii="Times New Roman" w:eastAsia="Times New Roman" w:hAnsi="Times New Roman" w:cs="Times New Roman"/>
                <w:color w:val="000000"/>
                <w:sz w:val="26"/>
                <w:szCs w:val="26"/>
                <w:lang w:eastAsia="en-GB"/>
              </w:rPr>
              <w:t>Công nghệ</w:t>
            </w:r>
          </w:p>
        </w:tc>
        <w:tc>
          <w:tcPr>
            <w:tcW w:w="1985" w:type="dxa"/>
            <w:shd w:val="clear" w:color="FFFFFF" w:fill="FFFFFF"/>
            <w:noWrap/>
            <w:hideMark/>
          </w:tcPr>
          <w:p w14:paraId="74E75D43" w14:textId="7190293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64E055EA" w14:textId="1BE28B1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9BADB5A" w14:textId="5999305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AF1B93D" w14:textId="49BE046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341CDE04"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12082C1" w14:textId="77777777" w:rsidTr="00636488">
        <w:tc>
          <w:tcPr>
            <w:tcW w:w="704" w:type="dxa"/>
            <w:shd w:val="clear" w:color="FFFFFF" w:fill="FFFFFF"/>
            <w:noWrap/>
          </w:tcPr>
          <w:p w14:paraId="4BF51C02" w14:textId="3E8ECE58"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5405651"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Khẩn trương hoàn thành việc đánh giá và đề xuất giải pháp, chính sách hợp tác công - tư để nhân rộng Hệ thống điều phối dữ liệu ngành y tế trên toàn quốc; đồng thời, ban hành ngay văn bản hướng dẫn, kiểm tra, đôn đốc các bệnh viện, cơ sở y tế cập nhật dữ liệu lên hệ thống.</w:t>
            </w:r>
          </w:p>
        </w:tc>
        <w:tc>
          <w:tcPr>
            <w:tcW w:w="1843" w:type="dxa"/>
            <w:shd w:val="clear" w:color="FFFFFF" w:fill="FFFFFF"/>
            <w:noWrap/>
            <w:hideMark/>
          </w:tcPr>
          <w:p w14:paraId="603C0FE1"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46 -TB/TGV ngày 30/09/2025</w:t>
            </w:r>
          </w:p>
        </w:tc>
        <w:tc>
          <w:tcPr>
            <w:tcW w:w="1701" w:type="dxa"/>
            <w:shd w:val="clear" w:color="FFFFFF" w:fill="FFFFFF"/>
          </w:tcPr>
          <w:p w14:paraId="2E8A9C47" w14:textId="5CE4775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Y tế</w:t>
            </w:r>
          </w:p>
        </w:tc>
        <w:tc>
          <w:tcPr>
            <w:tcW w:w="1985" w:type="dxa"/>
            <w:shd w:val="clear" w:color="FFFFFF" w:fill="FFFFFF"/>
            <w:noWrap/>
            <w:hideMark/>
          </w:tcPr>
          <w:p w14:paraId="7B3A1C40" w14:textId="1DBB1E6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Y tế</w:t>
            </w:r>
          </w:p>
        </w:tc>
        <w:tc>
          <w:tcPr>
            <w:tcW w:w="1701" w:type="dxa"/>
            <w:shd w:val="clear" w:color="FFFFFF" w:fill="FFFFFF"/>
          </w:tcPr>
          <w:p w14:paraId="596E938D" w14:textId="5CFE648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2D51201" w14:textId="7CFB8D7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F5ACA91" w14:textId="47A4A83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A2323C8"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08AFB63" w14:textId="77777777" w:rsidTr="00636488">
        <w:tc>
          <w:tcPr>
            <w:tcW w:w="704" w:type="dxa"/>
            <w:shd w:val="clear" w:color="FFFFFF" w:fill="FFFFFF"/>
            <w:noWrap/>
          </w:tcPr>
          <w:p w14:paraId="6A761646" w14:textId="5CCF6024"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F41732A"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chịu trách nhiệm về nội dung chuyên môn; ban hành hướng dẫn về tiêu chí, phạm vi, định mức kinh tế - kỹ thuật cho các hạng mục chi thuộc lĩnh vực khoa học, công nghệ, đổi mới sáng tạo và chuyển đổi số (báo cáo Thường trực Ban Chỉ đạo kết quả thực hiện trong tháng 12/2025).</w:t>
            </w:r>
          </w:p>
        </w:tc>
        <w:tc>
          <w:tcPr>
            <w:tcW w:w="1843" w:type="dxa"/>
            <w:shd w:val="clear" w:color="FFFFFF" w:fill="FFFFFF"/>
            <w:noWrap/>
            <w:hideMark/>
          </w:tcPr>
          <w:p w14:paraId="1CEBF624"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38FFB8A8" w14:textId="290728D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Bộ </w:t>
            </w:r>
            <w:r>
              <w:rPr>
                <w:rFonts w:ascii="Times New Roman" w:eastAsia="Times New Roman" w:hAnsi="Times New Roman" w:cs="Times New Roman"/>
                <w:color w:val="000000"/>
                <w:sz w:val="26"/>
                <w:szCs w:val="26"/>
                <w:lang w:eastAsia="en-GB"/>
              </w:rPr>
              <w:t xml:space="preserve">trưởng Bộ </w:t>
            </w:r>
            <w:r w:rsidRPr="00220D97">
              <w:rPr>
                <w:rFonts w:ascii="Times New Roman" w:eastAsia="Times New Roman" w:hAnsi="Times New Roman" w:cs="Times New Roman"/>
                <w:color w:val="000000"/>
                <w:sz w:val="26"/>
                <w:szCs w:val="26"/>
                <w:lang w:eastAsia="en-GB"/>
              </w:rPr>
              <w:t xml:space="preserve">Khoa học </w:t>
            </w:r>
            <w:r>
              <w:rPr>
                <w:rFonts w:ascii="Times New Roman" w:eastAsia="Times New Roman" w:hAnsi="Times New Roman" w:cs="Times New Roman"/>
                <w:color w:val="000000"/>
                <w:sz w:val="26"/>
                <w:szCs w:val="26"/>
                <w:lang w:eastAsia="en-GB"/>
              </w:rPr>
              <w:t xml:space="preserve">và </w:t>
            </w:r>
            <w:r w:rsidRPr="00220D97">
              <w:rPr>
                <w:rFonts w:ascii="Times New Roman" w:eastAsia="Times New Roman" w:hAnsi="Times New Roman" w:cs="Times New Roman"/>
                <w:color w:val="000000"/>
                <w:sz w:val="26"/>
                <w:szCs w:val="26"/>
                <w:lang w:eastAsia="en-GB"/>
              </w:rPr>
              <w:t>Công nghệ</w:t>
            </w:r>
          </w:p>
        </w:tc>
        <w:tc>
          <w:tcPr>
            <w:tcW w:w="1985" w:type="dxa"/>
            <w:shd w:val="clear" w:color="FFFFFF" w:fill="FFFFFF"/>
            <w:noWrap/>
            <w:hideMark/>
          </w:tcPr>
          <w:p w14:paraId="234E7B6D" w14:textId="7A7D6E5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365AFC48" w14:textId="2664000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6B48638" w14:textId="4895D00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4E1CEDB" w14:textId="1D9BA27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1CACE99D"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08A37DC" w14:textId="77777777" w:rsidTr="00636488">
        <w:tc>
          <w:tcPr>
            <w:tcW w:w="704" w:type="dxa"/>
            <w:shd w:val="clear" w:color="FFFFFF" w:fill="FFFFFF"/>
            <w:noWrap/>
          </w:tcPr>
          <w:p w14:paraId="5EDAC627" w14:textId="1AA83D0A"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9F0A10F"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Chủ trì, phối hợp với Bộ Khoa học và Công nghệ nghiên cứu, xây dựng cơ chế bố trí vốn mới bảo đảm việc triển khai các nhiệm vụ cho khoa học, công nghệ, đổi mới sáng tạo và chuyển đổi số được kịp </w:t>
            </w:r>
            <w:r w:rsidRPr="00220D97">
              <w:rPr>
                <w:rFonts w:ascii="Times New Roman" w:eastAsia="Times New Roman" w:hAnsi="Times New Roman" w:cs="Times New Roman"/>
                <w:color w:val="000000"/>
                <w:sz w:val="26"/>
                <w:szCs w:val="26"/>
                <w:lang w:eastAsia="en-GB"/>
              </w:rPr>
              <w:lastRenderedPageBreak/>
              <w:t>thời, bền vững theo nhiệm vụ được giao tại Thông báo kết luận số 45-TB/TGV ngày 30/9/2025 và Thông báo kết luận số 07-TB/CQTTBCĐ ngày 15/10/2025 (báo cáo Thường trực Ban Chỉ đạo kết quả thực hiện trong tháng 12/2025).</w:t>
            </w:r>
          </w:p>
        </w:tc>
        <w:tc>
          <w:tcPr>
            <w:tcW w:w="1843" w:type="dxa"/>
            <w:shd w:val="clear" w:color="FFFFFF" w:fill="FFFFFF"/>
            <w:noWrap/>
            <w:hideMark/>
          </w:tcPr>
          <w:p w14:paraId="6F5F7C96"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47-TB/TGV ngày 17/10/2025</w:t>
            </w:r>
          </w:p>
        </w:tc>
        <w:tc>
          <w:tcPr>
            <w:tcW w:w="1701" w:type="dxa"/>
            <w:shd w:val="clear" w:color="FFFFFF" w:fill="FFFFFF"/>
          </w:tcPr>
          <w:p w14:paraId="6FEC6968" w14:textId="1CF338F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Tài chính</w:t>
            </w:r>
          </w:p>
        </w:tc>
        <w:tc>
          <w:tcPr>
            <w:tcW w:w="1985" w:type="dxa"/>
            <w:shd w:val="clear" w:color="FFFFFF" w:fill="FFFFFF"/>
            <w:noWrap/>
            <w:hideMark/>
          </w:tcPr>
          <w:p w14:paraId="3D3B72EA" w14:textId="455BDAF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Tài chính</w:t>
            </w:r>
          </w:p>
        </w:tc>
        <w:tc>
          <w:tcPr>
            <w:tcW w:w="1701" w:type="dxa"/>
            <w:shd w:val="clear" w:color="FFFFFF" w:fill="FFFFFF"/>
          </w:tcPr>
          <w:p w14:paraId="4EE5046F" w14:textId="656152E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2C0BE2A" w14:textId="5B8D182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CB44E8E" w14:textId="068E0E2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1DCD1ACF"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4D02E3A" w14:textId="77777777" w:rsidTr="00636488">
        <w:tc>
          <w:tcPr>
            <w:tcW w:w="704" w:type="dxa"/>
            <w:shd w:val="clear" w:color="FFFFFF" w:fill="FFFFFF"/>
            <w:noWrap/>
          </w:tcPr>
          <w:p w14:paraId="318DE9C2" w14:textId="433A7B0E"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C4D9477"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các bộ, cơ quan, địa phương liên quan kịp thời hoàn thiện quy định pháp luật về xác lập quyền theo hướng đơn giản hóa, tinh gọn, hiệu quả quy trình đăng ký, thẩm định, bảo đảm tính minh bạch, công khai, phân định rõ trách nhiệm, tăng cường phân cấp, đi đôi với hậu kiểm. Nghiên cứu giải pháp xử lý đối với các đơn phức tạp, các nhóm đơn tương đồng nhằm rút ngắn thời gian, giảm phát sinh đơn tồn đọng (báo cáo Thường trực Ban Chỉ đạo kết quả thực hiện trong tháng 12/2025).</w:t>
            </w:r>
          </w:p>
        </w:tc>
        <w:tc>
          <w:tcPr>
            <w:tcW w:w="1843" w:type="dxa"/>
            <w:shd w:val="clear" w:color="FFFFFF" w:fill="FFFFFF"/>
            <w:noWrap/>
            <w:hideMark/>
          </w:tcPr>
          <w:p w14:paraId="37455CAB"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7163837C" w14:textId="305F21C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1675FE">
              <w:rPr>
                <w:rFonts w:ascii="Times New Roman" w:eastAsia="Times New Roman" w:hAnsi="Times New Roman" w:cs="Times New Roman"/>
                <w:color w:val="000000"/>
                <w:sz w:val="26"/>
                <w:szCs w:val="26"/>
                <w:lang w:eastAsia="en-GB"/>
              </w:rPr>
              <w:t>Bộ Khoa học và Công nghệ</w:t>
            </w:r>
          </w:p>
        </w:tc>
        <w:tc>
          <w:tcPr>
            <w:tcW w:w="1985" w:type="dxa"/>
            <w:shd w:val="clear" w:color="FFFFFF" w:fill="FFFFFF"/>
            <w:noWrap/>
            <w:hideMark/>
          </w:tcPr>
          <w:p w14:paraId="7B00D1E0" w14:textId="5B94AAA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57CFC31A" w14:textId="61B70DC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C3E7C60" w14:textId="42E7F5D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98082B2" w14:textId="074C114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1E81636E"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AAEAACE" w14:textId="77777777" w:rsidTr="00636488">
        <w:tc>
          <w:tcPr>
            <w:tcW w:w="704" w:type="dxa"/>
            <w:shd w:val="clear" w:color="FFFFFF" w:fill="FFFFFF"/>
            <w:noWrap/>
          </w:tcPr>
          <w:p w14:paraId="218A5AE9" w14:textId="358F9A6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3CE6F7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Chủ trì, phối hợp với các bộ, cơ quan, địa phương liên quan kịp thời xây dựng chính sách nhà nước hỗ trợ một phần chi phí đăng ký quốc tế theo yêu cầu Nghị quyết </w:t>
            </w:r>
            <w:r w:rsidRPr="00220D97">
              <w:rPr>
                <w:rFonts w:ascii="Times New Roman" w:eastAsia="Times New Roman" w:hAnsi="Times New Roman" w:cs="Times New Roman"/>
                <w:color w:val="000000"/>
                <w:sz w:val="26"/>
                <w:szCs w:val="26"/>
                <w:lang w:eastAsia="en-GB"/>
              </w:rPr>
              <w:lastRenderedPageBreak/>
              <w:t>68-NQ/TW ngày 04/5/2025 của Bộ Chính trị (báo cáo Thường trực Ban Chỉ đạo kết quả thực hiện trong tháng 12/2025).</w:t>
            </w:r>
          </w:p>
        </w:tc>
        <w:tc>
          <w:tcPr>
            <w:tcW w:w="1843" w:type="dxa"/>
            <w:shd w:val="clear" w:color="FFFFFF" w:fill="FFFFFF"/>
            <w:noWrap/>
            <w:hideMark/>
          </w:tcPr>
          <w:p w14:paraId="319610E0"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47-TB/TGV ngày 17/10/2025</w:t>
            </w:r>
          </w:p>
        </w:tc>
        <w:tc>
          <w:tcPr>
            <w:tcW w:w="1701" w:type="dxa"/>
            <w:shd w:val="clear" w:color="FFFFFF" w:fill="FFFFFF"/>
          </w:tcPr>
          <w:p w14:paraId="5F27E035" w14:textId="4245A65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1675FE">
              <w:rPr>
                <w:rFonts w:ascii="Times New Roman" w:eastAsia="Times New Roman" w:hAnsi="Times New Roman" w:cs="Times New Roman"/>
                <w:color w:val="000000"/>
                <w:sz w:val="26"/>
                <w:szCs w:val="26"/>
                <w:lang w:eastAsia="en-GB"/>
              </w:rPr>
              <w:t>Bộ Khoa học và Công nghệ</w:t>
            </w:r>
          </w:p>
        </w:tc>
        <w:tc>
          <w:tcPr>
            <w:tcW w:w="1985" w:type="dxa"/>
            <w:shd w:val="clear" w:color="FFFFFF" w:fill="FFFFFF"/>
            <w:noWrap/>
            <w:hideMark/>
          </w:tcPr>
          <w:p w14:paraId="65123E82" w14:textId="11B81C7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3D9B8BD5" w14:textId="4698C0F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C188522" w14:textId="587C8F8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7F4F8F7" w14:textId="5436243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80ECBD6"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D0F2DD8" w14:textId="77777777" w:rsidTr="00636488">
        <w:tc>
          <w:tcPr>
            <w:tcW w:w="704" w:type="dxa"/>
            <w:shd w:val="clear" w:color="FFFFFF" w:fill="FFFFFF"/>
            <w:noWrap/>
          </w:tcPr>
          <w:p w14:paraId="19DB92E1" w14:textId="61245FB3"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79E86E6"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các bộ, ngành nghiên cứu xây dựng công cụ quản lý để đảm bảo việc phân bổ, sử dụng và quyết toán chi ngân sách nhà nước theo quy định (báo cáo Thường trực Ban Chỉ đạo kết quả thực hiện trong tháng 12/2025).</w:t>
            </w:r>
          </w:p>
        </w:tc>
        <w:tc>
          <w:tcPr>
            <w:tcW w:w="1843" w:type="dxa"/>
            <w:shd w:val="clear" w:color="FFFFFF" w:fill="FFFFFF"/>
            <w:noWrap/>
            <w:hideMark/>
          </w:tcPr>
          <w:p w14:paraId="37A9F222"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5231FE11" w14:textId="0311730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1675FE">
              <w:rPr>
                <w:rFonts w:ascii="Times New Roman" w:eastAsia="Times New Roman" w:hAnsi="Times New Roman" w:cs="Times New Roman"/>
                <w:color w:val="000000"/>
                <w:sz w:val="26"/>
                <w:szCs w:val="26"/>
                <w:lang w:eastAsia="en-GB"/>
              </w:rPr>
              <w:t>Bộ Khoa học và Công nghệ</w:t>
            </w:r>
          </w:p>
        </w:tc>
        <w:tc>
          <w:tcPr>
            <w:tcW w:w="1985" w:type="dxa"/>
            <w:shd w:val="clear" w:color="FFFFFF" w:fill="FFFFFF"/>
            <w:noWrap/>
            <w:hideMark/>
          </w:tcPr>
          <w:p w14:paraId="0DBACE42" w14:textId="17D1443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075C00C8" w14:textId="6D30BC7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0B40C6E" w14:textId="1350370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2876D87" w14:textId="13B84EC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6A3D4F11"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F46E77E" w14:textId="77777777" w:rsidTr="00636488">
        <w:tc>
          <w:tcPr>
            <w:tcW w:w="704" w:type="dxa"/>
            <w:shd w:val="clear" w:color="FFFFFF" w:fill="FFFFFF"/>
            <w:noWrap/>
          </w:tcPr>
          <w:p w14:paraId="5A5E9C2C" w14:textId="4B784BE4"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A9A229E"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Cụ thể hoá quy định chi tiết, hướng dẫn thi hành Luật sửa đổi, bổ sung một số điều của Luật Chuyển giao công nghệ sau khi được Quốc hội thông qua, trong đó có quy định về cơ chế xã hội hoá, hợp tác công - tư trong vận hành Sàn giao dịch khoa học và công nghệ (báo cáo Thường trực Ban Chỉ đạo kết quả thực hiện trong tháng 12/2025).</w:t>
            </w:r>
          </w:p>
        </w:tc>
        <w:tc>
          <w:tcPr>
            <w:tcW w:w="1843" w:type="dxa"/>
            <w:shd w:val="clear" w:color="FFFFFF" w:fill="FFFFFF"/>
            <w:noWrap/>
            <w:hideMark/>
          </w:tcPr>
          <w:p w14:paraId="062EF10D"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2C92C6FF" w14:textId="4585D22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1675FE">
              <w:rPr>
                <w:rFonts w:ascii="Times New Roman" w:eastAsia="Times New Roman" w:hAnsi="Times New Roman" w:cs="Times New Roman"/>
                <w:color w:val="000000"/>
                <w:sz w:val="26"/>
                <w:szCs w:val="26"/>
                <w:lang w:eastAsia="en-GB"/>
              </w:rPr>
              <w:t>Bộ Khoa học và Công nghệ</w:t>
            </w:r>
          </w:p>
        </w:tc>
        <w:tc>
          <w:tcPr>
            <w:tcW w:w="1985" w:type="dxa"/>
            <w:shd w:val="clear" w:color="FFFFFF" w:fill="FFFFFF"/>
            <w:noWrap/>
            <w:hideMark/>
          </w:tcPr>
          <w:p w14:paraId="51E237B1" w14:textId="62ECAC1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01BB2D03" w14:textId="01BB2C8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9DC62FC" w14:textId="6F96A81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E7F7570" w14:textId="364D986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22EFA58"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A6F84C2" w14:textId="77777777" w:rsidTr="00636488">
        <w:tc>
          <w:tcPr>
            <w:tcW w:w="704" w:type="dxa"/>
            <w:shd w:val="clear" w:color="FFFFFF" w:fill="FFFFFF"/>
            <w:noWrap/>
          </w:tcPr>
          <w:p w14:paraId="0E2BD1B3" w14:textId="610438F3"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2187C7F"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Đối với việc bố trí kinh phí cho năm 2026, chủ trì, phối hợp với Bộ Tài chính nghiên cứu, báo cáo cấp có thẩm quyền xem xét dành một tỷ lệ ngân sách phù hợp để ưu tiên cho các nhiệm vụ chiến lược, trọng điểm quốc gia (phòng thí nghiệm trọng điểm, công nghệ chiến </w:t>
            </w:r>
            <w:r w:rsidRPr="00220D97">
              <w:rPr>
                <w:rFonts w:ascii="Times New Roman" w:eastAsia="Times New Roman" w:hAnsi="Times New Roman" w:cs="Times New Roman"/>
                <w:color w:val="000000"/>
                <w:sz w:val="26"/>
                <w:szCs w:val="26"/>
                <w:lang w:eastAsia="en-GB"/>
              </w:rPr>
              <w:lastRenderedPageBreak/>
              <w:t>lược…), phần còn lại phân bổ dựa trên nhu cầu thực tiễn và đề xuất của các bộ, ngành, địa phương (báo cáo Thường trực Ban Chỉ đạo kết quả thực hiện trong tháng 12/2025).</w:t>
            </w:r>
          </w:p>
        </w:tc>
        <w:tc>
          <w:tcPr>
            <w:tcW w:w="1843" w:type="dxa"/>
            <w:shd w:val="clear" w:color="FFFFFF" w:fill="FFFFFF"/>
            <w:noWrap/>
            <w:hideMark/>
          </w:tcPr>
          <w:p w14:paraId="406CDE04"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47-TB/TGV ngày 17/10/2025</w:t>
            </w:r>
          </w:p>
        </w:tc>
        <w:tc>
          <w:tcPr>
            <w:tcW w:w="1701" w:type="dxa"/>
            <w:shd w:val="clear" w:color="FFFFFF" w:fill="FFFFFF"/>
          </w:tcPr>
          <w:p w14:paraId="25C807E2" w14:textId="7A48A12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1675FE">
              <w:rPr>
                <w:rFonts w:ascii="Times New Roman" w:eastAsia="Times New Roman" w:hAnsi="Times New Roman" w:cs="Times New Roman"/>
                <w:color w:val="000000"/>
                <w:sz w:val="26"/>
                <w:szCs w:val="26"/>
                <w:lang w:eastAsia="en-GB"/>
              </w:rPr>
              <w:t>Bộ Khoa học và Công nghệ</w:t>
            </w:r>
          </w:p>
        </w:tc>
        <w:tc>
          <w:tcPr>
            <w:tcW w:w="1985" w:type="dxa"/>
            <w:shd w:val="clear" w:color="FFFFFF" w:fill="FFFFFF"/>
            <w:noWrap/>
            <w:hideMark/>
          </w:tcPr>
          <w:p w14:paraId="2B8E1D0A" w14:textId="15E8F9E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00863D52" w14:textId="04A7DDE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282A7DD" w14:textId="04BA777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5FCDD75" w14:textId="76CE46E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7DCE3260"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28E86EAC" w14:textId="77777777" w:rsidTr="00636488">
        <w:tc>
          <w:tcPr>
            <w:tcW w:w="704" w:type="dxa"/>
            <w:shd w:val="clear" w:color="FFFFFF" w:fill="FFFFFF"/>
            <w:noWrap/>
          </w:tcPr>
          <w:p w14:paraId="5344F84B" w14:textId="7A09BB49"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7F62BB7"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chức năng, nhiệm vụ chủ trì, phối hợp với các bộ cơ quan nghiên cứu ban hành Danh mục các tiêu chuẩn, quy chuẩn kỹ thuật cho 06 lĩnh vực: (1) Đô thị thông minh; (2) Các công nghệ chiến lược; (3) Trí tuệ nhân tạo; (4) Công nghệ Blockchain; (5) Nền tảng dữ liệu, Dữ liệu mở; (6) An toàn thông tin, an ninh mạng.</w:t>
            </w:r>
          </w:p>
        </w:tc>
        <w:tc>
          <w:tcPr>
            <w:tcW w:w="1843" w:type="dxa"/>
            <w:shd w:val="clear" w:color="FFFFFF" w:fill="FFFFFF"/>
            <w:noWrap/>
            <w:hideMark/>
          </w:tcPr>
          <w:p w14:paraId="59F7D67C"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6B14EBB3"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1675FE">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w:t>
            </w:r>
          </w:p>
          <w:p w14:paraId="60947D64"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Xây dựng;</w:t>
            </w:r>
          </w:p>
          <w:p w14:paraId="77E8679C" w14:textId="0E02E57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an</w:t>
            </w:r>
          </w:p>
        </w:tc>
        <w:tc>
          <w:tcPr>
            <w:tcW w:w="1985" w:type="dxa"/>
            <w:shd w:val="clear" w:color="FFFFFF" w:fill="FFFFFF"/>
            <w:noWrap/>
            <w:hideMark/>
          </w:tcPr>
          <w:p w14:paraId="13EC2612" w14:textId="05E3315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Xây dựng, Bộ Công an</w:t>
            </w:r>
          </w:p>
        </w:tc>
        <w:tc>
          <w:tcPr>
            <w:tcW w:w="1701" w:type="dxa"/>
            <w:shd w:val="clear" w:color="FFFFFF" w:fill="FFFFFF"/>
          </w:tcPr>
          <w:p w14:paraId="313E47D9" w14:textId="36F9D7B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8CA6261" w14:textId="38EB2D8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57D3DE7" w14:textId="496EC00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30/11/2025</w:t>
            </w:r>
          </w:p>
        </w:tc>
        <w:tc>
          <w:tcPr>
            <w:tcW w:w="1275" w:type="dxa"/>
            <w:shd w:val="clear" w:color="FFFFFF" w:fill="FFFFFF"/>
            <w:noWrap/>
            <w:hideMark/>
          </w:tcPr>
          <w:p w14:paraId="64E7BA71"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27BF693" w14:textId="77777777" w:rsidTr="00636488">
        <w:tc>
          <w:tcPr>
            <w:tcW w:w="704" w:type="dxa"/>
            <w:shd w:val="clear" w:color="FFFFFF" w:fill="FFFFFF"/>
            <w:noWrap/>
          </w:tcPr>
          <w:p w14:paraId="77EA8C5B" w14:textId="6262C6C5"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C177105"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Theo chức năng, nhiệm vụ chủ trì, phối hợp với các bộ, ngành, địa phương liên quan ban hành Chương trình triển khai và tiêu chuẩn đánh giá; đầu tư các phòng thí nghiệm trọng điểm quốc gia từ năm 2026. Ngân sách dành cho công nghệ chiến lược cần ưu tiên bố trí phù hợp trong tổng chi KHCN, kèm cơ chế ngân sách mua sản phẩm công nghệ chiến lược (lô đầu) hoặc cấp voucher cho doanh nghiệp sử dụng (báo cáo Thường </w:t>
            </w:r>
            <w:r w:rsidRPr="00220D97">
              <w:rPr>
                <w:rFonts w:ascii="Times New Roman" w:eastAsia="Times New Roman" w:hAnsi="Times New Roman" w:cs="Times New Roman"/>
                <w:color w:val="000000"/>
                <w:sz w:val="26"/>
                <w:szCs w:val="26"/>
                <w:lang w:eastAsia="en-GB"/>
              </w:rPr>
              <w:lastRenderedPageBreak/>
              <w:t>trực Ban Chỉ đạo kết quả thực hiện trong tháng 12/2025).</w:t>
            </w:r>
          </w:p>
        </w:tc>
        <w:tc>
          <w:tcPr>
            <w:tcW w:w="1843" w:type="dxa"/>
            <w:shd w:val="clear" w:color="FFFFFF" w:fill="FFFFFF"/>
            <w:noWrap/>
            <w:hideMark/>
          </w:tcPr>
          <w:p w14:paraId="2A57D7A9"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47-TB/TGV ngày 17/10/2025</w:t>
            </w:r>
          </w:p>
        </w:tc>
        <w:tc>
          <w:tcPr>
            <w:tcW w:w="1701" w:type="dxa"/>
            <w:shd w:val="clear" w:color="FFFFFF" w:fill="FFFFFF"/>
          </w:tcPr>
          <w:p w14:paraId="278F0EED"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1675FE">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w:t>
            </w:r>
          </w:p>
          <w:p w14:paraId="717F32CE" w14:textId="71B3D08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Tài chính</w:t>
            </w:r>
          </w:p>
        </w:tc>
        <w:tc>
          <w:tcPr>
            <w:tcW w:w="1985" w:type="dxa"/>
            <w:shd w:val="clear" w:color="FFFFFF" w:fill="FFFFFF"/>
            <w:noWrap/>
            <w:hideMark/>
          </w:tcPr>
          <w:p w14:paraId="06F93834" w14:textId="29DBD4C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Tài chính</w:t>
            </w:r>
          </w:p>
        </w:tc>
        <w:tc>
          <w:tcPr>
            <w:tcW w:w="1701" w:type="dxa"/>
            <w:shd w:val="clear" w:color="FFFFFF" w:fill="FFFFFF"/>
          </w:tcPr>
          <w:p w14:paraId="53EF1CC4" w14:textId="29D579A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138597F" w14:textId="3D5729E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1EDD326" w14:textId="472CEAC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8F462B7"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ED4A5C9" w14:textId="77777777" w:rsidTr="00636488">
        <w:tc>
          <w:tcPr>
            <w:tcW w:w="704" w:type="dxa"/>
            <w:shd w:val="clear" w:color="FFFFFF" w:fill="FFFFFF"/>
            <w:noWrap/>
          </w:tcPr>
          <w:p w14:paraId="58AF350D" w14:textId="02705919"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49310C8"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chức năng, nhiệm vụ chủ trì, phối hợp với các bộ, ngành, địa phương liên quan ban hành kịp thời các tiêu chuẩn quốc gia nhằm phục vụ trực tiếp cho hoạt động nghiên cứu, phát triển công nghệ chiến lược và công nghệ lõi, bảo đảm tính đồng bộ, thống nhất và tạo nền tảng pháp lý - kỹ thuật cho quá trình triển khai (báo cáo Thường trực Ban Chỉ đạo kết quả thực hiện trong tháng 12/2025).</w:t>
            </w:r>
          </w:p>
        </w:tc>
        <w:tc>
          <w:tcPr>
            <w:tcW w:w="1843" w:type="dxa"/>
            <w:shd w:val="clear" w:color="FFFFFF" w:fill="FFFFFF"/>
            <w:noWrap/>
            <w:hideMark/>
          </w:tcPr>
          <w:p w14:paraId="28F7B96D"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44D0FDBA"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1675FE">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w:t>
            </w:r>
          </w:p>
          <w:p w14:paraId="4D655309" w14:textId="7D42409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Tài chính</w:t>
            </w:r>
          </w:p>
        </w:tc>
        <w:tc>
          <w:tcPr>
            <w:tcW w:w="1985" w:type="dxa"/>
            <w:shd w:val="clear" w:color="FFFFFF" w:fill="FFFFFF"/>
            <w:noWrap/>
            <w:hideMark/>
          </w:tcPr>
          <w:p w14:paraId="42914C3C" w14:textId="37CCF87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Tài chính</w:t>
            </w:r>
          </w:p>
        </w:tc>
        <w:tc>
          <w:tcPr>
            <w:tcW w:w="1701" w:type="dxa"/>
            <w:shd w:val="clear" w:color="FFFFFF" w:fill="FFFFFF"/>
          </w:tcPr>
          <w:p w14:paraId="14185C92" w14:textId="7DA9326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2855B84" w14:textId="172F7E9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B267821" w14:textId="09CE184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6180A206"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423E7C2" w14:textId="77777777" w:rsidTr="00636488">
        <w:tc>
          <w:tcPr>
            <w:tcW w:w="704" w:type="dxa"/>
            <w:shd w:val="clear" w:color="FFFFFF" w:fill="FFFFFF"/>
            <w:noWrap/>
          </w:tcPr>
          <w:p w14:paraId="5EE8CF2F" w14:textId="2B16CC48"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4611CA3"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chức năng, nhiệm vụ chủ trì phối hợp với các bộ, ngành, địa phương liên quan kịp thời nghiên cứu có chính sách ưu tiên nội địa hóa trong các sản phẩm công nghệ chiến lược (báo cáo Thường trực Ban Chỉ đạo kết quả thực hiện trong tháng 12/2025).</w:t>
            </w:r>
          </w:p>
        </w:tc>
        <w:tc>
          <w:tcPr>
            <w:tcW w:w="1843" w:type="dxa"/>
            <w:shd w:val="clear" w:color="FFFFFF" w:fill="FFFFFF"/>
            <w:noWrap/>
            <w:hideMark/>
          </w:tcPr>
          <w:p w14:paraId="3C945588"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0B27CFC5" w14:textId="5F70964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Tài chính</w:t>
            </w:r>
            <w:r>
              <w:rPr>
                <w:rFonts w:ascii="Times New Roman" w:eastAsia="Times New Roman" w:hAnsi="Times New Roman" w:cs="Times New Roman"/>
                <w:color w:val="000000"/>
                <w:sz w:val="26"/>
                <w:szCs w:val="26"/>
                <w:lang w:eastAsia="en-GB"/>
              </w:rPr>
              <w:t xml:space="preserve">; Bộ trưởng Bộ Công Thương; Bộ trưởng </w:t>
            </w:r>
            <w:r w:rsidRPr="001675FE">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 xml:space="preserve"> </w:t>
            </w:r>
          </w:p>
        </w:tc>
        <w:tc>
          <w:tcPr>
            <w:tcW w:w="1985" w:type="dxa"/>
            <w:shd w:val="clear" w:color="FFFFFF" w:fill="FFFFFF"/>
            <w:noWrap/>
            <w:hideMark/>
          </w:tcPr>
          <w:p w14:paraId="21A224B7" w14:textId="432F5DA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Tài chính, Bộ Công Thương, Bộ Khoa học và Công nghệ</w:t>
            </w:r>
          </w:p>
        </w:tc>
        <w:tc>
          <w:tcPr>
            <w:tcW w:w="1701" w:type="dxa"/>
            <w:shd w:val="clear" w:color="FFFFFF" w:fill="FFFFFF"/>
          </w:tcPr>
          <w:p w14:paraId="01C2A1F6" w14:textId="5F000D8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1FD2B59" w14:textId="05A40E3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4673FF1" w14:textId="1114B1F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B69C7D4"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E202F4D" w14:textId="77777777" w:rsidTr="00636488">
        <w:tc>
          <w:tcPr>
            <w:tcW w:w="704" w:type="dxa"/>
            <w:shd w:val="clear" w:color="FFFFFF" w:fill="FFFFFF"/>
            <w:noWrap/>
          </w:tcPr>
          <w:p w14:paraId="607ECBDA" w14:textId="24A7A27A"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B5F43E2"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Theo chức năng, nhiệm vụ chủ trì phối hợp với các bộ, ngành, địa phương liên quan kịp thời rà soát, xây dựng bộ tiêu chí nội địa hóa theo ngành (đối với từng ngành trọng điểm như điện tử, thiết bị số, vật liệu mới, năng lượng tái tạo, an </w:t>
            </w:r>
            <w:r w:rsidRPr="00220D97">
              <w:rPr>
                <w:rFonts w:ascii="Times New Roman" w:eastAsia="Times New Roman" w:hAnsi="Times New Roman" w:cs="Times New Roman"/>
                <w:color w:val="000000"/>
                <w:sz w:val="26"/>
                <w:szCs w:val="26"/>
                <w:lang w:eastAsia="en-GB"/>
              </w:rPr>
              <w:lastRenderedPageBreak/>
              <w:t>ninh mạng, hạ tầng số..; các tiêu chí phải bám vào giá trị gia tăng nội địa, tỷ lệ linh kiện – công nghệ chủ lực được sản xuất trong nước, và mức độ làm chủ công nghệ lõi). Bộ tiêu chí được áp dụng thống nhất trong công tác đầu tư công, mua sắm công và đấu thầu quốc gia, có lộ trình thực hiện 3 - 5 năm (báo cáo Thường trực Ban Chỉ đạo kết quả thực hiện trong tháng 12/2025).</w:t>
            </w:r>
          </w:p>
        </w:tc>
        <w:tc>
          <w:tcPr>
            <w:tcW w:w="1843" w:type="dxa"/>
            <w:shd w:val="clear" w:color="FFFFFF" w:fill="FFFFFF"/>
            <w:noWrap/>
            <w:hideMark/>
          </w:tcPr>
          <w:p w14:paraId="10BC1F34"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47-TB/TGV ngày 17/10/2025</w:t>
            </w:r>
          </w:p>
        </w:tc>
        <w:tc>
          <w:tcPr>
            <w:tcW w:w="1701" w:type="dxa"/>
            <w:shd w:val="clear" w:color="FFFFFF" w:fill="FFFFFF"/>
          </w:tcPr>
          <w:p w14:paraId="549697AD" w14:textId="532577C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Tài chính</w:t>
            </w:r>
            <w:r>
              <w:rPr>
                <w:rFonts w:ascii="Times New Roman" w:eastAsia="Times New Roman" w:hAnsi="Times New Roman" w:cs="Times New Roman"/>
                <w:color w:val="000000"/>
                <w:sz w:val="26"/>
                <w:szCs w:val="26"/>
                <w:lang w:eastAsia="en-GB"/>
              </w:rPr>
              <w:t xml:space="preserve">; Bộ trưởng Bộ Công Thương; Bộ trưởng </w:t>
            </w:r>
            <w:r w:rsidRPr="001675FE">
              <w:rPr>
                <w:rFonts w:ascii="Times New Roman" w:eastAsia="Times New Roman" w:hAnsi="Times New Roman" w:cs="Times New Roman"/>
                <w:color w:val="000000"/>
                <w:sz w:val="26"/>
                <w:szCs w:val="26"/>
                <w:lang w:eastAsia="en-GB"/>
              </w:rPr>
              <w:t xml:space="preserve">Bộ </w:t>
            </w:r>
            <w:r w:rsidRPr="001675FE">
              <w:rPr>
                <w:rFonts w:ascii="Times New Roman" w:eastAsia="Times New Roman" w:hAnsi="Times New Roman" w:cs="Times New Roman"/>
                <w:color w:val="000000"/>
                <w:sz w:val="26"/>
                <w:szCs w:val="26"/>
                <w:lang w:eastAsia="en-GB"/>
              </w:rPr>
              <w:lastRenderedPageBreak/>
              <w:t>Khoa học và Công nghệ</w:t>
            </w:r>
            <w:r>
              <w:rPr>
                <w:rFonts w:ascii="Times New Roman" w:eastAsia="Times New Roman" w:hAnsi="Times New Roman" w:cs="Times New Roman"/>
                <w:color w:val="000000"/>
                <w:sz w:val="26"/>
                <w:szCs w:val="26"/>
                <w:lang w:eastAsia="en-GB"/>
              </w:rPr>
              <w:t xml:space="preserve"> </w:t>
            </w:r>
          </w:p>
        </w:tc>
        <w:tc>
          <w:tcPr>
            <w:tcW w:w="1985" w:type="dxa"/>
            <w:shd w:val="clear" w:color="FFFFFF" w:fill="FFFFFF"/>
            <w:noWrap/>
            <w:hideMark/>
          </w:tcPr>
          <w:p w14:paraId="1C05C929" w14:textId="115A69B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Bộ Tài chính, Bộ Công Thương, Bộ Khoa học và Công nghệ</w:t>
            </w:r>
          </w:p>
        </w:tc>
        <w:tc>
          <w:tcPr>
            <w:tcW w:w="1701" w:type="dxa"/>
            <w:shd w:val="clear" w:color="FFFFFF" w:fill="FFFFFF"/>
          </w:tcPr>
          <w:p w14:paraId="0B21B34A" w14:textId="2014128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5C94ACF" w14:textId="22CC1A8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502F75F" w14:textId="4874D98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2DEB7CD1"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2E984E3D" w14:textId="77777777" w:rsidTr="00636488">
        <w:tc>
          <w:tcPr>
            <w:tcW w:w="704" w:type="dxa"/>
            <w:shd w:val="clear" w:color="FFFFFF" w:fill="FFFFFF"/>
            <w:noWrap/>
          </w:tcPr>
          <w:p w14:paraId="73C365FD" w14:textId="4E10F544"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A2C884F"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chức năng, nhiệm vụ chủ trì, phối hợp với các bộ, ngành, địa phương liên quan kịp thời triển khai chuyển đổi cơ chế quản lý các Quỹ hiện tại theo mô hình Quỹ đầu tư mạo hiểm, cho phép các nhà quản lý quỹ có chuyên môn được quyền tự chủ cao hơn trong việc đánh giá, đầu tư và chấp nhận rủi ro (nghiên cứu phương án hoạt động theo mô hình doanh nghiệp) (báo cáo Thường trực Ban Chỉ đạo kết quả thực hiện trong tháng 12/2025).</w:t>
            </w:r>
          </w:p>
        </w:tc>
        <w:tc>
          <w:tcPr>
            <w:tcW w:w="1843" w:type="dxa"/>
            <w:shd w:val="clear" w:color="FFFFFF" w:fill="FFFFFF"/>
            <w:noWrap/>
            <w:hideMark/>
          </w:tcPr>
          <w:p w14:paraId="0975F9AC"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7C2D3987" w14:textId="52EC6D2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Tài chính</w:t>
            </w:r>
            <w:r>
              <w:rPr>
                <w:rFonts w:ascii="Times New Roman" w:eastAsia="Times New Roman" w:hAnsi="Times New Roman" w:cs="Times New Roman"/>
                <w:color w:val="000000"/>
                <w:sz w:val="26"/>
                <w:szCs w:val="26"/>
                <w:lang w:eastAsia="en-GB"/>
              </w:rPr>
              <w:t xml:space="preserve">; Bộ trưởng </w:t>
            </w:r>
            <w:r w:rsidRPr="001675FE">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 xml:space="preserve"> </w:t>
            </w:r>
          </w:p>
        </w:tc>
        <w:tc>
          <w:tcPr>
            <w:tcW w:w="1985" w:type="dxa"/>
            <w:shd w:val="clear" w:color="FFFFFF" w:fill="FFFFFF"/>
            <w:noWrap/>
            <w:hideMark/>
          </w:tcPr>
          <w:p w14:paraId="0DF7ED17" w14:textId="3045ADE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Tài chính</w:t>
            </w:r>
          </w:p>
        </w:tc>
        <w:tc>
          <w:tcPr>
            <w:tcW w:w="1701" w:type="dxa"/>
            <w:shd w:val="clear" w:color="FFFFFF" w:fill="FFFFFF"/>
          </w:tcPr>
          <w:p w14:paraId="28D5AB63" w14:textId="3D17325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AB6E372" w14:textId="26E7E1F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B4F4845" w14:textId="5647C75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0CEE5750"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D4F9F6B" w14:textId="77777777" w:rsidTr="00636488">
        <w:tc>
          <w:tcPr>
            <w:tcW w:w="704" w:type="dxa"/>
            <w:shd w:val="clear" w:color="FFFFFF" w:fill="FFFFFF"/>
            <w:noWrap/>
          </w:tcPr>
          <w:p w14:paraId="23FE3A27" w14:textId="7B9E0E76"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B09A249"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Theo chức năng, nhiệm vụ chủ trì, phối hợp với các bộ, ngành, địa phương liên quan kịp thời triển </w:t>
            </w:r>
            <w:r w:rsidRPr="00220D97">
              <w:rPr>
                <w:rFonts w:ascii="Times New Roman" w:eastAsia="Times New Roman" w:hAnsi="Times New Roman" w:cs="Times New Roman"/>
                <w:color w:val="000000"/>
                <w:sz w:val="26"/>
                <w:szCs w:val="26"/>
                <w:lang w:eastAsia="en-GB"/>
              </w:rPr>
              <w:lastRenderedPageBreak/>
              <w:t>khai giải pháp Nhà nước tiếp tục đầu tư, dẫn dắt các lĩnh vực công nghệ mũi nhọn, chiến lược; đẩy mạnh hoạt động của các Quỹ KH&amp;CN; hỗ trợ doanh nghiệp thúc đẩy ĐMST (báo cáo Thường trực Ban Chỉ đạo kết quả thực hiện trong tháng 12/2025).</w:t>
            </w:r>
          </w:p>
        </w:tc>
        <w:tc>
          <w:tcPr>
            <w:tcW w:w="1843" w:type="dxa"/>
            <w:shd w:val="clear" w:color="FFFFFF" w:fill="FFFFFF"/>
            <w:noWrap/>
            <w:hideMark/>
          </w:tcPr>
          <w:p w14:paraId="6BA3CC98"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 xml:space="preserve">Thông báo số 47-TB/TGV </w:t>
            </w:r>
            <w:r w:rsidRPr="00220D97">
              <w:rPr>
                <w:rFonts w:ascii="Times New Roman" w:eastAsia="Times New Roman" w:hAnsi="Times New Roman" w:cs="Times New Roman"/>
                <w:color w:val="000000"/>
                <w:sz w:val="26"/>
                <w:szCs w:val="26"/>
                <w:lang w:eastAsia="en-GB"/>
              </w:rPr>
              <w:lastRenderedPageBreak/>
              <w:t>ngày 17/10/2025</w:t>
            </w:r>
          </w:p>
        </w:tc>
        <w:tc>
          <w:tcPr>
            <w:tcW w:w="1701" w:type="dxa"/>
            <w:shd w:val="clear" w:color="FFFFFF" w:fill="FFFFFF"/>
          </w:tcPr>
          <w:p w14:paraId="4B81F517" w14:textId="1037EF1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lastRenderedPageBreak/>
              <w:t xml:space="preserve">Bộ trưởng </w:t>
            </w:r>
            <w:r w:rsidRPr="00220D97">
              <w:rPr>
                <w:rFonts w:ascii="Times New Roman" w:eastAsia="Times New Roman" w:hAnsi="Times New Roman" w:cs="Times New Roman"/>
                <w:color w:val="000000"/>
                <w:sz w:val="26"/>
                <w:szCs w:val="26"/>
                <w:lang w:eastAsia="en-GB"/>
              </w:rPr>
              <w:t>Bộ Tài chính</w:t>
            </w:r>
            <w:r>
              <w:rPr>
                <w:rFonts w:ascii="Times New Roman" w:eastAsia="Times New Roman" w:hAnsi="Times New Roman" w:cs="Times New Roman"/>
                <w:color w:val="000000"/>
                <w:sz w:val="26"/>
                <w:szCs w:val="26"/>
                <w:lang w:eastAsia="en-GB"/>
              </w:rPr>
              <w:t xml:space="preserve">; Bộ trưởng </w:t>
            </w:r>
            <w:r w:rsidRPr="001675FE">
              <w:rPr>
                <w:rFonts w:ascii="Times New Roman" w:eastAsia="Times New Roman" w:hAnsi="Times New Roman" w:cs="Times New Roman"/>
                <w:color w:val="000000"/>
                <w:sz w:val="26"/>
                <w:szCs w:val="26"/>
                <w:lang w:eastAsia="en-GB"/>
              </w:rPr>
              <w:t xml:space="preserve">Bộ </w:t>
            </w:r>
            <w:r w:rsidRPr="001675FE">
              <w:rPr>
                <w:rFonts w:ascii="Times New Roman" w:eastAsia="Times New Roman" w:hAnsi="Times New Roman" w:cs="Times New Roman"/>
                <w:color w:val="000000"/>
                <w:sz w:val="26"/>
                <w:szCs w:val="26"/>
                <w:lang w:eastAsia="en-GB"/>
              </w:rPr>
              <w:lastRenderedPageBreak/>
              <w:t>Khoa học và Công nghệ</w:t>
            </w:r>
            <w:r>
              <w:rPr>
                <w:rFonts w:ascii="Times New Roman" w:eastAsia="Times New Roman" w:hAnsi="Times New Roman" w:cs="Times New Roman"/>
                <w:color w:val="000000"/>
                <w:sz w:val="26"/>
                <w:szCs w:val="26"/>
                <w:lang w:eastAsia="en-GB"/>
              </w:rPr>
              <w:t xml:space="preserve"> </w:t>
            </w:r>
          </w:p>
        </w:tc>
        <w:tc>
          <w:tcPr>
            <w:tcW w:w="1985" w:type="dxa"/>
            <w:shd w:val="clear" w:color="FFFFFF" w:fill="FFFFFF"/>
            <w:noWrap/>
            <w:hideMark/>
          </w:tcPr>
          <w:p w14:paraId="05ECC9A6" w14:textId="6E04DC3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Bộ Khoa học và Công nghệ, Bộ Tài chính</w:t>
            </w:r>
          </w:p>
        </w:tc>
        <w:tc>
          <w:tcPr>
            <w:tcW w:w="1701" w:type="dxa"/>
            <w:shd w:val="clear" w:color="FFFFFF" w:fill="FFFFFF"/>
          </w:tcPr>
          <w:p w14:paraId="6F45BF69" w14:textId="3DF1F12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CAC21D4" w14:textId="281CADD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800A478" w14:textId="75403E8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24E55737"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75E55F4" w14:textId="77777777" w:rsidTr="00636488">
        <w:tc>
          <w:tcPr>
            <w:tcW w:w="704" w:type="dxa"/>
            <w:shd w:val="clear" w:color="FFFFFF" w:fill="FFFFFF"/>
            <w:noWrap/>
          </w:tcPr>
          <w:p w14:paraId="42A37575" w14:textId="799DC01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3DDDC14"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chức năng, nhiệm vụ chủ trì, phối hợp với các bộ, ngành, địa phương liên quan kịp thời triển khai giải pháp quan trọng nhất để phát triển khoa học, công nghệ, đổi mới sáng tạo và chuyển đổi số trong nước là tạo lập và mở rộng thị trường thông qua tăng chi ngân sách, ưu tiên sử dụng sản phẩm Việt Nam, và hỗ trợ doanh nghiệp tham gia. Nhà nước sẽ dành tỷ lệ ngân sách lớn hơn cho mua sắm công nghệ mới, giao doanh nghiệp chủ lực thực hiện dự án lớn, đồng thời cấp voucher cho doanh nghiệp vừa và nhỏ để khuyến khích sử dụng sản phẩm, dịch vụ chuyển đổi số (báo cáo Thường trực Ban Chỉ đạo kết quả thực hiện trong tháng 12/2025).</w:t>
            </w:r>
          </w:p>
        </w:tc>
        <w:tc>
          <w:tcPr>
            <w:tcW w:w="1843" w:type="dxa"/>
            <w:shd w:val="clear" w:color="FFFFFF" w:fill="FFFFFF"/>
            <w:noWrap/>
            <w:hideMark/>
          </w:tcPr>
          <w:p w14:paraId="4150A52F"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5F4F5E90" w14:textId="543800A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Tài chính</w:t>
            </w:r>
            <w:r>
              <w:rPr>
                <w:rFonts w:ascii="Times New Roman" w:eastAsia="Times New Roman" w:hAnsi="Times New Roman" w:cs="Times New Roman"/>
                <w:color w:val="000000"/>
                <w:sz w:val="26"/>
                <w:szCs w:val="26"/>
                <w:lang w:eastAsia="en-GB"/>
              </w:rPr>
              <w:t xml:space="preserve">; Bộ trưởng </w:t>
            </w:r>
            <w:r w:rsidRPr="001675FE">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 xml:space="preserve"> </w:t>
            </w:r>
          </w:p>
        </w:tc>
        <w:tc>
          <w:tcPr>
            <w:tcW w:w="1985" w:type="dxa"/>
            <w:shd w:val="clear" w:color="FFFFFF" w:fill="FFFFFF"/>
            <w:noWrap/>
            <w:hideMark/>
          </w:tcPr>
          <w:p w14:paraId="4DDDE593" w14:textId="53A4409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Tài chính</w:t>
            </w:r>
          </w:p>
        </w:tc>
        <w:tc>
          <w:tcPr>
            <w:tcW w:w="1701" w:type="dxa"/>
            <w:shd w:val="clear" w:color="FFFFFF" w:fill="FFFFFF"/>
          </w:tcPr>
          <w:p w14:paraId="10EE5C7C" w14:textId="05BDCAC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FE6F767" w14:textId="61CD02B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4BD08A6" w14:textId="329A98D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7F10ECEE"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2E88A92" w14:textId="77777777" w:rsidTr="00636488">
        <w:tc>
          <w:tcPr>
            <w:tcW w:w="704" w:type="dxa"/>
            <w:shd w:val="clear" w:color="FFFFFF" w:fill="FFFFFF"/>
            <w:noWrap/>
          </w:tcPr>
          <w:p w14:paraId="09145646" w14:textId="33E05DD3"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C3E6CBB"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chức năng, nhiệm vụ chủ trì, phối hợp với các bộ, ngành, địa phương liên quan kịp thời triển khai quy định hợp tác công - tư theo cơ chế mới, áp dụng đồng tài trợ nghiên cứu với doanh nghiệp theo tỷ lệ phù hợp. Định hướng chi ngân sách nghiên cứu cho doanh nghiệp trong tổng ngân sách khoa học, công nghệ, đổi mới sáng tạo và chuyển đổi số, từ đó tạo điều kiện hình thành cơ chế đồng tài trợ (báo cáo Thường trực Ban Chỉ đạo kết quả thực hiện trong tháng 12/2025).</w:t>
            </w:r>
          </w:p>
        </w:tc>
        <w:tc>
          <w:tcPr>
            <w:tcW w:w="1843" w:type="dxa"/>
            <w:shd w:val="clear" w:color="FFFFFF" w:fill="FFFFFF"/>
            <w:noWrap/>
            <w:hideMark/>
          </w:tcPr>
          <w:p w14:paraId="31DE2FB4"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22D32B84" w14:textId="7D2B4EF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Tài chính</w:t>
            </w:r>
            <w:r>
              <w:rPr>
                <w:rFonts w:ascii="Times New Roman" w:eastAsia="Times New Roman" w:hAnsi="Times New Roman" w:cs="Times New Roman"/>
                <w:color w:val="000000"/>
                <w:sz w:val="26"/>
                <w:szCs w:val="26"/>
                <w:lang w:eastAsia="en-GB"/>
              </w:rPr>
              <w:t xml:space="preserve">; Bộ trưởng </w:t>
            </w:r>
            <w:r w:rsidRPr="001675FE">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 xml:space="preserve"> </w:t>
            </w:r>
          </w:p>
        </w:tc>
        <w:tc>
          <w:tcPr>
            <w:tcW w:w="1985" w:type="dxa"/>
            <w:shd w:val="clear" w:color="FFFFFF" w:fill="FFFFFF"/>
            <w:noWrap/>
            <w:hideMark/>
          </w:tcPr>
          <w:p w14:paraId="33D8EA47" w14:textId="02EB958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Tài chính</w:t>
            </w:r>
          </w:p>
        </w:tc>
        <w:tc>
          <w:tcPr>
            <w:tcW w:w="1701" w:type="dxa"/>
            <w:shd w:val="clear" w:color="FFFFFF" w:fill="FFFFFF"/>
          </w:tcPr>
          <w:p w14:paraId="046E1CC7" w14:textId="5D17F03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289D6D7" w14:textId="235EBC6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3A07020" w14:textId="0AAE0F3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0BD76FCC"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013CBED" w14:textId="77777777" w:rsidTr="00636488">
        <w:tc>
          <w:tcPr>
            <w:tcW w:w="704" w:type="dxa"/>
            <w:shd w:val="clear" w:color="FFFFFF" w:fill="FFFFFF"/>
            <w:noWrap/>
          </w:tcPr>
          <w:p w14:paraId="0E18FC5A" w14:textId="417C252B"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F95BF17"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chức năng, nhiệm vụ chủ trì, phối hợp với các bộ, ngành, địa phương liên quan kịp thời triển khai quy định, xây dựng cơ chế kết nối, liên thông thông tin công nghệ, dữ liệu trên các Sàn Giao dịch công nghệ từ Trung ương đến địa phương (báo cáo Thường trực Ban Chỉ đạo kết quả thực hiện trong tháng 12/2025).</w:t>
            </w:r>
          </w:p>
        </w:tc>
        <w:tc>
          <w:tcPr>
            <w:tcW w:w="1843" w:type="dxa"/>
            <w:shd w:val="clear" w:color="FFFFFF" w:fill="FFFFFF"/>
            <w:noWrap/>
            <w:hideMark/>
          </w:tcPr>
          <w:p w14:paraId="5ED0D09C"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1C085304" w14:textId="5A2001D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Tài chính</w:t>
            </w:r>
            <w:r>
              <w:rPr>
                <w:rFonts w:ascii="Times New Roman" w:eastAsia="Times New Roman" w:hAnsi="Times New Roman" w:cs="Times New Roman"/>
                <w:color w:val="000000"/>
                <w:sz w:val="26"/>
                <w:szCs w:val="26"/>
                <w:lang w:eastAsia="en-GB"/>
              </w:rPr>
              <w:t xml:space="preserve">; Bộ trưởng </w:t>
            </w:r>
            <w:r w:rsidRPr="001675FE">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 xml:space="preserve"> </w:t>
            </w:r>
          </w:p>
        </w:tc>
        <w:tc>
          <w:tcPr>
            <w:tcW w:w="1985" w:type="dxa"/>
            <w:shd w:val="clear" w:color="FFFFFF" w:fill="FFFFFF"/>
            <w:noWrap/>
            <w:hideMark/>
          </w:tcPr>
          <w:p w14:paraId="0BDFE93C" w14:textId="1A391C8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Tài chính</w:t>
            </w:r>
          </w:p>
        </w:tc>
        <w:tc>
          <w:tcPr>
            <w:tcW w:w="1701" w:type="dxa"/>
            <w:shd w:val="clear" w:color="FFFFFF" w:fill="FFFFFF"/>
          </w:tcPr>
          <w:p w14:paraId="70CE5781" w14:textId="7A66ED8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9190862" w14:textId="0F52A69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803603D" w14:textId="0D03E29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3FC45EF"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90C7670" w14:textId="77777777" w:rsidTr="00636488">
        <w:tc>
          <w:tcPr>
            <w:tcW w:w="704" w:type="dxa"/>
            <w:shd w:val="clear" w:color="FFFFFF" w:fill="FFFFFF"/>
            <w:noWrap/>
          </w:tcPr>
          <w:p w14:paraId="6282FE5D" w14:textId="52AAC154"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66529A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Theo chức năng, nhiệm vụ chủ trì, phối hợp với các bộ, ngành, địa phương liên quan kịp thời triển khai rà soát để ban hành đầy đủ các </w:t>
            </w:r>
            <w:r w:rsidRPr="00220D97">
              <w:rPr>
                <w:rFonts w:ascii="Times New Roman" w:eastAsia="Times New Roman" w:hAnsi="Times New Roman" w:cs="Times New Roman"/>
                <w:color w:val="000000"/>
                <w:sz w:val="26"/>
                <w:szCs w:val="26"/>
                <w:lang w:eastAsia="en-GB"/>
              </w:rPr>
              <w:lastRenderedPageBreak/>
              <w:t>văn bản hướng dẫn thi hành các luật đã được ban hành (báo cáo Thường trực Ban Chỉ đạo kết quả thực hiện trong tháng 12/2025).</w:t>
            </w:r>
          </w:p>
        </w:tc>
        <w:tc>
          <w:tcPr>
            <w:tcW w:w="1843" w:type="dxa"/>
            <w:shd w:val="clear" w:color="FFFFFF" w:fill="FFFFFF"/>
            <w:noWrap/>
            <w:hideMark/>
          </w:tcPr>
          <w:p w14:paraId="01FAB1ED"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47-TB/TGV ngày 17/10/2025</w:t>
            </w:r>
          </w:p>
        </w:tc>
        <w:tc>
          <w:tcPr>
            <w:tcW w:w="1701" w:type="dxa"/>
            <w:shd w:val="clear" w:color="FFFFFF" w:fill="FFFFFF"/>
          </w:tcPr>
          <w:p w14:paraId="016471DD" w14:textId="1062BCD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Tài chính</w:t>
            </w:r>
            <w:r>
              <w:rPr>
                <w:rFonts w:ascii="Times New Roman" w:eastAsia="Times New Roman" w:hAnsi="Times New Roman" w:cs="Times New Roman"/>
                <w:color w:val="000000"/>
                <w:sz w:val="26"/>
                <w:szCs w:val="26"/>
                <w:lang w:eastAsia="en-GB"/>
              </w:rPr>
              <w:t xml:space="preserve">; Bộ trưởng </w:t>
            </w:r>
            <w:r w:rsidRPr="001675FE">
              <w:rPr>
                <w:rFonts w:ascii="Times New Roman" w:eastAsia="Times New Roman" w:hAnsi="Times New Roman" w:cs="Times New Roman"/>
                <w:color w:val="000000"/>
                <w:sz w:val="26"/>
                <w:szCs w:val="26"/>
                <w:lang w:eastAsia="en-GB"/>
              </w:rPr>
              <w:t xml:space="preserve">Bộ </w:t>
            </w:r>
            <w:r w:rsidRPr="001675FE">
              <w:rPr>
                <w:rFonts w:ascii="Times New Roman" w:eastAsia="Times New Roman" w:hAnsi="Times New Roman" w:cs="Times New Roman"/>
                <w:color w:val="000000"/>
                <w:sz w:val="26"/>
                <w:szCs w:val="26"/>
                <w:lang w:eastAsia="en-GB"/>
              </w:rPr>
              <w:lastRenderedPageBreak/>
              <w:t>Khoa học và Công nghệ</w:t>
            </w:r>
            <w:r>
              <w:rPr>
                <w:rFonts w:ascii="Times New Roman" w:eastAsia="Times New Roman" w:hAnsi="Times New Roman" w:cs="Times New Roman"/>
                <w:color w:val="000000"/>
                <w:sz w:val="26"/>
                <w:szCs w:val="26"/>
                <w:lang w:eastAsia="en-GB"/>
              </w:rPr>
              <w:t xml:space="preserve"> </w:t>
            </w:r>
          </w:p>
        </w:tc>
        <w:tc>
          <w:tcPr>
            <w:tcW w:w="1985" w:type="dxa"/>
            <w:shd w:val="clear" w:color="FFFFFF" w:fill="FFFFFF"/>
            <w:noWrap/>
            <w:hideMark/>
          </w:tcPr>
          <w:p w14:paraId="09887990" w14:textId="0665907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Bộ Khoa học và Công nghệ, Bộ Tài chính</w:t>
            </w:r>
          </w:p>
        </w:tc>
        <w:tc>
          <w:tcPr>
            <w:tcW w:w="1701" w:type="dxa"/>
            <w:shd w:val="clear" w:color="FFFFFF" w:fill="FFFFFF"/>
          </w:tcPr>
          <w:p w14:paraId="13A0EE3D" w14:textId="59B350C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3655DD2" w14:textId="36FFEFD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3AC4016" w14:textId="00637AA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C4B1FB6"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7EF8CB6" w14:textId="77777777" w:rsidTr="00636488">
        <w:tc>
          <w:tcPr>
            <w:tcW w:w="704" w:type="dxa"/>
            <w:shd w:val="clear" w:color="FFFFFF" w:fill="FFFFFF"/>
            <w:noWrap/>
          </w:tcPr>
          <w:p w14:paraId="7E28810C" w14:textId="7BC7A421"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2EBABCF"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chức năng, nhiệm vụ chủ trì, phối hợp với các bộ, ngành, địa phương liên quan kịp thời triển khai rà soát, nghiên cứu ưu tiên giải ngân các nguồn vốn sự nghiệp khoa học, công nghệ, đổi mới sáng tạo và chuyển đổi số cho các dự án có cam kết hợp tác công tư, với tỷ lệ vốn đối ứng từ khu vực tư nhân đạt ít nhất 70% tổng vốn đầu tư (báo cáo Thường trực Ban Chỉ đạo kết quả thực hiện trong tháng 12/2025).</w:t>
            </w:r>
          </w:p>
        </w:tc>
        <w:tc>
          <w:tcPr>
            <w:tcW w:w="1843" w:type="dxa"/>
            <w:shd w:val="clear" w:color="FFFFFF" w:fill="FFFFFF"/>
            <w:noWrap/>
            <w:hideMark/>
          </w:tcPr>
          <w:p w14:paraId="562B072E"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5677CC81" w14:textId="77904A2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Tài chính</w:t>
            </w:r>
            <w:r>
              <w:rPr>
                <w:rFonts w:ascii="Times New Roman" w:eastAsia="Times New Roman" w:hAnsi="Times New Roman" w:cs="Times New Roman"/>
                <w:color w:val="000000"/>
                <w:sz w:val="26"/>
                <w:szCs w:val="26"/>
                <w:lang w:eastAsia="en-GB"/>
              </w:rPr>
              <w:t xml:space="preserve">; Bộ trưởng </w:t>
            </w:r>
            <w:r w:rsidRPr="001675FE">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 xml:space="preserve"> </w:t>
            </w:r>
          </w:p>
        </w:tc>
        <w:tc>
          <w:tcPr>
            <w:tcW w:w="1985" w:type="dxa"/>
            <w:shd w:val="clear" w:color="FFFFFF" w:fill="FFFFFF"/>
            <w:noWrap/>
            <w:hideMark/>
          </w:tcPr>
          <w:p w14:paraId="4BBF479A" w14:textId="0570E11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Tài chính</w:t>
            </w:r>
          </w:p>
        </w:tc>
        <w:tc>
          <w:tcPr>
            <w:tcW w:w="1701" w:type="dxa"/>
            <w:shd w:val="clear" w:color="FFFFFF" w:fill="FFFFFF"/>
          </w:tcPr>
          <w:p w14:paraId="7CD84352" w14:textId="4F2F8C9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A8C521E" w14:textId="1FE0598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42ABB43" w14:textId="62CCEC2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71E1365D"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5C4E9908" w14:textId="77777777" w:rsidTr="00636488">
        <w:tc>
          <w:tcPr>
            <w:tcW w:w="704" w:type="dxa"/>
            <w:shd w:val="clear" w:color="FFFFFF" w:fill="FFFFFF"/>
            <w:noWrap/>
          </w:tcPr>
          <w:p w14:paraId="6BF616EE" w14:textId="34F0866B"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ADA891E"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Theo chức năng, nhiệm vụ chủ trì, phối hợp với các bộ, ngành, địa phương liên quan kịp thời triển khai rà soát quy định pháp luật về sở hữu trí tuệ, về các tổ chức tín dụng để xử lý các vướng mắc về quyền sở hữu và việc thế chấp các tài sản trí tuệ (IP) khi thực hiện hoạt động hợp tác công tư trong các lĩnh vực hạ tầng số, trung tâm R&amp;D và ươm tạo công nghệ (báo cáo Thường trực Ban Chỉ đạo kết </w:t>
            </w:r>
            <w:r w:rsidRPr="00220D97">
              <w:rPr>
                <w:rFonts w:ascii="Times New Roman" w:eastAsia="Times New Roman" w:hAnsi="Times New Roman" w:cs="Times New Roman"/>
                <w:color w:val="000000"/>
                <w:sz w:val="26"/>
                <w:szCs w:val="26"/>
                <w:lang w:eastAsia="en-GB"/>
              </w:rPr>
              <w:lastRenderedPageBreak/>
              <w:t>quả thực hiện trong tháng 12/2025).</w:t>
            </w:r>
          </w:p>
        </w:tc>
        <w:tc>
          <w:tcPr>
            <w:tcW w:w="1843" w:type="dxa"/>
            <w:shd w:val="clear" w:color="FFFFFF" w:fill="FFFFFF"/>
            <w:noWrap/>
            <w:hideMark/>
          </w:tcPr>
          <w:p w14:paraId="0CCB2A07"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47-TB/TGV ngày 17/10/2025</w:t>
            </w:r>
          </w:p>
        </w:tc>
        <w:tc>
          <w:tcPr>
            <w:tcW w:w="1701" w:type="dxa"/>
            <w:shd w:val="clear" w:color="FFFFFF" w:fill="FFFFFF"/>
          </w:tcPr>
          <w:p w14:paraId="4619B1E0" w14:textId="6969CF2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Tài chính</w:t>
            </w:r>
            <w:r>
              <w:rPr>
                <w:rFonts w:ascii="Times New Roman" w:eastAsia="Times New Roman" w:hAnsi="Times New Roman" w:cs="Times New Roman"/>
                <w:color w:val="000000"/>
                <w:sz w:val="26"/>
                <w:szCs w:val="26"/>
                <w:lang w:eastAsia="en-GB"/>
              </w:rPr>
              <w:t xml:space="preserve">; Bộ trưởng </w:t>
            </w:r>
            <w:r w:rsidRPr="001675FE">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 xml:space="preserve"> </w:t>
            </w:r>
          </w:p>
        </w:tc>
        <w:tc>
          <w:tcPr>
            <w:tcW w:w="1985" w:type="dxa"/>
            <w:shd w:val="clear" w:color="FFFFFF" w:fill="FFFFFF"/>
            <w:noWrap/>
            <w:hideMark/>
          </w:tcPr>
          <w:p w14:paraId="6918181F" w14:textId="4CED491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Tài chính</w:t>
            </w:r>
          </w:p>
        </w:tc>
        <w:tc>
          <w:tcPr>
            <w:tcW w:w="1701" w:type="dxa"/>
            <w:shd w:val="clear" w:color="FFFFFF" w:fill="FFFFFF"/>
          </w:tcPr>
          <w:p w14:paraId="5FF4E806" w14:textId="6E310E3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5CE9534" w14:textId="0F9B9D7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C624556" w14:textId="24373A9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743625A1"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29D8BC7E" w14:textId="77777777" w:rsidTr="00636488">
        <w:tc>
          <w:tcPr>
            <w:tcW w:w="704" w:type="dxa"/>
            <w:shd w:val="clear" w:color="FFFFFF" w:fill="FFFFFF"/>
            <w:noWrap/>
          </w:tcPr>
          <w:p w14:paraId="4E51B860" w14:textId="0A61773D"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01B0701"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chức năng, nhiệm vụ chủ trì, phối hợp với các bộ, ngành, địa phương liên quan kịp thời triển khai thí điểm Cơ chế đặt hàng Trước Thương mại (PCP): Lựa chọn 03 lĩnh vực ưu tiên (ví dụ: y tế, giáo dục, đô thị thông minh) để áp dụng PCP, cho phép các cơ quan nhà nước đặt hàng dịch vụ R&amp;D nhằm tìm kiếm các giải pháp công nghệ tiên phong, tạo động lực cho doanh nghiệp đổi mới sáng tạo (báo cáo Thường trực Ban Chỉ đạo kết quả thực hiện trong tháng 12/2025).</w:t>
            </w:r>
          </w:p>
        </w:tc>
        <w:tc>
          <w:tcPr>
            <w:tcW w:w="1843" w:type="dxa"/>
            <w:shd w:val="clear" w:color="FFFFFF" w:fill="FFFFFF"/>
            <w:noWrap/>
            <w:hideMark/>
          </w:tcPr>
          <w:p w14:paraId="17E879D2"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6EE0D0D5" w14:textId="2AFA0D7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Tài chính</w:t>
            </w:r>
            <w:r>
              <w:rPr>
                <w:rFonts w:ascii="Times New Roman" w:eastAsia="Times New Roman" w:hAnsi="Times New Roman" w:cs="Times New Roman"/>
                <w:color w:val="000000"/>
                <w:sz w:val="26"/>
                <w:szCs w:val="26"/>
                <w:lang w:eastAsia="en-GB"/>
              </w:rPr>
              <w:t xml:space="preserve">; Bộ trưởng </w:t>
            </w:r>
            <w:r w:rsidRPr="001675FE">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 xml:space="preserve"> </w:t>
            </w:r>
          </w:p>
        </w:tc>
        <w:tc>
          <w:tcPr>
            <w:tcW w:w="1985" w:type="dxa"/>
            <w:shd w:val="clear" w:color="FFFFFF" w:fill="FFFFFF"/>
            <w:noWrap/>
            <w:hideMark/>
          </w:tcPr>
          <w:p w14:paraId="4C963991" w14:textId="62C9B2E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Tài chính</w:t>
            </w:r>
          </w:p>
        </w:tc>
        <w:tc>
          <w:tcPr>
            <w:tcW w:w="1701" w:type="dxa"/>
            <w:shd w:val="clear" w:color="FFFFFF" w:fill="FFFFFF"/>
          </w:tcPr>
          <w:p w14:paraId="38551708" w14:textId="6AFC196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4F731D9" w14:textId="5176097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A2B4612" w14:textId="113EE58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7A8A61D9"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92135B0" w14:textId="77777777" w:rsidTr="00636488">
        <w:tc>
          <w:tcPr>
            <w:tcW w:w="704" w:type="dxa"/>
            <w:shd w:val="clear" w:color="FFFFFF" w:fill="FFFFFF"/>
            <w:noWrap/>
          </w:tcPr>
          <w:p w14:paraId="7AC3EE95" w14:textId="582813C2"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9A4CEE7"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Theo chức năng, nhiệm vụ chủ trì, phối hợp với các bộ, ngành, địa phương liên quan kịp thời triển khai xây dựng và ban hành tiêu chuẩn về Sàn Giao dịch công nghệ; xây dựng, ban hành danh mục dịch vụ sự nghiệp công và xây dựng định mức kinh tế kỹ thuật cho các dịch vụ sự nghiệp công sử dụng ngân sách nhà nước phù hợp với chức năng của Sàn Giao dịch công nghệ (báo cáo Thường trực Ban </w:t>
            </w:r>
            <w:r w:rsidRPr="00220D97">
              <w:rPr>
                <w:rFonts w:ascii="Times New Roman" w:eastAsia="Times New Roman" w:hAnsi="Times New Roman" w:cs="Times New Roman"/>
                <w:color w:val="000000"/>
                <w:sz w:val="26"/>
                <w:szCs w:val="26"/>
                <w:lang w:eastAsia="en-GB"/>
              </w:rPr>
              <w:lastRenderedPageBreak/>
              <w:t>Chỉ đạo kết quả thực hiện trong tháng 12/2025).</w:t>
            </w:r>
          </w:p>
        </w:tc>
        <w:tc>
          <w:tcPr>
            <w:tcW w:w="1843" w:type="dxa"/>
            <w:shd w:val="clear" w:color="FFFFFF" w:fill="FFFFFF"/>
            <w:noWrap/>
            <w:hideMark/>
          </w:tcPr>
          <w:p w14:paraId="52A248A9"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47-TB/TGV ngày 17/10/2025</w:t>
            </w:r>
          </w:p>
        </w:tc>
        <w:tc>
          <w:tcPr>
            <w:tcW w:w="1701" w:type="dxa"/>
            <w:shd w:val="clear" w:color="FFFFFF" w:fill="FFFFFF"/>
          </w:tcPr>
          <w:p w14:paraId="5B338E6D" w14:textId="5F8E354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Tài chính</w:t>
            </w:r>
            <w:r>
              <w:rPr>
                <w:rFonts w:ascii="Times New Roman" w:eastAsia="Times New Roman" w:hAnsi="Times New Roman" w:cs="Times New Roman"/>
                <w:color w:val="000000"/>
                <w:sz w:val="26"/>
                <w:szCs w:val="26"/>
                <w:lang w:eastAsia="en-GB"/>
              </w:rPr>
              <w:t xml:space="preserve">; Bộ trưởng </w:t>
            </w:r>
            <w:r w:rsidRPr="001675FE">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 xml:space="preserve"> </w:t>
            </w:r>
          </w:p>
        </w:tc>
        <w:tc>
          <w:tcPr>
            <w:tcW w:w="1985" w:type="dxa"/>
            <w:shd w:val="clear" w:color="FFFFFF" w:fill="FFFFFF"/>
            <w:noWrap/>
            <w:hideMark/>
          </w:tcPr>
          <w:p w14:paraId="36CA65F2" w14:textId="41B86CD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Tài chính</w:t>
            </w:r>
          </w:p>
        </w:tc>
        <w:tc>
          <w:tcPr>
            <w:tcW w:w="1701" w:type="dxa"/>
            <w:shd w:val="clear" w:color="FFFFFF" w:fill="FFFFFF"/>
          </w:tcPr>
          <w:p w14:paraId="3A883F8D" w14:textId="64670C6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8AD701D" w14:textId="336165B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DB5B3A2" w14:textId="0A401D3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6F6AA3F7"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B1E000A" w14:textId="77777777" w:rsidTr="00636488">
        <w:tc>
          <w:tcPr>
            <w:tcW w:w="704" w:type="dxa"/>
            <w:shd w:val="clear" w:color="FFFFFF" w:fill="FFFFFF"/>
            <w:noWrap/>
          </w:tcPr>
          <w:p w14:paraId="3A157DA0" w14:textId="148AE6F3"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581310C"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chức năng, nhiệm vụ, chủ trì phối hợp với các bộ, ngành, địa phương liên quan kịp thời xác định rõ ràng các sản phẩm công nghiệp, công nghệ cần nội địa hóa (ví dụ: chip bán dẫn, vật liệu điện tử, pin xe điện,..) và có cơ chế giao nhiệm vụ cụ thể, kèm ngân sách cho các tập đoàn, viện nghiên cứu chủ lực (báo cáo Thường trực Ban Chỉ đạo kết quả thực hiện trong tháng 12/2025).</w:t>
            </w:r>
          </w:p>
        </w:tc>
        <w:tc>
          <w:tcPr>
            <w:tcW w:w="1843" w:type="dxa"/>
            <w:shd w:val="clear" w:color="FFFFFF" w:fill="FFFFFF"/>
            <w:noWrap/>
            <w:hideMark/>
          </w:tcPr>
          <w:p w14:paraId="284395F8"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69F62958" w14:textId="6502960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Tài chính</w:t>
            </w:r>
            <w:r>
              <w:rPr>
                <w:rFonts w:ascii="Times New Roman" w:eastAsia="Times New Roman" w:hAnsi="Times New Roman" w:cs="Times New Roman"/>
                <w:color w:val="000000"/>
                <w:sz w:val="26"/>
                <w:szCs w:val="26"/>
                <w:lang w:eastAsia="en-GB"/>
              </w:rPr>
              <w:t xml:space="preserve">; Bộ trưởng </w:t>
            </w:r>
            <w:r w:rsidRPr="001675FE">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 Bộ trưởng Bộ Công Thương</w:t>
            </w:r>
          </w:p>
        </w:tc>
        <w:tc>
          <w:tcPr>
            <w:tcW w:w="1985" w:type="dxa"/>
            <w:shd w:val="clear" w:color="FFFFFF" w:fill="FFFFFF"/>
            <w:noWrap/>
            <w:hideMark/>
          </w:tcPr>
          <w:p w14:paraId="43DD0131" w14:textId="63EBD92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Tài chính, Bộ Công Thương, Bộ Khoa học và Công nghệ</w:t>
            </w:r>
          </w:p>
        </w:tc>
        <w:tc>
          <w:tcPr>
            <w:tcW w:w="1701" w:type="dxa"/>
            <w:shd w:val="clear" w:color="FFFFFF" w:fill="FFFFFF"/>
          </w:tcPr>
          <w:p w14:paraId="0D8204DC" w14:textId="6054E8F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DC7FED3" w14:textId="17FAD9C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0839430" w14:textId="10B2FE0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256A53CF"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3011569" w14:textId="77777777" w:rsidTr="00636488">
        <w:tc>
          <w:tcPr>
            <w:tcW w:w="704" w:type="dxa"/>
            <w:shd w:val="clear" w:color="FFFFFF" w:fill="FFFFFF"/>
            <w:noWrap/>
          </w:tcPr>
          <w:p w14:paraId="48F489A7" w14:textId="2FCABA37"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851959F"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chức năng, nhiệm vụ chủ trì, phối hợp với các bộ, ngành, địa phương liên quan tiếp tục đầu tư, nâng cấp, có chính sách hỗ trợ, ưu đãi phát triển các tổ chức trung gian, sàn giao dịch KH&amp;CN hoạt động hiệu quả, minh bạch (báo cáo Thường trực Ban Chỉ đạo kết quả thực hiện trong tháng 12/2025).</w:t>
            </w:r>
          </w:p>
        </w:tc>
        <w:tc>
          <w:tcPr>
            <w:tcW w:w="1843" w:type="dxa"/>
            <w:shd w:val="clear" w:color="FFFFFF" w:fill="FFFFFF"/>
            <w:noWrap/>
            <w:hideMark/>
          </w:tcPr>
          <w:p w14:paraId="1CE5D951"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5ABDFC1D" w14:textId="03B0484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Tài chính</w:t>
            </w:r>
            <w:r>
              <w:rPr>
                <w:rFonts w:ascii="Times New Roman" w:eastAsia="Times New Roman" w:hAnsi="Times New Roman" w:cs="Times New Roman"/>
                <w:color w:val="000000"/>
                <w:sz w:val="26"/>
                <w:szCs w:val="26"/>
                <w:lang w:eastAsia="en-GB"/>
              </w:rPr>
              <w:t xml:space="preserve">; Bộ trưởng </w:t>
            </w:r>
            <w:r w:rsidRPr="001675FE">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 xml:space="preserve"> </w:t>
            </w:r>
          </w:p>
        </w:tc>
        <w:tc>
          <w:tcPr>
            <w:tcW w:w="1985" w:type="dxa"/>
            <w:shd w:val="clear" w:color="FFFFFF" w:fill="FFFFFF"/>
            <w:noWrap/>
            <w:hideMark/>
          </w:tcPr>
          <w:p w14:paraId="38CEC920" w14:textId="239D0B0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Tài chính</w:t>
            </w:r>
          </w:p>
        </w:tc>
        <w:tc>
          <w:tcPr>
            <w:tcW w:w="1701" w:type="dxa"/>
            <w:shd w:val="clear" w:color="FFFFFF" w:fill="FFFFFF"/>
          </w:tcPr>
          <w:p w14:paraId="56C2365B" w14:textId="347977F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0A6424C" w14:textId="500123A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0069C26" w14:textId="3C87CBE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9A39111"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3806C81" w14:textId="77777777" w:rsidTr="00636488">
        <w:tc>
          <w:tcPr>
            <w:tcW w:w="704" w:type="dxa"/>
            <w:shd w:val="clear" w:color="FFFFFF" w:fill="FFFFFF"/>
            <w:noWrap/>
          </w:tcPr>
          <w:p w14:paraId="0B9F4DFD" w14:textId="0F56A3D4"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97FABAA"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Theo chức năng, nhiệm vụ chủ trì, phối hợp với các bộ, ngành, địa phương liên quan triển khai giải pháp xác lập mô hình 3 nhà là trụ cột, Nhà nước kiến tạo, Doanh nghiệp là trung tâm, Nhà trường là </w:t>
            </w:r>
            <w:r w:rsidRPr="00220D97">
              <w:rPr>
                <w:rFonts w:ascii="Times New Roman" w:eastAsia="Times New Roman" w:hAnsi="Times New Roman" w:cs="Times New Roman"/>
                <w:color w:val="000000"/>
                <w:sz w:val="26"/>
                <w:szCs w:val="26"/>
                <w:lang w:eastAsia="en-GB"/>
              </w:rPr>
              <w:lastRenderedPageBreak/>
              <w:t>nơi sáng tạo (báo cáo Thường trực Ban Chỉ đạo kết quả thực hiện trong tháng 12/2025).</w:t>
            </w:r>
          </w:p>
        </w:tc>
        <w:tc>
          <w:tcPr>
            <w:tcW w:w="1843" w:type="dxa"/>
            <w:shd w:val="clear" w:color="FFFFFF" w:fill="FFFFFF"/>
            <w:noWrap/>
            <w:hideMark/>
          </w:tcPr>
          <w:p w14:paraId="31E980E9"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47-TB/TGV ngày 17/10/2025</w:t>
            </w:r>
          </w:p>
        </w:tc>
        <w:tc>
          <w:tcPr>
            <w:tcW w:w="1701" w:type="dxa"/>
            <w:shd w:val="clear" w:color="FFFFFF" w:fill="FFFFFF"/>
          </w:tcPr>
          <w:p w14:paraId="06CEBA17" w14:textId="5A9721C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Tài chính</w:t>
            </w:r>
            <w:r>
              <w:rPr>
                <w:rFonts w:ascii="Times New Roman" w:eastAsia="Times New Roman" w:hAnsi="Times New Roman" w:cs="Times New Roman"/>
                <w:color w:val="000000"/>
                <w:sz w:val="26"/>
                <w:szCs w:val="26"/>
                <w:lang w:eastAsia="en-GB"/>
              </w:rPr>
              <w:t xml:space="preserve">; Bộ trưởng </w:t>
            </w:r>
            <w:r w:rsidRPr="001675FE">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 xml:space="preserve"> </w:t>
            </w:r>
          </w:p>
        </w:tc>
        <w:tc>
          <w:tcPr>
            <w:tcW w:w="1985" w:type="dxa"/>
            <w:shd w:val="clear" w:color="FFFFFF" w:fill="FFFFFF"/>
            <w:noWrap/>
            <w:hideMark/>
          </w:tcPr>
          <w:p w14:paraId="660330B3" w14:textId="457DD12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Tài chính</w:t>
            </w:r>
          </w:p>
        </w:tc>
        <w:tc>
          <w:tcPr>
            <w:tcW w:w="1701" w:type="dxa"/>
            <w:shd w:val="clear" w:color="FFFFFF" w:fill="FFFFFF"/>
          </w:tcPr>
          <w:p w14:paraId="2BCA6427" w14:textId="32FBEF5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9DC785B" w14:textId="73AC15B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3703CDD" w14:textId="454A2E3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12F0284"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C220FB8" w14:textId="77777777" w:rsidTr="00636488">
        <w:tc>
          <w:tcPr>
            <w:tcW w:w="704" w:type="dxa"/>
            <w:shd w:val="clear" w:color="FFFFFF" w:fill="FFFFFF"/>
            <w:noWrap/>
          </w:tcPr>
          <w:p w14:paraId="40CF4F94" w14:textId="09D7B950"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C2CBBE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chức năng, nhiệm vụ chủ trì, phối hợp với các bộ, ngành, địa phương liên quan xác định rõ mục tiêu của phát triển công nghệ chiến lược, đó là: tự chủ công nghệ, phục vụ nội địa hoá, gia tăng sức cạnh tranh và tạo nền tảng phát triển tương lai (báo cáo Thường trực Ban Chỉ đạo kết quả thực hiện trong tháng 12/2025).</w:t>
            </w:r>
          </w:p>
        </w:tc>
        <w:tc>
          <w:tcPr>
            <w:tcW w:w="1843" w:type="dxa"/>
            <w:shd w:val="clear" w:color="FFFFFF" w:fill="FFFFFF"/>
            <w:noWrap/>
            <w:hideMark/>
          </w:tcPr>
          <w:p w14:paraId="0B307BC9"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134F965F" w14:textId="57C5674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Tài chính</w:t>
            </w:r>
            <w:r>
              <w:rPr>
                <w:rFonts w:ascii="Times New Roman" w:eastAsia="Times New Roman" w:hAnsi="Times New Roman" w:cs="Times New Roman"/>
                <w:color w:val="000000"/>
                <w:sz w:val="26"/>
                <w:szCs w:val="26"/>
                <w:lang w:eastAsia="en-GB"/>
              </w:rPr>
              <w:t xml:space="preserve">; Bộ trưởng </w:t>
            </w:r>
            <w:r w:rsidRPr="001675FE">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 xml:space="preserve"> </w:t>
            </w:r>
          </w:p>
        </w:tc>
        <w:tc>
          <w:tcPr>
            <w:tcW w:w="1985" w:type="dxa"/>
            <w:shd w:val="clear" w:color="FFFFFF" w:fill="FFFFFF"/>
            <w:noWrap/>
            <w:hideMark/>
          </w:tcPr>
          <w:p w14:paraId="5E0987CA" w14:textId="43C5B8C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Tài chính</w:t>
            </w:r>
          </w:p>
        </w:tc>
        <w:tc>
          <w:tcPr>
            <w:tcW w:w="1701" w:type="dxa"/>
            <w:shd w:val="clear" w:color="FFFFFF" w:fill="FFFFFF"/>
          </w:tcPr>
          <w:p w14:paraId="1D90B3F9" w14:textId="061A71D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E109FE8" w14:textId="0E70EF1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EAB2BF2" w14:textId="2A021C9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3D57CB61"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A3768FA" w14:textId="77777777" w:rsidTr="00636488">
        <w:tc>
          <w:tcPr>
            <w:tcW w:w="704" w:type="dxa"/>
            <w:shd w:val="clear" w:color="FFFFFF" w:fill="FFFFFF"/>
            <w:noWrap/>
          </w:tcPr>
          <w:p w14:paraId="71C1EA9F" w14:textId="33ECD581"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752BB71"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chức năng, nhiệm vụ chủ trì, phối hợp với các bộ, ngành, địa phương liên quan xác định tỷ lệ nội địa hóa cho phép đối với mỗi sản phẩm công nghệ chiến lược. Có thể cho phép mua các thành phần, thiết bị có sẵn từ nhiều nhà cung cấp (báo cáo Thường trực Ban Chỉ đạo kết quả thực hiện trong tháng 12/2025).</w:t>
            </w:r>
          </w:p>
        </w:tc>
        <w:tc>
          <w:tcPr>
            <w:tcW w:w="1843" w:type="dxa"/>
            <w:shd w:val="clear" w:color="FFFFFF" w:fill="FFFFFF"/>
            <w:noWrap/>
            <w:hideMark/>
          </w:tcPr>
          <w:p w14:paraId="7BEDA441"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4C174D65" w14:textId="618BAC7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Tài chính</w:t>
            </w:r>
            <w:r>
              <w:rPr>
                <w:rFonts w:ascii="Times New Roman" w:eastAsia="Times New Roman" w:hAnsi="Times New Roman" w:cs="Times New Roman"/>
                <w:color w:val="000000"/>
                <w:sz w:val="26"/>
                <w:szCs w:val="26"/>
                <w:lang w:eastAsia="en-GB"/>
              </w:rPr>
              <w:t xml:space="preserve">; Bộ trưởng </w:t>
            </w:r>
            <w:r w:rsidRPr="001675FE">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 xml:space="preserve"> </w:t>
            </w:r>
          </w:p>
        </w:tc>
        <w:tc>
          <w:tcPr>
            <w:tcW w:w="1985" w:type="dxa"/>
            <w:shd w:val="clear" w:color="FFFFFF" w:fill="FFFFFF"/>
            <w:noWrap/>
            <w:hideMark/>
          </w:tcPr>
          <w:p w14:paraId="66C35962" w14:textId="6F4884B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Tài chính</w:t>
            </w:r>
          </w:p>
        </w:tc>
        <w:tc>
          <w:tcPr>
            <w:tcW w:w="1701" w:type="dxa"/>
            <w:shd w:val="clear" w:color="FFFFFF" w:fill="FFFFFF"/>
          </w:tcPr>
          <w:p w14:paraId="05820B99" w14:textId="3F8E21A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DD198FB" w14:textId="53552BE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F48E388" w14:textId="4ED35E3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73CFE955"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4CD555F" w14:textId="77777777" w:rsidTr="00636488">
        <w:tc>
          <w:tcPr>
            <w:tcW w:w="704" w:type="dxa"/>
            <w:shd w:val="clear" w:color="FFFFFF" w:fill="FFFFFF"/>
            <w:noWrap/>
          </w:tcPr>
          <w:p w14:paraId="0AC3057B" w14:textId="1FC78C7C"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6B5FE2C"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Theo chức năng, nhiệm vụ triển khai quy định về ngân sách nhà nước sẽ được cấp theo hình thức đặt hàng từ trên xuống, với tỷ lệ phù hợp trong tổng chi ngân sách khoa học, công nghệ, đổi mới sáng </w:t>
            </w:r>
            <w:r w:rsidRPr="00220D97">
              <w:rPr>
                <w:rFonts w:ascii="Times New Roman" w:eastAsia="Times New Roman" w:hAnsi="Times New Roman" w:cs="Times New Roman"/>
                <w:color w:val="000000"/>
                <w:sz w:val="26"/>
                <w:szCs w:val="26"/>
                <w:lang w:eastAsia="en-GB"/>
              </w:rPr>
              <w:lastRenderedPageBreak/>
              <w:t>tạo, chuyển đổi số. Theo đó, Bộ Khoa học và Công nghệ sẽ trực tiếp đặt hàng, đồng thời các bộ, ngành và địa phương cũng có trách nhiệm đặt hàng nghiên cứu. Nguồn kinh phí này sẽ tập trung ưu tiên cho các nhiệm vụ nghiên cứu, phát triển công nghệ chiến lược (báo cáo Thường trực Ban Chỉ đạo kết quả thực hiện trong tháng 12/2025).</w:t>
            </w:r>
          </w:p>
        </w:tc>
        <w:tc>
          <w:tcPr>
            <w:tcW w:w="1843" w:type="dxa"/>
            <w:shd w:val="clear" w:color="FFFFFF" w:fill="FFFFFF"/>
            <w:noWrap/>
            <w:hideMark/>
          </w:tcPr>
          <w:p w14:paraId="3EE4CA8E"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47-TB/TGV ngày 17/10/2025</w:t>
            </w:r>
          </w:p>
        </w:tc>
        <w:tc>
          <w:tcPr>
            <w:tcW w:w="1701" w:type="dxa"/>
            <w:shd w:val="clear" w:color="FFFFFF" w:fill="FFFFFF"/>
          </w:tcPr>
          <w:p w14:paraId="0361D6DB" w14:textId="15118A2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Tài chính</w:t>
            </w:r>
            <w:r>
              <w:rPr>
                <w:rFonts w:ascii="Times New Roman" w:eastAsia="Times New Roman" w:hAnsi="Times New Roman" w:cs="Times New Roman"/>
                <w:color w:val="000000"/>
                <w:sz w:val="26"/>
                <w:szCs w:val="26"/>
                <w:lang w:eastAsia="en-GB"/>
              </w:rPr>
              <w:t xml:space="preserve">; Bộ trưởng </w:t>
            </w:r>
            <w:r w:rsidRPr="001675FE">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 xml:space="preserve"> </w:t>
            </w:r>
          </w:p>
        </w:tc>
        <w:tc>
          <w:tcPr>
            <w:tcW w:w="1985" w:type="dxa"/>
            <w:shd w:val="clear" w:color="FFFFFF" w:fill="FFFFFF"/>
            <w:noWrap/>
            <w:hideMark/>
          </w:tcPr>
          <w:p w14:paraId="6A3B8B11" w14:textId="350106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Tài chính, Bộ Khoa học và Công nghệ</w:t>
            </w:r>
          </w:p>
        </w:tc>
        <w:tc>
          <w:tcPr>
            <w:tcW w:w="1701" w:type="dxa"/>
            <w:shd w:val="clear" w:color="FFFFFF" w:fill="FFFFFF"/>
          </w:tcPr>
          <w:p w14:paraId="4988037C" w14:textId="4AAD76E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41B214D" w14:textId="6903956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952F115" w14:textId="0CE68F7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D014553"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20A9561" w14:textId="77777777" w:rsidTr="00636488">
        <w:tc>
          <w:tcPr>
            <w:tcW w:w="704" w:type="dxa"/>
            <w:shd w:val="clear" w:color="FFFFFF" w:fill="FFFFFF"/>
            <w:noWrap/>
          </w:tcPr>
          <w:p w14:paraId="1450FDA6" w14:textId="456523A0"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21F7E82"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chức năng, nhiệm vụ triển khai quy định về việc cấp ngân sách khoa học, công nghệ, đổi mới sáng tạo sẽ được cấp hằng năm cho các bộ, ngành và địa phương; giao các bộ, ngành và địa phương trực tiếp thực hiện quản lý đề tài và nhiệm vụ; giao Bộ khoa học, công nghệ thực hiện chức năng giám sát, quản lý cơ cấu phân bổ và hiệu quả đầu ra (báo cáo Thường trực Ban Chỉ đạo kết quả thực hiện trong tháng 12/2025).</w:t>
            </w:r>
          </w:p>
        </w:tc>
        <w:tc>
          <w:tcPr>
            <w:tcW w:w="1843" w:type="dxa"/>
            <w:shd w:val="clear" w:color="FFFFFF" w:fill="FFFFFF"/>
            <w:noWrap/>
            <w:hideMark/>
          </w:tcPr>
          <w:p w14:paraId="0D44F35B"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477B1515" w14:textId="190B298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Tài chính</w:t>
            </w:r>
            <w:r>
              <w:rPr>
                <w:rFonts w:ascii="Times New Roman" w:eastAsia="Times New Roman" w:hAnsi="Times New Roman" w:cs="Times New Roman"/>
                <w:color w:val="000000"/>
                <w:sz w:val="26"/>
                <w:szCs w:val="26"/>
                <w:lang w:eastAsia="en-GB"/>
              </w:rPr>
              <w:t xml:space="preserve">; Bộ trưởng </w:t>
            </w:r>
            <w:r w:rsidRPr="001675FE">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 xml:space="preserve"> </w:t>
            </w:r>
          </w:p>
        </w:tc>
        <w:tc>
          <w:tcPr>
            <w:tcW w:w="1985" w:type="dxa"/>
            <w:shd w:val="clear" w:color="FFFFFF" w:fill="FFFFFF"/>
            <w:noWrap/>
            <w:hideMark/>
          </w:tcPr>
          <w:p w14:paraId="2938B165" w14:textId="5B7C37F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Tài chính, Bộ Khoa học và Công nghệ</w:t>
            </w:r>
          </w:p>
        </w:tc>
        <w:tc>
          <w:tcPr>
            <w:tcW w:w="1701" w:type="dxa"/>
            <w:shd w:val="clear" w:color="FFFFFF" w:fill="FFFFFF"/>
          </w:tcPr>
          <w:p w14:paraId="0453971B" w14:textId="7BB866F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CDD715A" w14:textId="01FA8F2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EFA3729" w14:textId="1FD9429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6AF2DCB9"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E647873" w14:textId="77777777" w:rsidTr="00636488">
        <w:tc>
          <w:tcPr>
            <w:tcW w:w="704" w:type="dxa"/>
            <w:shd w:val="clear" w:color="FFFFFF" w:fill="FFFFFF"/>
            <w:noWrap/>
          </w:tcPr>
          <w:p w14:paraId="6B115A91" w14:textId="54147BE7"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3CC4C97"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Thực hiện vai trò định hướng chuyên môn; tổ chức tập huấn, hướng dẫn lập dự toán, quản lý sử dụng và quyết toán kinh phí ngân sách nhà nước thực hiện các nhiệm </w:t>
            </w:r>
            <w:r w:rsidRPr="00220D97">
              <w:rPr>
                <w:rFonts w:ascii="Times New Roman" w:eastAsia="Times New Roman" w:hAnsi="Times New Roman" w:cs="Times New Roman"/>
                <w:color w:val="000000"/>
                <w:sz w:val="26"/>
                <w:szCs w:val="26"/>
                <w:lang w:eastAsia="en-GB"/>
              </w:rPr>
              <w:lastRenderedPageBreak/>
              <w:t>vụ và hoạt động hỗ trợ thuộc lĩnh vực khoa học, công nghệ, đổi mới sáng tạo và chuyển đổi số cho các Bộ, ngành và địa phương (báo cáo Thường trực Ban Chỉ đạo kết quả thực hiện trong tháng 12/2025).</w:t>
            </w:r>
          </w:p>
        </w:tc>
        <w:tc>
          <w:tcPr>
            <w:tcW w:w="1843" w:type="dxa"/>
            <w:shd w:val="clear" w:color="FFFFFF" w:fill="FFFFFF"/>
            <w:noWrap/>
            <w:hideMark/>
          </w:tcPr>
          <w:p w14:paraId="1FA2F43B"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47-TB/TGV ngày 17/10/2025</w:t>
            </w:r>
          </w:p>
        </w:tc>
        <w:tc>
          <w:tcPr>
            <w:tcW w:w="1701" w:type="dxa"/>
            <w:shd w:val="clear" w:color="FFFFFF" w:fill="FFFFFF"/>
          </w:tcPr>
          <w:p w14:paraId="784634C3" w14:textId="6082CCC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1675FE">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 xml:space="preserve"> </w:t>
            </w:r>
          </w:p>
        </w:tc>
        <w:tc>
          <w:tcPr>
            <w:tcW w:w="1985" w:type="dxa"/>
            <w:shd w:val="clear" w:color="FFFFFF" w:fill="FFFFFF"/>
            <w:noWrap/>
            <w:hideMark/>
          </w:tcPr>
          <w:p w14:paraId="498037D3" w14:textId="57E49C1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2FBB212C" w14:textId="6C522DA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35C5E1A" w14:textId="15D88D8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6EA82ED" w14:textId="06526E4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733E76E7"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61E001C" w14:textId="77777777" w:rsidTr="00636488">
        <w:tc>
          <w:tcPr>
            <w:tcW w:w="704" w:type="dxa"/>
            <w:shd w:val="clear" w:color="FFFFFF" w:fill="FFFFFF"/>
            <w:noWrap/>
          </w:tcPr>
          <w:p w14:paraId="2F6DA96C" w14:textId="30E23166"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D095F51"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Trong quá trình thẩm định hồ sơ, phê duyệt dự toán chi cho khoa học, công nghệ và chuyển đổi số, Bộ Khoa học và Công nghệ và Bộ Tài chính chủ động, kịp thời trao đổi, hướng dẫn các bộ, cơ quan, địa phương để tháo gỡ các vướng mắc, không để xảy ra tình trạng lúng túng trong quá trình triển khai (báo cáo Thường trực Ban Chỉ đạo kết quả thực hiện trong tháng 12/2025).</w:t>
            </w:r>
          </w:p>
        </w:tc>
        <w:tc>
          <w:tcPr>
            <w:tcW w:w="1843" w:type="dxa"/>
            <w:shd w:val="clear" w:color="FFFFFF" w:fill="FFFFFF"/>
            <w:noWrap/>
            <w:hideMark/>
          </w:tcPr>
          <w:p w14:paraId="0B9A5A0E"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33F0B660"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p>
          <w:p w14:paraId="4E9FF242" w14:textId="349149A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Tài chính</w:t>
            </w:r>
            <w:r>
              <w:rPr>
                <w:rFonts w:ascii="Times New Roman" w:eastAsia="Times New Roman" w:hAnsi="Times New Roman" w:cs="Times New Roman"/>
                <w:color w:val="000000"/>
                <w:sz w:val="26"/>
                <w:szCs w:val="26"/>
                <w:lang w:eastAsia="en-GB"/>
              </w:rPr>
              <w:t xml:space="preserve">; Bộ trưởng </w:t>
            </w:r>
            <w:r w:rsidRPr="001675FE">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 xml:space="preserve"> </w:t>
            </w:r>
          </w:p>
        </w:tc>
        <w:tc>
          <w:tcPr>
            <w:tcW w:w="1985" w:type="dxa"/>
            <w:shd w:val="clear" w:color="FFFFFF" w:fill="FFFFFF"/>
            <w:noWrap/>
            <w:hideMark/>
          </w:tcPr>
          <w:p w14:paraId="3B7D8455" w14:textId="3863256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Tài chính, Bộ Khoa học và Công nghệ</w:t>
            </w:r>
          </w:p>
        </w:tc>
        <w:tc>
          <w:tcPr>
            <w:tcW w:w="1701" w:type="dxa"/>
            <w:shd w:val="clear" w:color="FFFFFF" w:fill="FFFFFF"/>
          </w:tcPr>
          <w:p w14:paraId="12178FBD" w14:textId="27AD398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DA4D60D" w14:textId="38F4601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94A8206" w14:textId="2992BE8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81559AC"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2551345" w14:textId="77777777" w:rsidTr="00636488">
        <w:tc>
          <w:tcPr>
            <w:tcW w:w="704" w:type="dxa"/>
            <w:shd w:val="clear" w:color="FFFFFF" w:fill="FFFFFF"/>
            <w:noWrap/>
          </w:tcPr>
          <w:p w14:paraId="77F73033" w14:textId="708DDFC8"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1010272"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Về Cổng sáng kiến và Sàn giao dịch khoa học, công nghệ khẩn trương ban hành Hướng dẫn quy định rõ: (1) Quy trình hỗ trợ đăng ký, bảo hộ sở hữu trí tuệ cho sáng kiến; (2) Cơ chế chia sẻ dữ liệu, bảo mật thông tin; (3) Phân định rõ vai trò, trách nhiệm và quyền lợi của các chủ thể tham gia (báo cáo Thường trực Ban Chỉ đạo kết quả thực hiện trong tháng 12/2025).</w:t>
            </w:r>
          </w:p>
        </w:tc>
        <w:tc>
          <w:tcPr>
            <w:tcW w:w="1843" w:type="dxa"/>
            <w:shd w:val="clear" w:color="FFFFFF" w:fill="FFFFFF"/>
            <w:noWrap/>
            <w:hideMark/>
          </w:tcPr>
          <w:p w14:paraId="7EC7BB3B"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5A2E35EF"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p>
          <w:p w14:paraId="3287E56B" w14:textId="39D7EE8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1675FE">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 xml:space="preserve"> </w:t>
            </w:r>
          </w:p>
        </w:tc>
        <w:tc>
          <w:tcPr>
            <w:tcW w:w="1985" w:type="dxa"/>
            <w:shd w:val="clear" w:color="FFFFFF" w:fill="FFFFFF"/>
            <w:noWrap/>
            <w:hideMark/>
          </w:tcPr>
          <w:p w14:paraId="4F66D53F" w14:textId="691DAD2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5D5C3DF1" w14:textId="3B85BBC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739C533" w14:textId="2CF20FF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70FB3D2" w14:textId="37B49EB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E24BC35"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55AECC12" w14:textId="77777777" w:rsidTr="00636488">
        <w:tc>
          <w:tcPr>
            <w:tcW w:w="704" w:type="dxa"/>
            <w:shd w:val="clear" w:color="FFFFFF" w:fill="FFFFFF"/>
            <w:noWrap/>
          </w:tcPr>
          <w:p w14:paraId="44D12BFC" w14:textId="0DCEF1AC"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7914E5F"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Triển khai một số phần mềm ứng dụng trong hoạt động quản lý và phục vụ người dân, doanh nghiệp ngay trong năm 2025: Triển khai thu phí không dừng tại bến xe, bãi đỗ trong đô thị, đánh giá hiệu quả để cải thiện quản lý giao thông, thúc đẩy văn minh đô thị</w:t>
            </w:r>
          </w:p>
        </w:tc>
        <w:tc>
          <w:tcPr>
            <w:tcW w:w="1843" w:type="dxa"/>
            <w:shd w:val="clear" w:color="FFFFFF" w:fill="FFFFFF"/>
            <w:noWrap/>
            <w:hideMark/>
          </w:tcPr>
          <w:p w14:paraId="0C78549A"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03-TB/BCĐTW ngày 06/3/2025</w:t>
            </w:r>
          </w:p>
        </w:tc>
        <w:tc>
          <w:tcPr>
            <w:tcW w:w="1701" w:type="dxa"/>
            <w:shd w:val="clear" w:color="FFFFFF" w:fill="FFFFFF"/>
          </w:tcPr>
          <w:p w14:paraId="164A0915" w14:textId="22F4F34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Xây dựng</w:t>
            </w:r>
          </w:p>
        </w:tc>
        <w:tc>
          <w:tcPr>
            <w:tcW w:w="1985" w:type="dxa"/>
            <w:shd w:val="clear" w:color="FFFFFF" w:fill="FFFFFF"/>
            <w:noWrap/>
            <w:hideMark/>
          </w:tcPr>
          <w:p w14:paraId="7F52535C" w14:textId="2BE5E58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Xây dựng</w:t>
            </w:r>
          </w:p>
        </w:tc>
        <w:tc>
          <w:tcPr>
            <w:tcW w:w="1701" w:type="dxa"/>
            <w:shd w:val="clear" w:color="FFFFFF" w:fill="FFFFFF"/>
          </w:tcPr>
          <w:p w14:paraId="2B4EFF21" w14:textId="1480935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4D4B6F4" w14:textId="36C1290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454F233" w14:textId="6E4EEC8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30F582FC"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43BAC3C" w14:textId="77777777" w:rsidTr="00636488">
        <w:tc>
          <w:tcPr>
            <w:tcW w:w="704" w:type="dxa"/>
            <w:shd w:val="clear" w:color="FFFFFF" w:fill="FFFFFF"/>
            <w:noWrap/>
          </w:tcPr>
          <w:p w14:paraId="2DD7B62B" w14:textId="571A0A42"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7744B1D"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Chỉ đạo Bộ Khoa học và Công nghệ tiếp nhận, tổng hợp, đánh giá, lựa chọn các sản phẩm, giải pháp khoa học, công nghệ, đổi mới sáng tạo, chuyển đổi số để đưa vào ứng dụng trong năm 2025 và công bố trên Cổng thông tin điện tử Bộ Khoa học và Công nghệ những sáng kiến, giải pháp đã được lựa chọn; định kỳ hàng tháng báo cáo Ban Chỉ đạo kết quả thực hiện</w:t>
            </w:r>
          </w:p>
        </w:tc>
        <w:tc>
          <w:tcPr>
            <w:tcW w:w="1843" w:type="dxa"/>
            <w:shd w:val="clear" w:color="FFFFFF" w:fill="FFFFFF"/>
            <w:noWrap/>
            <w:hideMark/>
          </w:tcPr>
          <w:p w14:paraId="537279EA"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03-TB/BCĐTW ngày 06/3/2025</w:t>
            </w:r>
          </w:p>
        </w:tc>
        <w:tc>
          <w:tcPr>
            <w:tcW w:w="1701" w:type="dxa"/>
            <w:shd w:val="clear" w:color="FFFFFF" w:fill="FFFFFF"/>
          </w:tcPr>
          <w:p w14:paraId="13AC821B"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p>
          <w:p w14:paraId="2A785BDA" w14:textId="5C07F04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1675FE">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 xml:space="preserve"> </w:t>
            </w:r>
          </w:p>
        </w:tc>
        <w:tc>
          <w:tcPr>
            <w:tcW w:w="1985" w:type="dxa"/>
            <w:shd w:val="clear" w:color="FFFFFF" w:fill="FFFFFF"/>
            <w:noWrap/>
            <w:hideMark/>
          </w:tcPr>
          <w:p w14:paraId="69BBF2CD" w14:textId="3497895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26F504E0" w14:textId="23A0206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6992A05" w14:textId="109E60D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A5E98C8" w14:textId="4F7BAC9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65B3636"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18CBD67" w14:textId="77777777" w:rsidTr="00636488">
        <w:tc>
          <w:tcPr>
            <w:tcW w:w="704" w:type="dxa"/>
            <w:shd w:val="clear" w:color="FFFFFF" w:fill="FFFFFF"/>
            <w:noWrap/>
          </w:tcPr>
          <w:p w14:paraId="004B1B85" w14:textId="1D08575A"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C6B66C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Phát triển hệ sinh thái công nghiệp bán dẫn trong nước, kết nối với hệ sinh thái công nghiệp bán dẫn của các đối tác chiến lược</w:t>
            </w:r>
          </w:p>
        </w:tc>
        <w:tc>
          <w:tcPr>
            <w:tcW w:w="1843" w:type="dxa"/>
            <w:shd w:val="clear" w:color="FFFFFF" w:fill="FFFFFF"/>
            <w:noWrap/>
            <w:hideMark/>
          </w:tcPr>
          <w:p w14:paraId="1F51BEC0"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03-TB/BCĐTW ngày 06/3/2025</w:t>
            </w:r>
          </w:p>
        </w:tc>
        <w:tc>
          <w:tcPr>
            <w:tcW w:w="1701" w:type="dxa"/>
            <w:shd w:val="clear" w:color="FFFFFF" w:fill="FFFFFF"/>
          </w:tcPr>
          <w:p w14:paraId="02AC2FA1"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p>
          <w:p w14:paraId="53016617" w14:textId="22ABE3E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1675FE">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 xml:space="preserve"> </w:t>
            </w:r>
          </w:p>
        </w:tc>
        <w:tc>
          <w:tcPr>
            <w:tcW w:w="1985" w:type="dxa"/>
            <w:shd w:val="clear" w:color="FFFFFF" w:fill="FFFFFF"/>
            <w:noWrap/>
            <w:hideMark/>
          </w:tcPr>
          <w:p w14:paraId="1E0F9C4D" w14:textId="7453614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4FD86FD3" w14:textId="51070B8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D46FFBC" w14:textId="20C8BBC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7EBF390" w14:textId="4CEDE3B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6731EE38"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ED2CF42" w14:textId="77777777" w:rsidTr="00636488">
        <w:tc>
          <w:tcPr>
            <w:tcW w:w="704" w:type="dxa"/>
            <w:shd w:val="clear" w:color="FFFFFF" w:fill="FFFFFF"/>
            <w:noWrap/>
          </w:tcPr>
          <w:p w14:paraId="0F4AD0D8" w14:textId="640BD536"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43A9954"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Về phát triển công nghiệp bán dẫn: Chỉ đạo tập trung nghiên cứu và phát triển công nghệ lõi, sản phẩm chip chuyên dụng đột phá thế hệ mới thông qua đầu tư vào các trung tâm nghiên cứu công nghệ lõi về </w:t>
            </w:r>
            <w:r w:rsidRPr="00220D97">
              <w:rPr>
                <w:rFonts w:ascii="Times New Roman" w:eastAsia="Times New Roman" w:hAnsi="Times New Roman" w:cs="Times New Roman"/>
                <w:color w:val="000000"/>
                <w:sz w:val="26"/>
                <w:szCs w:val="26"/>
                <w:lang w:eastAsia="en-GB"/>
              </w:rPr>
              <w:lastRenderedPageBreak/>
              <w:t>bán dẫn, tập trung vào các lĩnh vực như chip AI, chip IoT; có cơ chế hỗ trợ cùng chia sẻ, dùng chung một số cơ sở hạ tầng phòng thí nghiệm, cơ sở nghiên cứu</w:t>
            </w:r>
          </w:p>
        </w:tc>
        <w:tc>
          <w:tcPr>
            <w:tcW w:w="1843" w:type="dxa"/>
            <w:shd w:val="clear" w:color="FFFFFF" w:fill="FFFFFF"/>
            <w:noWrap/>
            <w:hideMark/>
          </w:tcPr>
          <w:p w14:paraId="17190CF6"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03-TB/BCĐTW ngày 06/3/2025</w:t>
            </w:r>
          </w:p>
        </w:tc>
        <w:tc>
          <w:tcPr>
            <w:tcW w:w="1701" w:type="dxa"/>
            <w:shd w:val="clear" w:color="FFFFFF" w:fill="FFFFFF"/>
          </w:tcPr>
          <w:p w14:paraId="1C888381"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p>
          <w:p w14:paraId="2AEE137B" w14:textId="3C29BE3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1675FE">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 xml:space="preserve"> </w:t>
            </w:r>
          </w:p>
        </w:tc>
        <w:tc>
          <w:tcPr>
            <w:tcW w:w="1985" w:type="dxa"/>
            <w:shd w:val="clear" w:color="FFFFFF" w:fill="FFFFFF"/>
            <w:noWrap/>
            <w:hideMark/>
          </w:tcPr>
          <w:p w14:paraId="371308A4" w14:textId="5B614E2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5ED15FC4" w14:textId="1652B95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A179BC7" w14:textId="3D46C3C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03F5C28" w14:textId="07CDB7F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162AB0F1"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B86F708" w14:textId="77777777" w:rsidTr="00636488">
        <w:tc>
          <w:tcPr>
            <w:tcW w:w="704" w:type="dxa"/>
            <w:shd w:val="clear" w:color="FFFFFF" w:fill="FFFFFF"/>
            <w:noWrap/>
          </w:tcPr>
          <w:p w14:paraId="786622A4" w14:textId="34FF5754"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14BDD9A"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Về phát triển công nghiệp bán dẫn: Cần định hướng rõ ưu tiên triển khai, ưu đãi thuế cho sản xuất chip và thành lập Trung tâm thương mại về bán dẫn</w:t>
            </w:r>
          </w:p>
        </w:tc>
        <w:tc>
          <w:tcPr>
            <w:tcW w:w="1843" w:type="dxa"/>
            <w:shd w:val="clear" w:color="FFFFFF" w:fill="FFFFFF"/>
            <w:noWrap/>
            <w:hideMark/>
          </w:tcPr>
          <w:p w14:paraId="5680FF56"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03-TB/BCĐTW ngày 06/3/2025</w:t>
            </w:r>
          </w:p>
        </w:tc>
        <w:tc>
          <w:tcPr>
            <w:tcW w:w="1701" w:type="dxa"/>
            <w:shd w:val="clear" w:color="FFFFFF" w:fill="FFFFFF"/>
          </w:tcPr>
          <w:p w14:paraId="4083B4F4" w14:textId="1770BEA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7F6A6B">
              <w:rPr>
                <w:rFonts w:ascii="Times New Roman" w:hAnsi="Times New Roman" w:cs="Times New Roman"/>
                <w:noProof/>
                <w:sz w:val="26"/>
                <w:szCs w:val="26"/>
                <w:lang w:val="en-US"/>
              </w:rPr>
              <w:t>Bộ trưởng Bộ Tài chính</w:t>
            </w:r>
          </w:p>
        </w:tc>
        <w:tc>
          <w:tcPr>
            <w:tcW w:w="1985" w:type="dxa"/>
            <w:shd w:val="clear" w:color="FFFFFF" w:fill="FFFFFF"/>
            <w:noWrap/>
            <w:vAlign w:val="center"/>
            <w:hideMark/>
          </w:tcPr>
          <w:p w14:paraId="2DD06E65" w14:textId="69F9B53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eastAsia="Times New Roman" w:hAnsi="Times New Roman" w:cs="Times New Roman"/>
                <w:sz w:val="26"/>
                <w:szCs w:val="26"/>
                <w:lang w:val="en-US"/>
              </w:rPr>
              <w:t>Bộ Tài chính</w:t>
            </w:r>
          </w:p>
        </w:tc>
        <w:tc>
          <w:tcPr>
            <w:tcW w:w="1701" w:type="dxa"/>
            <w:shd w:val="clear" w:color="FFFFFF" w:fill="FFFFFF"/>
          </w:tcPr>
          <w:p w14:paraId="24AF602E" w14:textId="7E9C793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233E982" w14:textId="2153BE1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027EA11" w14:textId="76C016B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4DD7D158"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5557D219" w14:textId="77777777" w:rsidTr="00636488">
        <w:tc>
          <w:tcPr>
            <w:tcW w:w="704" w:type="dxa"/>
            <w:shd w:val="clear" w:color="FFFFFF" w:fill="FFFFFF"/>
            <w:noWrap/>
          </w:tcPr>
          <w:p w14:paraId="33BFD47C" w14:textId="42C5FBC5"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1476625"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Chủ trì, phối hợp với Bộ Tài chính, Bộ Khoa học và Công nghệ và các cơ quan liên quan triển khai các chương trình đào tạo nhân lực trình độ từ đại học trở lên phục vụ phát triển ngành công nghiệp bán dẫn và các lĩnh vực công nghệ ưu tiên. Trước mắt, cần tập trung hoàn thành mục tiêu cụ thể đào tạo ít nhất 50.000 nhân lực chất lượng cao phục vụ ngành công nghiệp bán dẫn. Đồng thời, cần xây dựng lộ trình tổng thể phát triển nguồn nhân lực cho các ngành công nghệ trọng điểm khác, làm rõ chỉ tiêu theo từng ngành, trình độ đào tạo, địa điểm đào tạo (trong nước và nước ngoài), xác định rõ các cơ sở đào tạo trọng điểm được giao </w:t>
            </w:r>
            <w:r w:rsidRPr="00220D97">
              <w:rPr>
                <w:rFonts w:ascii="Times New Roman" w:eastAsia="Times New Roman" w:hAnsi="Times New Roman" w:cs="Times New Roman"/>
                <w:color w:val="000000"/>
                <w:sz w:val="26"/>
                <w:szCs w:val="26"/>
                <w:lang w:eastAsia="en-GB"/>
              </w:rPr>
              <w:lastRenderedPageBreak/>
              <w:t>nhiệm vụ thực hiện. Hằng tháng có báo cáo kết quả thực hiện, gửi Cơ quan Thường trực Ban Chỉ đạo</w:t>
            </w:r>
          </w:p>
        </w:tc>
        <w:tc>
          <w:tcPr>
            <w:tcW w:w="1843" w:type="dxa"/>
            <w:shd w:val="clear" w:color="FFFFFF" w:fill="FFFFFF"/>
            <w:noWrap/>
            <w:hideMark/>
          </w:tcPr>
          <w:p w14:paraId="0B269620"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04-TB/BCĐTW ngày 30/5/2025</w:t>
            </w:r>
          </w:p>
        </w:tc>
        <w:tc>
          <w:tcPr>
            <w:tcW w:w="1701" w:type="dxa"/>
            <w:shd w:val="clear" w:color="FFFFFF" w:fill="FFFFFF"/>
            <w:vAlign w:val="center"/>
          </w:tcPr>
          <w:p w14:paraId="0309801E" w14:textId="6F38DC4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hAnsi="Times New Roman" w:cs="Times New Roman"/>
                <w:iCs/>
                <w:sz w:val="26"/>
                <w:szCs w:val="26"/>
              </w:rPr>
              <w:t>Bộ trưởng Bộ Giáo dục và đào tạo</w:t>
            </w:r>
          </w:p>
        </w:tc>
        <w:tc>
          <w:tcPr>
            <w:tcW w:w="1985" w:type="dxa"/>
            <w:shd w:val="clear" w:color="FFFFFF" w:fill="FFFFFF"/>
            <w:noWrap/>
            <w:vAlign w:val="center"/>
            <w:hideMark/>
          </w:tcPr>
          <w:p w14:paraId="625A06B1" w14:textId="0FF0E46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eastAsia="Times New Roman" w:hAnsi="Times New Roman" w:cs="Times New Roman"/>
                <w:sz w:val="26"/>
                <w:szCs w:val="26"/>
                <w:lang w:val="vi-VN" w:eastAsia="vi-VN"/>
              </w:rPr>
              <w:t>Bộ Giáo dục và Đào tạo</w:t>
            </w:r>
          </w:p>
        </w:tc>
        <w:tc>
          <w:tcPr>
            <w:tcW w:w="1701" w:type="dxa"/>
            <w:shd w:val="clear" w:color="FFFFFF" w:fill="FFFFFF"/>
          </w:tcPr>
          <w:p w14:paraId="41D5F54A" w14:textId="53E351E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52247A4" w14:textId="77097B8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2BF8F91" w14:textId="5C91EC4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114D1629"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21524DE" w14:textId="77777777" w:rsidTr="00636488">
        <w:tc>
          <w:tcPr>
            <w:tcW w:w="704" w:type="dxa"/>
            <w:shd w:val="clear" w:color="FFFFFF" w:fill="FFFFFF"/>
            <w:noWrap/>
          </w:tcPr>
          <w:p w14:paraId="2523F38F" w14:textId="40588EA1"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F436CB1"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Tổ chức triển khai các chương trình đào tạo đại học, sau đại học đối với các ngành khoa học cơ bản và công nghệ then chốt nhằm phục vụ phát triển công nghệ chiến lược quốc gia. Hằng tháng có báo cáo kết quả thực hiện, gửi Cơ quan Thường trực Ban Chỉ đạo</w:t>
            </w:r>
          </w:p>
        </w:tc>
        <w:tc>
          <w:tcPr>
            <w:tcW w:w="1843" w:type="dxa"/>
            <w:shd w:val="clear" w:color="FFFFFF" w:fill="FFFFFF"/>
            <w:noWrap/>
            <w:hideMark/>
          </w:tcPr>
          <w:p w14:paraId="08ADC7E7"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04-TB/BCĐTW ngày 30/5/2025</w:t>
            </w:r>
          </w:p>
        </w:tc>
        <w:tc>
          <w:tcPr>
            <w:tcW w:w="1701" w:type="dxa"/>
            <w:shd w:val="clear" w:color="FFFFFF" w:fill="FFFFFF"/>
            <w:vAlign w:val="center"/>
          </w:tcPr>
          <w:p w14:paraId="60ED3EE1" w14:textId="6DA9F4D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hAnsi="Times New Roman" w:cs="Times New Roman"/>
                <w:iCs/>
                <w:sz w:val="26"/>
                <w:szCs w:val="26"/>
              </w:rPr>
              <w:t>Bộ trưởng Bộ Giáo dục và đào tạo</w:t>
            </w:r>
          </w:p>
        </w:tc>
        <w:tc>
          <w:tcPr>
            <w:tcW w:w="1985" w:type="dxa"/>
            <w:shd w:val="clear" w:color="FFFFFF" w:fill="FFFFFF"/>
            <w:noWrap/>
            <w:vAlign w:val="center"/>
            <w:hideMark/>
          </w:tcPr>
          <w:p w14:paraId="0DDA974D" w14:textId="376074D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eastAsia="Times New Roman" w:hAnsi="Times New Roman" w:cs="Times New Roman"/>
                <w:sz w:val="26"/>
                <w:szCs w:val="26"/>
                <w:lang w:val="vi-VN" w:eastAsia="vi-VN"/>
              </w:rPr>
              <w:t>Bộ Giáo dục và Đào tạo</w:t>
            </w:r>
          </w:p>
        </w:tc>
        <w:tc>
          <w:tcPr>
            <w:tcW w:w="1701" w:type="dxa"/>
            <w:shd w:val="clear" w:color="FFFFFF" w:fill="FFFFFF"/>
          </w:tcPr>
          <w:p w14:paraId="733F0D88" w14:textId="52C9EEC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98DC0A0" w14:textId="482FF7B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5EB2929" w14:textId="6F23555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59216B10"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55616CAD" w14:textId="77777777" w:rsidTr="00636488">
        <w:tc>
          <w:tcPr>
            <w:tcW w:w="704" w:type="dxa"/>
            <w:shd w:val="clear" w:color="FFFFFF" w:fill="FFFFFF"/>
            <w:noWrap/>
          </w:tcPr>
          <w:p w14:paraId="3034539B" w14:textId="20649D11"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2783DFE"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công nghệ chủ trì, phối hợp với Bộ Giáo dục và Đào tạo, Bộ Ngoại giao và các cơ quan liên quan tiếp tục triển khai thu hút và sử dụng hiệu quả các chuyên gia giỏi quốc tế, người Việt Nam ở trong và ngoài nước cho các chương trình phát triển công nghệ chiến lược...</w:t>
            </w:r>
          </w:p>
        </w:tc>
        <w:tc>
          <w:tcPr>
            <w:tcW w:w="1843" w:type="dxa"/>
            <w:shd w:val="clear" w:color="FFFFFF" w:fill="FFFFFF"/>
            <w:noWrap/>
            <w:hideMark/>
          </w:tcPr>
          <w:p w14:paraId="39EF2D90"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04-TB/BCĐTW ngày 30/5/2025</w:t>
            </w:r>
          </w:p>
        </w:tc>
        <w:tc>
          <w:tcPr>
            <w:tcW w:w="1701" w:type="dxa"/>
            <w:shd w:val="clear" w:color="FFFFFF" w:fill="FFFFFF"/>
            <w:vAlign w:val="center"/>
          </w:tcPr>
          <w:p w14:paraId="6A2BDD14" w14:textId="17EE433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hAnsi="Times New Roman" w:cs="Times New Roman"/>
                <w:sz w:val="26"/>
                <w:szCs w:val="26"/>
              </w:rPr>
              <w:t>Bộ trưởng Bộ Khoa học và Công nghệ</w:t>
            </w:r>
          </w:p>
        </w:tc>
        <w:tc>
          <w:tcPr>
            <w:tcW w:w="1985" w:type="dxa"/>
            <w:shd w:val="clear" w:color="FFFFFF" w:fill="FFFFFF"/>
            <w:noWrap/>
            <w:vAlign w:val="center"/>
            <w:hideMark/>
          </w:tcPr>
          <w:p w14:paraId="27B3C38F" w14:textId="62144C0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hAnsi="Times New Roman" w:cs="Times New Roman"/>
                <w:sz w:val="26"/>
                <w:szCs w:val="26"/>
              </w:rPr>
              <w:t>Bộ Khoa học và Công nghệ</w:t>
            </w:r>
          </w:p>
        </w:tc>
        <w:tc>
          <w:tcPr>
            <w:tcW w:w="1701" w:type="dxa"/>
            <w:shd w:val="clear" w:color="FFFFFF" w:fill="FFFFFF"/>
          </w:tcPr>
          <w:p w14:paraId="23498C83" w14:textId="27DAE6D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332DBF6" w14:textId="54F7036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661FB0C" w14:textId="0E2381A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17234D3"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5B958C20" w14:textId="77777777" w:rsidTr="00636488">
        <w:tc>
          <w:tcPr>
            <w:tcW w:w="704" w:type="dxa"/>
            <w:shd w:val="clear" w:color="FFFFFF" w:fill="FFFFFF"/>
            <w:noWrap/>
          </w:tcPr>
          <w:p w14:paraId="15930384" w14:textId="4EEA6234"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3FA8A3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Tài chính kết nối, chia sẻ dữ liệu về khoa học và công nghệ với dữ liệu của cơ quan thuế, hải quan, đăng ký kinh doanh</w:t>
            </w:r>
          </w:p>
        </w:tc>
        <w:tc>
          <w:tcPr>
            <w:tcW w:w="1843" w:type="dxa"/>
            <w:shd w:val="clear" w:color="FFFFFF" w:fill="FFFFFF"/>
            <w:noWrap/>
            <w:hideMark/>
          </w:tcPr>
          <w:p w14:paraId="7D9425DB"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05-TB/BCĐTW ngày 04/07/2025</w:t>
            </w:r>
          </w:p>
        </w:tc>
        <w:tc>
          <w:tcPr>
            <w:tcW w:w="1701" w:type="dxa"/>
            <w:shd w:val="clear" w:color="FFFFFF" w:fill="FFFFFF"/>
            <w:vAlign w:val="center"/>
          </w:tcPr>
          <w:p w14:paraId="6F1A6F84" w14:textId="66AE371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hAnsi="Times New Roman" w:cs="Times New Roman"/>
                <w:sz w:val="26"/>
                <w:szCs w:val="26"/>
              </w:rPr>
              <w:t>Bộ trưởng Bộ Khoa học và Công nghệ</w:t>
            </w:r>
          </w:p>
        </w:tc>
        <w:tc>
          <w:tcPr>
            <w:tcW w:w="1985" w:type="dxa"/>
            <w:shd w:val="clear" w:color="FFFFFF" w:fill="FFFFFF"/>
            <w:noWrap/>
            <w:vAlign w:val="center"/>
            <w:hideMark/>
          </w:tcPr>
          <w:p w14:paraId="377D3B45" w14:textId="50BB1CD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hAnsi="Times New Roman" w:cs="Times New Roman"/>
                <w:sz w:val="26"/>
                <w:szCs w:val="26"/>
              </w:rPr>
              <w:t>Bộ Khoa học và Công nghệ</w:t>
            </w:r>
          </w:p>
        </w:tc>
        <w:tc>
          <w:tcPr>
            <w:tcW w:w="1701" w:type="dxa"/>
            <w:shd w:val="clear" w:color="FFFFFF" w:fill="FFFFFF"/>
          </w:tcPr>
          <w:p w14:paraId="3A3BEBAE" w14:textId="13D5D08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C50A5F4" w14:textId="57A0431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A579185" w14:textId="512D277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1CC7446"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8323456" w14:textId="77777777" w:rsidTr="00636488">
        <w:tc>
          <w:tcPr>
            <w:tcW w:w="704" w:type="dxa"/>
            <w:shd w:val="clear" w:color="FFFFFF" w:fill="FFFFFF"/>
            <w:noWrap/>
          </w:tcPr>
          <w:p w14:paraId="132D9AA5" w14:textId="10C6343E"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7925873"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Chủ trì, phối hợp với các bộ, ngành, địa phương đánh giá toàn diện hệ thống phòng thí nghiệm trên phạm vi cả nước; rà soát công </w:t>
            </w:r>
            <w:r w:rsidRPr="00220D97">
              <w:rPr>
                <w:rFonts w:ascii="Times New Roman" w:eastAsia="Times New Roman" w:hAnsi="Times New Roman" w:cs="Times New Roman"/>
                <w:color w:val="000000"/>
                <w:sz w:val="26"/>
                <w:szCs w:val="26"/>
                <w:lang w:eastAsia="en-GB"/>
              </w:rPr>
              <w:lastRenderedPageBreak/>
              <w:t>tác hoạch định chính sách, đầu tư, chia sẻ và khai thác các phòng thí nghiệm bảo đảm tránh trùng lặp và lãng phí nguồn lực</w:t>
            </w:r>
          </w:p>
        </w:tc>
        <w:tc>
          <w:tcPr>
            <w:tcW w:w="1843" w:type="dxa"/>
            <w:shd w:val="clear" w:color="FFFFFF" w:fill="FFFFFF"/>
            <w:noWrap/>
            <w:hideMark/>
          </w:tcPr>
          <w:p w14:paraId="24580992"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 xml:space="preserve">Thông báo số 05-TB/BCĐTW </w:t>
            </w:r>
            <w:r w:rsidRPr="00220D97">
              <w:rPr>
                <w:rFonts w:ascii="Times New Roman" w:eastAsia="Times New Roman" w:hAnsi="Times New Roman" w:cs="Times New Roman"/>
                <w:color w:val="000000"/>
                <w:sz w:val="26"/>
                <w:szCs w:val="26"/>
                <w:lang w:eastAsia="en-GB"/>
              </w:rPr>
              <w:lastRenderedPageBreak/>
              <w:t>ngày 04/07/2025</w:t>
            </w:r>
          </w:p>
        </w:tc>
        <w:tc>
          <w:tcPr>
            <w:tcW w:w="1701" w:type="dxa"/>
            <w:shd w:val="clear" w:color="FFFFFF" w:fill="FFFFFF"/>
            <w:vAlign w:val="center"/>
          </w:tcPr>
          <w:p w14:paraId="6331CCEE" w14:textId="354DE8E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hAnsi="Times New Roman" w:cs="Times New Roman"/>
                <w:sz w:val="26"/>
                <w:szCs w:val="26"/>
              </w:rPr>
              <w:lastRenderedPageBreak/>
              <w:t>Bộ trưởng Bộ Khoa học và Công nghệ</w:t>
            </w:r>
          </w:p>
        </w:tc>
        <w:tc>
          <w:tcPr>
            <w:tcW w:w="1985" w:type="dxa"/>
            <w:shd w:val="clear" w:color="FFFFFF" w:fill="FFFFFF"/>
            <w:noWrap/>
            <w:vAlign w:val="center"/>
            <w:hideMark/>
          </w:tcPr>
          <w:p w14:paraId="6073FF0D" w14:textId="7B5D5FF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hAnsi="Times New Roman" w:cs="Times New Roman"/>
                <w:sz w:val="26"/>
                <w:szCs w:val="26"/>
              </w:rPr>
              <w:t>Bộ Khoa học và Công nghệ</w:t>
            </w:r>
          </w:p>
        </w:tc>
        <w:tc>
          <w:tcPr>
            <w:tcW w:w="1701" w:type="dxa"/>
            <w:shd w:val="clear" w:color="FFFFFF" w:fill="FFFFFF"/>
          </w:tcPr>
          <w:p w14:paraId="0A7DF9CD" w14:textId="0CAE3E9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FD207CC" w14:textId="27CD4FE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D0C8DD5" w14:textId="4CFB4D5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6B27B55"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9C6513A" w14:textId="77777777" w:rsidTr="00636488">
        <w:tc>
          <w:tcPr>
            <w:tcW w:w="704" w:type="dxa"/>
            <w:shd w:val="clear" w:color="FFFFFF" w:fill="FFFFFF"/>
            <w:noWrap/>
          </w:tcPr>
          <w:p w14:paraId="490E9385" w14:textId="1ECEEFB7"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F3E2BB5"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Rà soát, cân đối, đề xuất phương án bố trí nguồn lực ngân sách nhà nước và huy động các nguồn lực khác cho các nhiệm vụ khoa học, công nghệ, đổi mới sáng tạo và chuyển đổi số, đặc biệt là các Sáng kiến đột phá và Dự án đặc biệt quan trọng trong Kế hoạch hành động chiến lược</w:t>
            </w:r>
          </w:p>
        </w:tc>
        <w:tc>
          <w:tcPr>
            <w:tcW w:w="1843" w:type="dxa"/>
            <w:shd w:val="clear" w:color="FFFFFF" w:fill="FFFFFF"/>
            <w:noWrap/>
            <w:hideMark/>
          </w:tcPr>
          <w:p w14:paraId="1F1FA928"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05-TB/BCĐTW ngày 04/07/2025</w:t>
            </w:r>
          </w:p>
        </w:tc>
        <w:tc>
          <w:tcPr>
            <w:tcW w:w="1701" w:type="dxa"/>
            <w:shd w:val="clear" w:color="FFFFFF" w:fill="FFFFFF"/>
            <w:vAlign w:val="center"/>
          </w:tcPr>
          <w:p w14:paraId="0CA5F1E0" w14:textId="2D80033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sz w:val="26"/>
                <w:szCs w:val="26"/>
                <w:lang w:val="en-US" w:eastAsia="vi-VN"/>
              </w:rPr>
              <w:t>Bộ trưởng Bộ Tài chính</w:t>
            </w:r>
          </w:p>
        </w:tc>
        <w:tc>
          <w:tcPr>
            <w:tcW w:w="1985" w:type="dxa"/>
            <w:shd w:val="clear" w:color="FFFFFF" w:fill="FFFFFF"/>
            <w:noWrap/>
            <w:vAlign w:val="center"/>
            <w:hideMark/>
          </w:tcPr>
          <w:p w14:paraId="1CA91450" w14:textId="1BEAC85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eastAsia="Times New Roman" w:hAnsi="Times New Roman" w:cs="Times New Roman"/>
                <w:sz w:val="26"/>
                <w:szCs w:val="26"/>
                <w:lang w:val="en-US"/>
              </w:rPr>
              <w:t>Bộ Tài chính</w:t>
            </w:r>
          </w:p>
        </w:tc>
        <w:tc>
          <w:tcPr>
            <w:tcW w:w="1701" w:type="dxa"/>
            <w:shd w:val="clear" w:color="FFFFFF" w:fill="FFFFFF"/>
          </w:tcPr>
          <w:p w14:paraId="7384DA31" w14:textId="13A2DA8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197E6AD" w14:textId="1DE4F48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D7CFE0E" w14:textId="1782021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31439C0C"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94C0C22" w14:textId="77777777" w:rsidTr="00636488">
        <w:tc>
          <w:tcPr>
            <w:tcW w:w="704" w:type="dxa"/>
            <w:shd w:val="clear" w:color="FFFFFF" w:fill="FFFFFF"/>
            <w:noWrap/>
          </w:tcPr>
          <w:p w14:paraId="1826E1E2" w14:textId="03CEF402"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6B45D57"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động tìm kiếm, phát hiện và đề xuất các ứng viên tiềm năng cho các vị trí Tổng công trình sư, Kiến trúc sư trưởng, bao gồm các chuyên gia hàng đầu trong nước, người Việt Nam ở nước ngoài và các chuyên gia quốc tế có uy tín</w:t>
            </w:r>
          </w:p>
        </w:tc>
        <w:tc>
          <w:tcPr>
            <w:tcW w:w="1843" w:type="dxa"/>
            <w:shd w:val="clear" w:color="FFFFFF" w:fill="FFFFFF"/>
            <w:noWrap/>
            <w:hideMark/>
          </w:tcPr>
          <w:p w14:paraId="706D9BF5"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05-TB/BCĐTW ngày 04/07/2025</w:t>
            </w:r>
          </w:p>
        </w:tc>
        <w:tc>
          <w:tcPr>
            <w:tcW w:w="1701" w:type="dxa"/>
            <w:shd w:val="clear" w:color="FFFFFF" w:fill="FFFFFF"/>
            <w:vAlign w:val="center"/>
          </w:tcPr>
          <w:p w14:paraId="1AF7B69A" w14:textId="5AF189B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p>
        </w:tc>
        <w:tc>
          <w:tcPr>
            <w:tcW w:w="1985" w:type="dxa"/>
            <w:shd w:val="clear" w:color="FFFFFF" w:fill="FFFFFF"/>
            <w:noWrap/>
            <w:vAlign w:val="center"/>
            <w:hideMark/>
          </w:tcPr>
          <w:p w14:paraId="3804FF8A" w14:textId="4016770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eastAsia="Times New Roman" w:hAnsi="Times New Roman" w:cs="Times New Roman"/>
                <w:sz w:val="26"/>
                <w:szCs w:val="26"/>
              </w:rPr>
              <w:t>Các bộ, ngành</w:t>
            </w:r>
          </w:p>
        </w:tc>
        <w:tc>
          <w:tcPr>
            <w:tcW w:w="1701" w:type="dxa"/>
            <w:shd w:val="clear" w:color="FFFFFF" w:fill="FFFFFF"/>
          </w:tcPr>
          <w:p w14:paraId="647A3D6B" w14:textId="69A63A1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E5894B6" w14:textId="4AB3882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2CC1C96" w14:textId="6B797A6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73BB7388"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CC2DA0C" w14:textId="77777777" w:rsidTr="00636488">
        <w:tc>
          <w:tcPr>
            <w:tcW w:w="704" w:type="dxa"/>
            <w:shd w:val="clear" w:color="FFFFFF" w:fill="FFFFFF"/>
            <w:noWrap/>
          </w:tcPr>
          <w:p w14:paraId="757A6B8F" w14:textId="3573B0DE"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47D4CD9"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Chủ trì, phối hợp với Bộ Giáo dục và Đào tạo nghiên cứu, đề xuất cơ chế khuyến khích thành lập các doanh nghiệp khởi nghiệp triển khai các sản phẩm nghiên cứu trong các viện nghiên cứu, trường đại học; thiết kế các chương trình kết nối thực chất giữa nhà khoa học và doanh nghiệp giúp thương mại </w:t>
            </w:r>
            <w:r w:rsidRPr="00220D97">
              <w:rPr>
                <w:rFonts w:ascii="Times New Roman" w:eastAsia="Times New Roman" w:hAnsi="Times New Roman" w:cs="Times New Roman"/>
                <w:color w:val="000000"/>
                <w:sz w:val="26"/>
                <w:szCs w:val="26"/>
                <w:lang w:eastAsia="en-GB"/>
              </w:rPr>
              <w:lastRenderedPageBreak/>
              <w:t>hoá sản phẩm khoa học và công nghệ. Nghiên cứu đề xuất xây dựng, phát triển mô hình Đại học công nghệ thế hệ mới</w:t>
            </w:r>
          </w:p>
        </w:tc>
        <w:tc>
          <w:tcPr>
            <w:tcW w:w="1843" w:type="dxa"/>
            <w:shd w:val="clear" w:color="FFFFFF" w:fill="FFFFFF"/>
            <w:noWrap/>
            <w:hideMark/>
          </w:tcPr>
          <w:p w14:paraId="05FA2370"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05-TB/BCĐTW ngày 04/07/2025</w:t>
            </w:r>
          </w:p>
        </w:tc>
        <w:tc>
          <w:tcPr>
            <w:tcW w:w="1701" w:type="dxa"/>
            <w:shd w:val="clear" w:color="FFFFFF" w:fill="FFFFFF"/>
            <w:vAlign w:val="center"/>
          </w:tcPr>
          <w:p w14:paraId="1E685313" w14:textId="5B44ABE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hAnsi="Times New Roman" w:cs="Times New Roman"/>
                <w:sz w:val="26"/>
                <w:szCs w:val="26"/>
              </w:rPr>
              <w:t>Bộ trưởng Bộ Khoa học và Công nghệ</w:t>
            </w:r>
          </w:p>
        </w:tc>
        <w:tc>
          <w:tcPr>
            <w:tcW w:w="1985" w:type="dxa"/>
            <w:shd w:val="clear" w:color="FFFFFF" w:fill="FFFFFF"/>
            <w:noWrap/>
            <w:vAlign w:val="center"/>
            <w:hideMark/>
          </w:tcPr>
          <w:p w14:paraId="682E23E0" w14:textId="5295084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hAnsi="Times New Roman" w:cs="Times New Roman"/>
                <w:sz w:val="26"/>
                <w:szCs w:val="26"/>
              </w:rPr>
              <w:t>Bộ Khoa học và Công nghệ</w:t>
            </w:r>
          </w:p>
        </w:tc>
        <w:tc>
          <w:tcPr>
            <w:tcW w:w="1701" w:type="dxa"/>
            <w:shd w:val="clear" w:color="FFFFFF" w:fill="FFFFFF"/>
          </w:tcPr>
          <w:p w14:paraId="646BB454" w14:textId="290E93E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E46ACAF" w14:textId="40930D2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D233E50" w14:textId="174DC9E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66B65AB6"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5523841" w14:textId="77777777" w:rsidTr="00636488">
        <w:tc>
          <w:tcPr>
            <w:tcW w:w="704" w:type="dxa"/>
            <w:shd w:val="clear" w:color="FFFFFF" w:fill="FFFFFF"/>
            <w:noWrap/>
          </w:tcPr>
          <w:p w14:paraId="5A33E7B5" w14:textId="3254FAB5"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44CF395"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chức năng, nhiệm vụ phối hợp với Văn phòng Trung ương Đảng cung cấp thông tin, phân tích dữ liệu về doanh thu, lợi nhuận, tình hình hoạt động của các doanh nghiệp khoa học và công nghệ, công nghệ cao, công nghệ số, đổi mới sáng tạo trên Hệ thống thông tin giám sát, đánh giá việc thực hiện Nghị quyết số 57-NQ/TW</w:t>
            </w:r>
          </w:p>
        </w:tc>
        <w:tc>
          <w:tcPr>
            <w:tcW w:w="1843" w:type="dxa"/>
            <w:shd w:val="clear" w:color="FFFFFF" w:fill="FFFFFF"/>
            <w:noWrap/>
            <w:hideMark/>
          </w:tcPr>
          <w:p w14:paraId="67295306"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05-TB/BCĐTW ngày 04/07/2025</w:t>
            </w:r>
          </w:p>
        </w:tc>
        <w:tc>
          <w:tcPr>
            <w:tcW w:w="1701" w:type="dxa"/>
            <w:shd w:val="clear" w:color="FFFFFF" w:fill="FFFFFF"/>
            <w:vAlign w:val="center"/>
          </w:tcPr>
          <w:p w14:paraId="3D3177AE" w14:textId="77777777" w:rsidR="00B754B1" w:rsidRDefault="00B754B1" w:rsidP="00B754B1">
            <w:pPr>
              <w:spacing w:after="0" w:line="240" w:lineRule="auto"/>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Bộ trưởng Bộ Tài chính;</w:t>
            </w:r>
          </w:p>
          <w:p w14:paraId="107744E3" w14:textId="0843D81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A30031">
              <w:rPr>
                <w:rFonts w:ascii="Times New Roman" w:eastAsia="Times New Roman" w:hAnsi="Times New Roman" w:cs="Times New Roman"/>
                <w:color w:val="000000"/>
                <w:sz w:val="26"/>
                <w:szCs w:val="26"/>
                <w:lang w:eastAsia="en-GB"/>
              </w:rPr>
              <w:t>Bộ trưởng Bộ Khoa học và Công nghệ</w:t>
            </w:r>
          </w:p>
        </w:tc>
        <w:tc>
          <w:tcPr>
            <w:tcW w:w="1985" w:type="dxa"/>
            <w:shd w:val="clear" w:color="FFFFFF" w:fill="FFFFFF"/>
            <w:noWrap/>
            <w:hideMark/>
          </w:tcPr>
          <w:p w14:paraId="3762FA5A" w14:textId="2347B1A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Tài chính, Bộ Khoa học và Công nghệ</w:t>
            </w:r>
          </w:p>
        </w:tc>
        <w:tc>
          <w:tcPr>
            <w:tcW w:w="1701" w:type="dxa"/>
            <w:shd w:val="clear" w:color="FFFFFF" w:fill="FFFFFF"/>
          </w:tcPr>
          <w:p w14:paraId="67DE9A01" w14:textId="2F4C530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7FC10D4" w14:textId="12F1F8B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B2B1B1F" w14:textId="185B774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2C41D9EE"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2E76AA7A" w14:textId="77777777" w:rsidTr="00636488">
        <w:tc>
          <w:tcPr>
            <w:tcW w:w="704" w:type="dxa"/>
            <w:shd w:val="clear" w:color="FFFFFF" w:fill="FFFFFF"/>
            <w:noWrap/>
          </w:tcPr>
          <w:p w14:paraId="6E4509AD" w14:textId="0122C53A"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991199F"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động tìm kiếm cơ hội, đề xuất các sáng kiến, dự án phù hợp với năng lực và chiến lược phát triển, tham gia vào các Hệ thống chiến lược và Sáng kiến đột phá; Tuân thủ các quy trình, hướng dẫn khi tham gia Kế hoạch hành động chiến lược</w:t>
            </w:r>
          </w:p>
        </w:tc>
        <w:tc>
          <w:tcPr>
            <w:tcW w:w="1843" w:type="dxa"/>
            <w:shd w:val="clear" w:color="FFFFFF" w:fill="FFFFFF"/>
            <w:noWrap/>
            <w:hideMark/>
          </w:tcPr>
          <w:p w14:paraId="7E90D8A0"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05-TB/BCĐTW ngày 04/07/2025</w:t>
            </w:r>
          </w:p>
        </w:tc>
        <w:tc>
          <w:tcPr>
            <w:tcW w:w="1701" w:type="dxa"/>
            <w:shd w:val="clear" w:color="FFFFFF" w:fill="FFFFFF"/>
            <w:vAlign w:val="center"/>
          </w:tcPr>
          <w:p w14:paraId="23CF4FD5" w14:textId="0BF99CD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15D37999" w14:textId="4A9A7D8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 địa phương, các doanh nghiệp, viện nghiên cứu, trường đại học</w:t>
            </w:r>
          </w:p>
        </w:tc>
        <w:tc>
          <w:tcPr>
            <w:tcW w:w="1701" w:type="dxa"/>
            <w:shd w:val="clear" w:color="FFFFFF" w:fill="FFFFFF"/>
          </w:tcPr>
          <w:p w14:paraId="2D626BB8" w14:textId="1E199B5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E62F761" w14:textId="61C7144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CECA5A4" w14:textId="6C1E384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00" w:fill="FFFF00"/>
            <w:noWrap/>
            <w:hideMark/>
          </w:tcPr>
          <w:p w14:paraId="5C6BCBCF" w14:textId="1530B33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r>
      <w:tr w:rsidR="00B754B1" w:rsidRPr="00FC31DB" w14:paraId="0E779DE2" w14:textId="77777777" w:rsidTr="00636488">
        <w:tc>
          <w:tcPr>
            <w:tcW w:w="704" w:type="dxa"/>
            <w:shd w:val="clear" w:color="FFFFFF" w:fill="FFFFFF"/>
            <w:noWrap/>
          </w:tcPr>
          <w:p w14:paraId="1976E1D7" w14:textId="2DF502E2"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0C2AE94"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Nghiên cứu, thúc đẩy ứng dụng các công nghệ chiến lược trong Danh mục Công nghệ chiến lược như: trí </w:t>
            </w:r>
            <w:r w:rsidRPr="00220D97">
              <w:rPr>
                <w:rFonts w:ascii="Times New Roman" w:eastAsia="Times New Roman" w:hAnsi="Times New Roman" w:cs="Times New Roman"/>
                <w:color w:val="000000"/>
                <w:sz w:val="26"/>
                <w:szCs w:val="26"/>
                <w:lang w:eastAsia="en-GB"/>
              </w:rPr>
              <w:lastRenderedPageBreak/>
              <w:t>tuệ nhân tạo, dữ liệu lớn, chuỗi khối, robot, bán dẫn, vật liệu mới, công nghệ y - sinh học, an ninh mạng... trong các ngành, lĩnh vực quản lý</w:t>
            </w:r>
          </w:p>
        </w:tc>
        <w:tc>
          <w:tcPr>
            <w:tcW w:w="1843" w:type="dxa"/>
            <w:shd w:val="clear" w:color="FFFFFF" w:fill="FFFFFF"/>
            <w:noWrap/>
            <w:hideMark/>
          </w:tcPr>
          <w:p w14:paraId="47B02374"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 xml:space="preserve">Thông báo số 05-TB/BCĐTW </w:t>
            </w:r>
            <w:r w:rsidRPr="00220D97">
              <w:rPr>
                <w:rFonts w:ascii="Times New Roman" w:eastAsia="Times New Roman" w:hAnsi="Times New Roman" w:cs="Times New Roman"/>
                <w:color w:val="000000"/>
                <w:sz w:val="26"/>
                <w:szCs w:val="26"/>
                <w:lang w:eastAsia="en-GB"/>
              </w:rPr>
              <w:lastRenderedPageBreak/>
              <w:t>ngày 04/07/2025</w:t>
            </w:r>
          </w:p>
        </w:tc>
        <w:tc>
          <w:tcPr>
            <w:tcW w:w="1701" w:type="dxa"/>
            <w:shd w:val="clear" w:color="FFFFFF" w:fill="FFFFFF"/>
          </w:tcPr>
          <w:p w14:paraId="31E28AE7"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lastRenderedPageBreak/>
              <w:t xml:space="preserve">Bộ trưởng </w:t>
            </w:r>
            <w:r w:rsidRPr="00220D97">
              <w:rPr>
                <w:rFonts w:ascii="Times New Roman" w:eastAsia="Times New Roman" w:hAnsi="Times New Roman" w:cs="Times New Roman"/>
                <w:color w:val="000000"/>
                <w:sz w:val="26"/>
                <w:szCs w:val="26"/>
                <w:lang w:eastAsia="en-GB"/>
              </w:rPr>
              <w:t>Khoa học và Công nghệ</w:t>
            </w:r>
            <w:r>
              <w:rPr>
                <w:rFonts w:ascii="Times New Roman" w:eastAsia="Times New Roman" w:hAnsi="Times New Roman" w:cs="Times New Roman"/>
                <w:color w:val="000000"/>
                <w:sz w:val="26"/>
                <w:szCs w:val="26"/>
                <w:lang w:eastAsia="en-GB"/>
              </w:rPr>
              <w:t>;</w:t>
            </w:r>
          </w:p>
          <w:p w14:paraId="571C056D"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lastRenderedPageBreak/>
              <w:t>Bộ trưởng Bộ Công an;</w:t>
            </w:r>
          </w:p>
          <w:p w14:paraId="75424468"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Quốc phòng;</w:t>
            </w:r>
          </w:p>
          <w:p w14:paraId="1DD3F8A2"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Tài chính;</w:t>
            </w:r>
          </w:p>
          <w:p w14:paraId="6996CD8D"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Thương;</w:t>
            </w:r>
          </w:p>
          <w:p w14:paraId="7B346ADB"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Bộ </w:t>
            </w:r>
            <w:r w:rsidRPr="00220D97">
              <w:rPr>
                <w:rFonts w:ascii="Times New Roman" w:eastAsia="Times New Roman" w:hAnsi="Times New Roman" w:cs="Times New Roman"/>
                <w:color w:val="000000"/>
                <w:sz w:val="26"/>
                <w:szCs w:val="26"/>
                <w:lang w:eastAsia="en-GB"/>
              </w:rPr>
              <w:t>Giáo dục và Đào tạo</w:t>
            </w:r>
          </w:p>
          <w:p w14:paraId="3A363EF5" w14:textId="1CE0256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Y tế</w:t>
            </w:r>
          </w:p>
        </w:tc>
        <w:tc>
          <w:tcPr>
            <w:tcW w:w="1985" w:type="dxa"/>
            <w:shd w:val="clear" w:color="FFFFFF" w:fill="FFFFFF"/>
            <w:noWrap/>
            <w:hideMark/>
          </w:tcPr>
          <w:p w14:paraId="4B4D021E" w14:textId="63366E6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 xml:space="preserve">Khoa học và Công nghệ, Công an, Quốc </w:t>
            </w:r>
            <w:r w:rsidRPr="00220D97">
              <w:rPr>
                <w:rFonts w:ascii="Times New Roman" w:eastAsia="Times New Roman" w:hAnsi="Times New Roman" w:cs="Times New Roman"/>
                <w:color w:val="000000"/>
                <w:sz w:val="26"/>
                <w:szCs w:val="26"/>
                <w:lang w:eastAsia="en-GB"/>
              </w:rPr>
              <w:lastRenderedPageBreak/>
              <w:t>phòng, Tài chính, Nông nghiệp và Môi trường, Xây dựng, Công Thương, Giáo dục và Đào tạo, Y tế và các cơ quan</w:t>
            </w:r>
          </w:p>
        </w:tc>
        <w:tc>
          <w:tcPr>
            <w:tcW w:w="1701" w:type="dxa"/>
            <w:shd w:val="clear" w:color="FFFFFF" w:fill="FFFFFF"/>
          </w:tcPr>
          <w:p w14:paraId="19C722E1" w14:textId="57693F1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lastRenderedPageBreak/>
              <w:t>Các bộ, ngành liên quan</w:t>
            </w:r>
          </w:p>
        </w:tc>
        <w:tc>
          <w:tcPr>
            <w:tcW w:w="1275" w:type="dxa"/>
            <w:shd w:val="clear" w:color="FFFFFF" w:fill="FFFFFF"/>
          </w:tcPr>
          <w:p w14:paraId="7AE32A00" w14:textId="33CB4FF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4570A32" w14:textId="15B9259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284F8A41"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2BB6D35E" w14:textId="77777777" w:rsidTr="00636488">
        <w:tc>
          <w:tcPr>
            <w:tcW w:w="704" w:type="dxa"/>
            <w:shd w:val="clear" w:color="FFFFFF" w:fill="FFFFFF"/>
            <w:noWrap/>
          </w:tcPr>
          <w:p w14:paraId="1DF09868" w14:textId="2B7C7684"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213953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Quy định an ninh mạng, bảo mật thông tin, an toàn dữ liệu là thành phần bắt buộc trong mọi dự án công nghệ thông tin; yêu cầu tỉ lệ kinh phí chi cho các sản phẩm, dịch vụ an ninh mạng, bảo mật thông tin, dữ liệu đạt tối thiểu 15% tổng kinh phí triển khai đề án, dự án công nghệ thông tin, bảo đảm hiệu quả, đúng quy định, tránh lãng phí. Nghiên cứu sửa đổi bổ sung các quy định pháp luật có liên quan để tạo cơ chế thông thoáng trong đầu tư, đấu thầu, triển khai an ninh </w:t>
            </w:r>
            <w:r w:rsidRPr="00220D97">
              <w:rPr>
                <w:rFonts w:ascii="Times New Roman" w:eastAsia="Times New Roman" w:hAnsi="Times New Roman" w:cs="Times New Roman"/>
                <w:color w:val="000000"/>
                <w:sz w:val="26"/>
                <w:szCs w:val="26"/>
                <w:lang w:eastAsia="en-GB"/>
              </w:rPr>
              <w:lastRenderedPageBreak/>
              <w:t>mạng, bảo mật thông tin, an toàn dữ liệu.</w:t>
            </w:r>
          </w:p>
        </w:tc>
        <w:tc>
          <w:tcPr>
            <w:tcW w:w="1843" w:type="dxa"/>
            <w:shd w:val="clear" w:color="FFFFFF" w:fill="FFFFFF"/>
            <w:noWrap/>
            <w:hideMark/>
          </w:tcPr>
          <w:p w14:paraId="344F3040"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06 - TB/CQTTBCĐ ngày 27/9/2025</w:t>
            </w:r>
          </w:p>
        </w:tc>
        <w:tc>
          <w:tcPr>
            <w:tcW w:w="1701" w:type="dxa"/>
            <w:shd w:val="clear" w:color="FFFFFF" w:fill="FFFFFF"/>
          </w:tcPr>
          <w:p w14:paraId="70B58558"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an;</w:t>
            </w:r>
          </w:p>
          <w:p w14:paraId="7EC9763A"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Quốc phòng;</w:t>
            </w:r>
          </w:p>
          <w:p w14:paraId="5A444A21" w14:textId="37640EA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Tài chính</w:t>
            </w:r>
          </w:p>
        </w:tc>
        <w:tc>
          <w:tcPr>
            <w:tcW w:w="1985" w:type="dxa"/>
            <w:shd w:val="clear" w:color="FFFFFF" w:fill="FFFFFF"/>
            <w:noWrap/>
            <w:hideMark/>
          </w:tcPr>
          <w:p w14:paraId="5CFACA9C" w14:textId="4E1A192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Quốc phòng, Bộ Công an, Bộ Tài chính</w:t>
            </w:r>
          </w:p>
        </w:tc>
        <w:tc>
          <w:tcPr>
            <w:tcW w:w="1701" w:type="dxa"/>
            <w:shd w:val="clear" w:color="FFFFFF" w:fill="FFFFFF"/>
          </w:tcPr>
          <w:p w14:paraId="7D814993" w14:textId="7BA6DB3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695C657" w14:textId="0791C00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C3BA7D4" w14:textId="77CF4BA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0B99F0C8"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569D8DA7" w14:textId="77777777" w:rsidTr="00636488">
        <w:tc>
          <w:tcPr>
            <w:tcW w:w="704" w:type="dxa"/>
            <w:shd w:val="clear" w:color="FFFFFF" w:fill="FFFFFF"/>
            <w:noWrap/>
          </w:tcPr>
          <w:p w14:paraId="1FD78528" w14:textId="60DB5FD5"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A1C185D"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Nghiên cứu có cơ chế đầu tư cho phát triển hệ sinh thái an toàn thông tin, an ninh mạng, đặc biệt là hệ sinh thái "Make in Vietnam", ưu tiên làm chủ và sản xuất nội địa các sản phẩm an ninh mạng cốt lõi, nền tảng; xây dựng thị trường cạnh tranh lành mạnh; hỗ trợ doanh nghiệp tư nhân hình thành các trung tâm nghiên cứu, vườn ươm hỗ trợ khởi nghiệp. Ưu tiên sử dụng sản phẩm, giải pháp nội địa phương các dự án, hệ thống trọng yếu, vừa tạo thị trường, vừa thúc đẩy doanh nghiệp Việt phát triển (nhiệm vụ thường xuyên).</w:t>
            </w:r>
          </w:p>
        </w:tc>
        <w:tc>
          <w:tcPr>
            <w:tcW w:w="1843" w:type="dxa"/>
            <w:shd w:val="clear" w:color="FFFFFF" w:fill="FFFFFF"/>
            <w:noWrap/>
            <w:hideMark/>
          </w:tcPr>
          <w:p w14:paraId="12DF708B"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06 - TB/CQTTBCĐ ngày 27/9/2025</w:t>
            </w:r>
          </w:p>
        </w:tc>
        <w:tc>
          <w:tcPr>
            <w:tcW w:w="1701" w:type="dxa"/>
            <w:shd w:val="clear" w:color="FFFFFF" w:fill="FFFFFF"/>
            <w:vAlign w:val="center"/>
          </w:tcPr>
          <w:p w14:paraId="18CE241B" w14:textId="1318991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20ED4649" w14:textId="08DCC71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 địa phương</w:t>
            </w:r>
          </w:p>
        </w:tc>
        <w:tc>
          <w:tcPr>
            <w:tcW w:w="1701" w:type="dxa"/>
            <w:shd w:val="clear" w:color="FFFFFF" w:fill="FFFFFF"/>
          </w:tcPr>
          <w:p w14:paraId="1ADC6FB0" w14:textId="4B3539E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7A6E9ED" w14:textId="63F0759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9AE246D" w14:textId="1AE6E9E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3924DF76"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8F06871" w14:textId="77777777" w:rsidTr="00636488">
        <w:tc>
          <w:tcPr>
            <w:tcW w:w="704" w:type="dxa"/>
            <w:shd w:val="clear" w:color="FFFFFF" w:fill="FFFFFF"/>
            <w:noWrap/>
          </w:tcPr>
          <w:p w14:paraId="75502D0F" w14:textId="5AF86793"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FDDA026"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Đề nghị đồng chí Bộ trưởng Bộ Khoa học và Công nghệ, Ủy viên Ban Chỉ đạo Trung ương: (1) Chỉ đạo các đơn vị có liên quan chủ trì, phối hợp với Văn phòng Trung ương Đảng, Ban Cơ yếu Chính phủ và các cơ quan liên quan triển khai bảo đảm hạ tầng kết nối mạng thông tin diện rộng của Đảng qua mạng truyền số liệu chuyên dùng với băng thông rộng, tốc độ cao từ </w:t>
            </w:r>
            <w:r w:rsidRPr="00220D97">
              <w:rPr>
                <w:rFonts w:ascii="Times New Roman" w:eastAsia="Times New Roman" w:hAnsi="Times New Roman" w:cs="Times New Roman"/>
                <w:color w:val="000000"/>
                <w:sz w:val="26"/>
                <w:szCs w:val="26"/>
                <w:lang w:eastAsia="en-GB"/>
              </w:rPr>
              <w:lastRenderedPageBreak/>
              <w:t>Trung ương đến cấp xã, trước mắt triển khai đối với các cơ quan, đơn vị không ảnh hưởng bởi sáp nhập tổ chức, bộ máy; đồng thời bảo đảm sẵn sàng triển khai ngay đối với các cơ quan, đơn vị sau khi hoàn thành sáp nhập tổ chức, bộ máy; (2) khẩn trương triển khai thực hiện nhiệm vụ: (a) Thiết lập sàn giao dịch khoa học, công nghệ, đổi mới sáng tạo, chuyển đổi số; (b) tiếp nhận, tổng hợp, đánh giá, lựa chọn các sản phẩm, giải pháp khoa học, công nghệ, đổi mới sáng tạo và chuyển đổi số trên Cổng thông tin điện tử của Bộ Khoa học và Công nghệ; (c) xây dựng, ban hành Danh mục Công nghệ chiến lược quốc gia.</w:t>
            </w:r>
          </w:p>
        </w:tc>
        <w:tc>
          <w:tcPr>
            <w:tcW w:w="1843" w:type="dxa"/>
            <w:shd w:val="clear" w:color="FFFFFF" w:fill="FFFFFF"/>
            <w:noWrap/>
            <w:hideMark/>
          </w:tcPr>
          <w:p w14:paraId="1455837C"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08-TB/TGV ngày 01/4/2025</w:t>
            </w:r>
          </w:p>
        </w:tc>
        <w:tc>
          <w:tcPr>
            <w:tcW w:w="1701" w:type="dxa"/>
            <w:shd w:val="clear" w:color="FFFFFF" w:fill="FFFFFF"/>
            <w:vAlign w:val="center"/>
          </w:tcPr>
          <w:p w14:paraId="777BD512" w14:textId="2A340C7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hAnsi="Times New Roman" w:cs="Times New Roman"/>
                <w:sz w:val="26"/>
                <w:szCs w:val="26"/>
              </w:rPr>
              <w:t>Bộ trưởng Bộ Khoa học và Công nghệ</w:t>
            </w:r>
          </w:p>
        </w:tc>
        <w:tc>
          <w:tcPr>
            <w:tcW w:w="1985" w:type="dxa"/>
            <w:shd w:val="clear" w:color="FFFFFF" w:fill="FFFFFF"/>
            <w:noWrap/>
            <w:vAlign w:val="center"/>
            <w:hideMark/>
          </w:tcPr>
          <w:p w14:paraId="2FA1EFEF" w14:textId="69C812A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hAnsi="Times New Roman" w:cs="Times New Roman"/>
                <w:sz w:val="26"/>
                <w:szCs w:val="26"/>
              </w:rPr>
              <w:t>Bộ Khoa học và Công nghệ</w:t>
            </w:r>
          </w:p>
        </w:tc>
        <w:tc>
          <w:tcPr>
            <w:tcW w:w="1701" w:type="dxa"/>
            <w:shd w:val="clear" w:color="FFFFFF" w:fill="FFFFFF"/>
          </w:tcPr>
          <w:p w14:paraId="6AF5E460" w14:textId="53FB3A3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C7484ED" w14:textId="15B5652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27E6D07" w14:textId="496901B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13C2F2FC"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58DB57AC" w14:textId="77777777" w:rsidTr="00636488">
        <w:tc>
          <w:tcPr>
            <w:tcW w:w="704" w:type="dxa"/>
            <w:shd w:val="clear" w:color="FFFFFF" w:fill="FFFFFF"/>
            <w:noWrap/>
          </w:tcPr>
          <w:p w14:paraId="79E3880C" w14:textId="06AA57DC"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8E71BC3"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Về Cổng sáng kiến khoa học và công nghệ: Bộ Khoa học và Công nghệ: (1) Là cơ quan chủ trì, chịu trách nhiệm quản lý, vận hành và xây dựng hành lang pháp lý bảo đảm hoạt động thông suốt, thực chất, hiệu quả của Cổng; tiếp nhận, tổng hợp, đánh giá các sáng kiến do tổ chức, cá nhân gửi đến theo chức năng, nhiệm vụ được giao và </w:t>
            </w:r>
            <w:r w:rsidRPr="00220D97">
              <w:rPr>
                <w:rFonts w:ascii="Times New Roman" w:eastAsia="Times New Roman" w:hAnsi="Times New Roman" w:cs="Times New Roman"/>
                <w:color w:val="000000"/>
                <w:sz w:val="26"/>
                <w:szCs w:val="26"/>
                <w:lang w:eastAsia="en-GB"/>
              </w:rPr>
              <w:lastRenderedPageBreak/>
              <w:t xml:space="preserve">tổng hợp kết quả, hàng tuần báo cáo Ban Chỉ đạo Trung ương (qua Cơ quan Thường trực); lựa chọn những sáng kiến tiêu biểu có giá trị ứng dụng thực tiễn, đổi mới sáng tạo cao để công bố, hỗ trợ phát triển hoặc nhân rộng. (2) Nghiên cứu, đề xuất cơ chế hỗ trợ tổ chức, cá nhân, doanh nghiệp trong việc đăng ký, bảo hộ quyền sở hữu trí tuệ đối với các sáng kiến được lựa chọn trên Cổng. (3) Đề xuất phương án huy động nguồn lực xã hội hoá để hỗ trợ phát triển, thương mại hoá các sáng kiến có tiềm năng ứng dụng, giá trị kinh tế - xã hội cao. (4) Phối hợp với Văn phòng Trung ương Đảng tích hợp, đồng bộ, liên thông dữ liệu của Cổng với Hệ thống thông tin tiếp nhận, xử lý phản ánh, kiến nghị và sáng kiến, giải pháp đột phá phát triển khoa học, công nghệ, đổi mới sáng tạo và chuyển đổi số quốc gia trên Cổng thông tin của Đảng (sau đây gọi là Hệ thống). (5) Phối hợp với Văn phòng Trung ương Đảng đẩy mạnh công tác tuyên truyền, phổ biến rộng rãi về vai trò, ý nghĩa và </w:t>
            </w:r>
            <w:r w:rsidRPr="00220D97">
              <w:rPr>
                <w:rFonts w:ascii="Times New Roman" w:eastAsia="Times New Roman" w:hAnsi="Times New Roman" w:cs="Times New Roman"/>
                <w:color w:val="000000"/>
                <w:sz w:val="26"/>
                <w:szCs w:val="26"/>
                <w:lang w:eastAsia="en-GB"/>
              </w:rPr>
              <w:lastRenderedPageBreak/>
              <w:t>hoạt động của Cổng; đa dạng hoá các hình thức truyền thông, thu hút sự tham gia tích cực của các viện nghiên cứu, trường đại học, doanh nghiệp, chuyên gia, nhà khoa học và cộng đồng sáng tạo trên cả nước; khuyến khích các tổ chức, cá nhân đăng ký sáng kiến, tham gia giải quyết các bài toán lớn của quốc gia, địa phương và các ngành, lĩnh vực, qua đó vừa đáp ứng yêu cầu chuyển đổi số, vừa góp phần thúc đẩy phát triển khoa học, công nghệ, đổi mới sáng tạo, phát huy trí tuệ, năng lực sáng tạo của người dân, doanh nghiệp, đội ngũ trí thức, xây dựng và phát triển hệ sinh thái đổi mới sáng tạo quốc gia.</w:t>
            </w:r>
          </w:p>
        </w:tc>
        <w:tc>
          <w:tcPr>
            <w:tcW w:w="1843" w:type="dxa"/>
            <w:shd w:val="clear" w:color="FFFFFF" w:fill="FFFFFF"/>
            <w:noWrap/>
            <w:hideMark/>
          </w:tcPr>
          <w:p w14:paraId="4520D4CB"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12-TB/TGV ngày 14/4/2025</w:t>
            </w:r>
          </w:p>
        </w:tc>
        <w:tc>
          <w:tcPr>
            <w:tcW w:w="1701" w:type="dxa"/>
            <w:shd w:val="clear" w:color="FFFFFF" w:fill="FFFFFF"/>
            <w:vAlign w:val="center"/>
          </w:tcPr>
          <w:p w14:paraId="6A06A5BD" w14:textId="6A238C3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hAnsi="Times New Roman" w:cs="Times New Roman"/>
                <w:sz w:val="26"/>
                <w:szCs w:val="26"/>
              </w:rPr>
              <w:t>Bộ trưởng Bộ Khoa học và Công nghệ</w:t>
            </w:r>
          </w:p>
        </w:tc>
        <w:tc>
          <w:tcPr>
            <w:tcW w:w="1985" w:type="dxa"/>
            <w:shd w:val="clear" w:color="FFFFFF" w:fill="FFFFFF"/>
            <w:noWrap/>
            <w:vAlign w:val="center"/>
            <w:hideMark/>
          </w:tcPr>
          <w:p w14:paraId="17903821" w14:textId="198EF79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hAnsi="Times New Roman" w:cs="Times New Roman"/>
                <w:sz w:val="26"/>
                <w:szCs w:val="26"/>
              </w:rPr>
              <w:t>Bộ Khoa học và Công nghệ</w:t>
            </w:r>
          </w:p>
        </w:tc>
        <w:tc>
          <w:tcPr>
            <w:tcW w:w="1701" w:type="dxa"/>
            <w:shd w:val="clear" w:color="FFFFFF" w:fill="FFFFFF"/>
          </w:tcPr>
          <w:p w14:paraId="2407B83A" w14:textId="67F648D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690C70B" w14:textId="76472FF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2C60F4D" w14:textId="7D1C6D0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7017B72E"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B362261" w14:textId="77777777" w:rsidTr="00636488">
        <w:tc>
          <w:tcPr>
            <w:tcW w:w="704" w:type="dxa"/>
            <w:shd w:val="clear" w:color="FFFFFF" w:fill="FFFFFF"/>
            <w:noWrap/>
          </w:tcPr>
          <w:p w14:paraId="71BF33FA" w14:textId="4FF94426"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F39FD7F"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Văn phòng Trung ương Đảng tuyên truyền và công bố rộng rãi về Cổng sáng kiến khoa học và công nghệ. Khuyến khích các Nhà trường, viện, Trung tâm nghiên cứu, đăng ký sáng kiến, sản phẩm dự kiến, chứng minh khả năng tiêu thụ sản phẩm, nhu cầu thị trường... để các các doanh nghiệp, nhà sản xuất, kinh doanh biết và cùng hợp tác.</w:t>
            </w:r>
          </w:p>
        </w:tc>
        <w:tc>
          <w:tcPr>
            <w:tcW w:w="1843" w:type="dxa"/>
            <w:shd w:val="clear" w:color="FFFFFF" w:fill="FFFFFF"/>
            <w:noWrap/>
            <w:hideMark/>
          </w:tcPr>
          <w:p w14:paraId="7EBEDEC1"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15-TB/TGV ngày 28/4/2025</w:t>
            </w:r>
          </w:p>
        </w:tc>
        <w:tc>
          <w:tcPr>
            <w:tcW w:w="1701" w:type="dxa"/>
            <w:shd w:val="clear" w:color="FFFFFF" w:fill="FFFFFF"/>
            <w:vAlign w:val="center"/>
          </w:tcPr>
          <w:p w14:paraId="5B517EE2" w14:textId="25482CF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hAnsi="Times New Roman" w:cs="Times New Roman"/>
                <w:sz w:val="26"/>
                <w:szCs w:val="26"/>
              </w:rPr>
              <w:t>Bộ trưởng Bộ Khoa học và Công nghệ</w:t>
            </w:r>
          </w:p>
        </w:tc>
        <w:tc>
          <w:tcPr>
            <w:tcW w:w="1985" w:type="dxa"/>
            <w:shd w:val="clear" w:color="FFFFFF" w:fill="FFFFFF"/>
            <w:noWrap/>
            <w:vAlign w:val="center"/>
            <w:hideMark/>
          </w:tcPr>
          <w:p w14:paraId="7B748859" w14:textId="1CD6B8A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hAnsi="Times New Roman" w:cs="Times New Roman"/>
                <w:sz w:val="26"/>
                <w:szCs w:val="26"/>
              </w:rPr>
              <w:t>Bộ Khoa học và Công nghệ</w:t>
            </w:r>
          </w:p>
        </w:tc>
        <w:tc>
          <w:tcPr>
            <w:tcW w:w="1701" w:type="dxa"/>
            <w:shd w:val="clear" w:color="FFFFFF" w:fill="FFFFFF"/>
          </w:tcPr>
          <w:p w14:paraId="64C60B99" w14:textId="6E565F8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A77BEB0" w14:textId="5733440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09FB073" w14:textId="3B30CEB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5F4D800B"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B715B1E" w14:textId="77777777" w:rsidTr="00636488">
        <w:tc>
          <w:tcPr>
            <w:tcW w:w="704" w:type="dxa"/>
            <w:shd w:val="clear" w:color="FFFFFF" w:fill="FFFFFF"/>
            <w:noWrap/>
          </w:tcPr>
          <w:p w14:paraId="26D1AACC" w14:textId="28B84C9C"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492197E"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Hỗ trợ các địa phương về giải pháp bảo đảm hạ tầng kỹ thuật, kho lưu trữ dữ liệu số hóa và bảo mật thông tin</w:t>
            </w:r>
          </w:p>
        </w:tc>
        <w:tc>
          <w:tcPr>
            <w:tcW w:w="1843" w:type="dxa"/>
            <w:shd w:val="clear" w:color="FFFFFF" w:fill="FFFFFF"/>
            <w:noWrap/>
            <w:hideMark/>
          </w:tcPr>
          <w:p w14:paraId="03E8D842"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19-TB/TGV ngày 09/5/2025</w:t>
            </w:r>
          </w:p>
        </w:tc>
        <w:tc>
          <w:tcPr>
            <w:tcW w:w="1701" w:type="dxa"/>
            <w:shd w:val="clear" w:color="FFFFFF" w:fill="FFFFFF"/>
          </w:tcPr>
          <w:p w14:paraId="6977A521"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an</w:t>
            </w:r>
          </w:p>
          <w:p w14:paraId="4BA3C5A0"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Nội vụ</w:t>
            </w:r>
          </w:p>
          <w:p w14:paraId="48894168" w14:textId="2DFA82F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Trưởng ban Cơ yếu Chính phủ</w:t>
            </w:r>
          </w:p>
        </w:tc>
        <w:tc>
          <w:tcPr>
            <w:tcW w:w="1985" w:type="dxa"/>
            <w:shd w:val="clear" w:color="FFFFFF" w:fill="FFFFFF"/>
            <w:noWrap/>
            <w:hideMark/>
          </w:tcPr>
          <w:p w14:paraId="16BD1B85" w14:textId="607D789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an, Bộ Nội vụ, Ban Cơ yếu Chính phủ</w:t>
            </w:r>
          </w:p>
        </w:tc>
        <w:tc>
          <w:tcPr>
            <w:tcW w:w="1701" w:type="dxa"/>
            <w:shd w:val="clear" w:color="FFFFFF" w:fill="FFFFFF"/>
          </w:tcPr>
          <w:p w14:paraId="52AE1E9C" w14:textId="029B0FE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E7AAC52" w14:textId="1CB7CFD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FD571FD" w14:textId="3EDB4F3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7592CA8C"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4288DF6" w14:textId="77777777" w:rsidTr="00636488">
        <w:tc>
          <w:tcPr>
            <w:tcW w:w="704" w:type="dxa"/>
            <w:shd w:val="clear" w:color="FFFFFF" w:fill="FFFFFF"/>
            <w:noWrap/>
          </w:tcPr>
          <w:p w14:paraId="66C143EB" w14:textId="415FB83D"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F578D27"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Khẩn trương triển khai đầu tư xây dựng, quản trị và vận hành kỹ thuật, bảo đảm an toàn, an ninh thông tin của Cổng Dịch vụ công quốc gia trên hạ tầng Trung tâm dữ liệu quốc gia. Hệ thống cần đáp ứng đầy đủ các yêu cầu về chức năng, chuyên môn, nghiệp vụ theo hướng dẫn của Văn phòng Chính phủ; trở thành điểm “một cửa số” duy nhất cung cấp dịch vụ công trực tuyến tập trung của quốc gia, bảo đảm sớm đưa vào hoạt động cùng với tiến độ xây dựng Trung tâm dữ liệu quốc gia.</w:t>
            </w:r>
          </w:p>
        </w:tc>
        <w:tc>
          <w:tcPr>
            <w:tcW w:w="1843" w:type="dxa"/>
            <w:shd w:val="clear" w:color="FFFFFF" w:fill="FFFFFF"/>
            <w:noWrap/>
            <w:hideMark/>
          </w:tcPr>
          <w:p w14:paraId="7CCED187"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19-TB/TGV ngày 09/5/2025</w:t>
            </w:r>
          </w:p>
        </w:tc>
        <w:tc>
          <w:tcPr>
            <w:tcW w:w="1701" w:type="dxa"/>
            <w:shd w:val="clear" w:color="FFFFFF" w:fill="FFFFFF"/>
          </w:tcPr>
          <w:p w14:paraId="727DBAE8" w14:textId="6C0CD76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an</w:t>
            </w:r>
          </w:p>
        </w:tc>
        <w:tc>
          <w:tcPr>
            <w:tcW w:w="1985" w:type="dxa"/>
            <w:shd w:val="clear" w:color="FFFFFF" w:fill="FFFFFF"/>
            <w:noWrap/>
            <w:hideMark/>
          </w:tcPr>
          <w:p w14:paraId="2549295F" w14:textId="549EFDDC" w:rsidR="00B754B1" w:rsidRPr="00442BC2" w:rsidRDefault="00B754B1" w:rsidP="00B754B1">
            <w:pPr>
              <w:spacing w:after="0" w:line="240" w:lineRule="auto"/>
              <w:rPr>
                <w:rFonts w:ascii="Times New Roman" w:eastAsia="Times New Roman" w:hAnsi="Times New Roman" w:cs="Times New Roman"/>
                <w:color w:val="000000"/>
                <w:sz w:val="26"/>
                <w:szCs w:val="26"/>
                <w:highlight w:val="yellow"/>
                <w:lang w:eastAsia="en-GB"/>
              </w:rPr>
            </w:pPr>
            <w:r w:rsidRPr="00442BC2">
              <w:rPr>
                <w:rFonts w:ascii="Times New Roman" w:eastAsia="Times New Roman" w:hAnsi="Times New Roman" w:cs="Times New Roman"/>
                <w:color w:val="000000"/>
                <w:sz w:val="26"/>
                <w:szCs w:val="26"/>
                <w:highlight w:val="yellow"/>
                <w:lang w:eastAsia="en-GB"/>
              </w:rPr>
              <w:t>Bộ Công an chủ trì, phối hợp với Văn phòng Chính phủ</w:t>
            </w:r>
          </w:p>
        </w:tc>
        <w:tc>
          <w:tcPr>
            <w:tcW w:w="1701" w:type="dxa"/>
            <w:shd w:val="clear" w:color="FFFFFF" w:fill="FFFFFF"/>
          </w:tcPr>
          <w:p w14:paraId="335BF542" w14:textId="11BD558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6B67C54" w14:textId="7CD931E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2C4E8C6" w14:textId="4331C09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79A4D912"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9288381" w14:textId="77777777" w:rsidTr="00636488">
        <w:tc>
          <w:tcPr>
            <w:tcW w:w="704" w:type="dxa"/>
            <w:shd w:val="clear" w:color="FFFFFF" w:fill="FFFFFF"/>
            <w:noWrap/>
          </w:tcPr>
          <w:p w14:paraId="62DAEB1C" w14:textId="102BE583"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37A7BB9"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Triển khai các giải pháp bảo đảm an ninh, an toàn cho thiết bị đầu cuối và hệ thống mạng trong quá trình số hóa hồ sơ, tài liệu</w:t>
            </w:r>
          </w:p>
        </w:tc>
        <w:tc>
          <w:tcPr>
            <w:tcW w:w="1843" w:type="dxa"/>
            <w:shd w:val="clear" w:color="FFFFFF" w:fill="FFFFFF"/>
            <w:noWrap/>
            <w:hideMark/>
          </w:tcPr>
          <w:p w14:paraId="0CE926ED"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19-TB/TGV ngày 09/5/2025</w:t>
            </w:r>
          </w:p>
        </w:tc>
        <w:tc>
          <w:tcPr>
            <w:tcW w:w="1701" w:type="dxa"/>
            <w:shd w:val="clear" w:color="FFFFFF" w:fill="FFFFFF"/>
          </w:tcPr>
          <w:p w14:paraId="1077FAC4" w14:textId="12A4BCE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an</w:t>
            </w:r>
          </w:p>
        </w:tc>
        <w:tc>
          <w:tcPr>
            <w:tcW w:w="1985" w:type="dxa"/>
            <w:shd w:val="clear" w:color="FFFFFF" w:fill="FFFFFF"/>
            <w:noWrap/>
            <w:hideMark/>
          </w:tcPr>
          <w:p w14:paraId="678706D8" w14:textId="5C785C4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an</w:t>
            </w:r>
          </w:p>
        </w:tc>
        <w:tc>
          <w:tcPr>
            <w:tcW w:w="1701" w:type="dxa"/>
            <w:shd w:val="clear" w:color="FFFFFF" w:fill="FFFFFF"/>
          </w:tcPr>
          <w:p w14:paraId="54F8A4F1" w14:textId="2785E7C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1FE64DB" w14:textId="69DCC18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21E87E0" w14:textId="01CC9F0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2D5C4DFC"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43D4D81" w14:textId="77777777" w:rsidTr="00636488">
        <w:tc>
          <w:tcPr>
            <w:tcW w:w="704" w:type="dxa"/>
            <w:shd w:val="clear" w:color="FFFFFF" w:fill="FFFFFF"/>
            <w:noWrap/>
          </w:tcPr>
          <w:p w14:paraId="3249C63A" w14:textId="7F1094E6"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3467B28"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Khẩn trương triển khai thực hiện Cổng sáng kiến khoa học và công nghệ bảo đảm theo đúng nhiệm vụ </w:t>
            </w:r>
            <w:r w:rsidRPr="00220D97">
              <w:rPr>
                <w:rFonts w:ascii="Times New Roman" w:eastAsia="Times New Roman" w:hAnsi="Times New Roman" w:cs="Times New Roman"/>
                <w:color w:val="000000"/>
                <w:sz w:val="26"/>
                <w:szCs w:val="26"/>
                <w:lang w:eastAsia="en-GB"/>
              </w:rPr>
              <w:lastRenderedPageBreak/>
              <w:t>được giao tại Mục 2 Thông báo kết luận số 12-TB/TGV, ngày 14/4/2025 của Tổ Giúp việc Ban Chỉ đạo Trung ương.</w:t>
            </w:r>
          </w:p>
        </w:tc>
        <w:tc>
          <w:tcPr>
            <w:tcW w:w="1843" w:type="dxa"/>
            <w:shd w:val="clear" w:color="FFFFFF" w:fill="FFFFFF"/>
            <w:noWrap/>
            <w:hideMark/>
          </w:tcPr>
          <w:p w14:paraId="51EF9070"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19-TB/TGV ngày 09/5/2025</w:t>
            </w:r>
          </w:p>
        </w:tc>
        <w:tc>
          <w:tcPr>
            <w:tcW w:w="1701" w:type="dxa"/>
            <w:shd w:val="clear" w:color="FFFFFF" w:fill="FFFFFF"/>
            <w:vAlign w:val="center"/>
          </w:tcPr>
          <w:p w14:paraId="3E3FEBA3" w14:textId="7A28593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hAnsi="Times New Roman" w:cs="Times New Roman"/>
                <w:sz w:val="26"/>
                <w:szCs w:val="26"/>
              </w:rPr>
              <w:t>Bộ trưởng Bộ Khoa học và Công nghệ</w:t>
            </w:r>
          </w:p>
        </w:tc>
        <w:tc>
          <w:tcPr>
            <w:tcW w:w="1985" w:type="dxa"/>
            <w:shd w:val="clear" w:color="FFFFFF" w:fill="FFFFFF"/>
            <w:noWrap/>
            <w:vAlign w:val="center"/>
            <w:hideMark/>
          </w:tcPr>
          <w:p w14:paraId="6E84E988" w14:textId="5F9166F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hAnsi="Times New Roman" w:cs="Times New Roman"/>
                <w:sz w:val="26"/>
                <w:szCs w:val="26"/>
              </w:rPr>
              <w:t>Bộ Khoa học và Công nghệ</w:t>
            </w:r>
          </w:p>
        </w:tc>
        <w:tc>
          <w:tcPr>
            <w:tcW w:w="1701" w:type="dxa"/>
            <w:shd w:val="clear" w:color="FFFFFF" w:fill="FFFFFF"/>
          </w:tcPr>
          <w:p w14:paraId="658E84FB" w14:textId="571939F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A58E643" w14:textId="61DC900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C00063B" w14:textId="376FE2B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5FD5F49"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CBC13B3" w14:textId="77777777" w:rsidTr="00636488">
        <w:tc>
          <w:tcPr>
            <w:tcW w:w="704" w:type="dxa"/>
            <w:shd w:val="clear" w:color="FFFFFF" w:fill="FFFFFF"/>
            <w:noWrap/>
          </w:tcPr>
          <w:p w14:paraId="6ED353D5" w14:textId="3A2D323E"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C4409E4"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Bảo đảm hạ tầng kho lưu trữ, đường truyền phục vụ số hóa hồ sơ, tài liệu, ưu tiên số hóa hồ sơ, tài liệu của các đơn vị thuộc diện giải thể, sáp nhập. Nghiên cứu phương án thuê hạ tầng trong trường hợp hạ tầng kỹ thuật không đáp ứng, trong đó lưu ý phải bảo đảm các vấn đề về an toàn, bảo mật thông tin, dữ liệu khi thực hiện thuê dịch vụ hạ tầng kỹ thuật</w:t>
            </w:r>
          </w:p>
        </w:tc>
        <w:tc>
          <w:tcPr>
            <w:tcW w:w="1843" w:type="dxa"/>
            <w:shd w:val="clear" w:color="FFFFFF" w:fill="FFFFFF"/>
            <w:noWrap/>
            <w:hideMark/>
          </w:tcPr>
          <w:p w14:paraId="193C3EE1"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19-TB/TGV ngày 09/5/2025</w:t>
            </w:r>
          </w:p>
        </w:tc>
        <w:tc>
          <w:tcPr>
            <w:tcW w:w="1701" w:type="dxa"/>
            <w:shd w:val="clear" w:color="FFFFFF" w:fill="FFFFFF"/>
            <w:vAlign w:val="center"/>
          </w:tcPr>
          <w:p w14:paraId="63513598" w14:textId="350B95E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3745096B" w14:textId="353F955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cơ quan, địa phương</w:t>
            </w:r>
          </w:p>
        </w:tc>
        <w:tc>
          <w:tcPr>
            <w:tcW w:w="1701" w:type="dxa"/>
            <w:shd w:val="clear" w:color="FFFFFF" w:fill="FFFFFF"/>
          </w:tcPr>
          <w:p w14:paraId="6C49811F" w14:textId="7DD2C5C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33BE75F" w14:textId="2790779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E8712E1" w14:textId="1F866E2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3FA19C9"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2DE7012" w14:textId="77777777" w:rsidTr="00636488">
        <w:tc>
          <w:tcPr>
            <w:tcW w:w="704" w:type="dxa"/>
            <w:shd w:val="clear" w:color="FFFFFF" w:fill="FFFFFF"/>
            <w:noWrap/>
          </w:tcPr>
          <w:p w14:paraId="064CB883" w14:textId="72ED4392"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84F1E14"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Đẩy mạnh tuyên truyền, phổ biến, đào tạo, bồi dưỡng kỹ năng số cho người dân, cán bộ, công chức, viên chức các cấp chính quyền để đáp ứng yêu cầu chuyển đổi số khi sắp xếp đơn vị hành chính. Nhiệm vụ thường xuyên</w:t>
            </w:r>
          </w:p>
        </w:tc>
        <w:tc>
          <w:tcPr>
            <w:tcW w:w="1843" w:type="dxa"/>
            <w:shd w:val="clear" w:color="FFFFFF" w:fill="FFFFFF"/>
            <w:noWrap/>
            <w:hideMark/>
          </w:tcPr>
          <w:p w14:paraId="1E41D0B7"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19-TB/TGV ngày 09/5/2025</w:t>
            </w:r>
          </w:p>
        </w:tc>
        <w:tc>
          <w:tcPr>
            <w:tcW w:w="1701" w:type="dxa"/>
            <w:shd w:val="clear" w:color="FFFFFF" w:fill="FFFFFF"/>
          </w:tcPr>
          <w:p w14:paraId="40368CA8" w14:textId="4A15D41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5DF0C216" w14:textId="3D82064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địa phương</w:t>
            </w:r>
          </w:p>
        </w:tc>
        <w:tc>
          <w:tcPr>
            <w:tcW w:w="1701" w:type="dxa"/>
            <w:shd w:val="clear" w:color="FFFFFF" w:fill="FFFFFF"/>
          </w:tcPr>
          <w:p w14:paraId="17A2A4DC" w14:textId="19FA2A7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ED27B8E" w14:textId="5AEB803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852BC60" w14:textId="2C27D2E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00"/>
            <w:noWrap/>
            <w:hideMark/>
          </w:tcPr>
          <w:p w14:paraId="5DCDFFE2" w14:textId="7BDC4C9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br/>
            </w:r>
            <w:r w:rsidRPr="00220D97">
              <w:rPr>
                <w:rFonts w:ascii="Times New Roman" w:eastAsia="Times New Roman" w:hAnsi="Times New Roman" w:cs="Times New Roman"/>
                <w:color w:val="000000"/>
                <w:sz w:val="26"/>
                <w:szCs w:val="26"/>
                <w:lang w:eastAsia="en-GB"/>
              </w:rPr>
              <w:br/>
            </w:r>
            <w:r>
              <w:rPr>
                <w:rFonts w:ascii="Times New Roman" w:eastAsia="Times New Roman" w:hAnsi="Times New Roman" w:cs="Times New Roman"/>
                <w:b/>
                <w:bCs/>
                <w:color w:val="000000"/>
                <w:sz w:val="26"/>
                <w:szCs w:val="26"/>
                <w:lang w:eastAsia="en-GB"/>
              </w:rPr>
              <w:t>Nhiệm vụ này cũng được giao tại</w:t>
            </w:r>
            <w:r w:rsidRPr="00220D97">
              <w:rPr>
                <w:rFonts w:ascii="Times New Roman" w:eastAsia="Times New Roman" w:hAnsi="Times New Roman" w:cs="Times New Roman"/>
                <w:color w:val="000000"/>
                <w:sz w:val="26"/>
                <w:szCs w:val="26"/>
                <w:lang w:eastAsia="en-GB"/>
              </w:rPr>
              <w:t xml:space="preserve"> Kế hoạch số </w:t>
            </w:r>
            <w:r>
              <w:rPr>
                <w:rFonts w:ascii="Times New Roman" w:eastAsia="Times New Roman" w:hAnsi="Times New Roman" w:cs="Times New Roman"/>
                <w:color w:val="000000"/>
                <w:sz w:val="26"/>
                <w:szCs w:val="26"/>
                <w:lang w:eastAsia="en-GB"/>
              </w:rPr>
              <w:t>02</w:t>
            </w:r>
          </w:p>
        </w:tc>
      </w:tr>
      <w:tr w:rsidR="00B754B1" w:rsidRPr="00FC31DB" w14:paraId="20EA126B" w14:textId="77777777" w:rsidTr="00636488">
        <w:tc>
          <w:tcPr>
            <w:tcW w:w="704" w:type="dxa"/>
            <w:shd w:val="clear" w:color="FFFFFF" w:fill="FFFFFF"/>
            <w:noWrap/>
          </w:tcPr>
          <w:p w14:paraId="6A7E3CC0" w14:textId="13462A15"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7ED8644"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Thực hiện theo lộ trình, chậm nhất đến hết tháng 02/2026 không duy trì Cổng Dịch vụ công cấp bộ</w:t>
            </w:r>
          </w:p>
        </w:tc>
        <w:tc>
          <w:tcPr>
            <w:tcW w:w="1843" w:type="dxa"/>
            <w:shd w:val="clear" w:color="FFFFFF" w:fill="FFFFFF"/>
            <w:noWrap/>
            <w:hideMark/>
          </w:tcPr>
          <w:p w14:paraId="3E44A37D"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19-TB/TGV ngày 09/5/2025</w:t>
            </w:r>
          </w:p>
        </w:tc>
        <w:tc>
          <w:tcPr>
            <w:tcW w:w="1701" w:type="dxa"/>
            <w:shd w:val="clear" w:color="FFFFFF" w:fill="FFFFFF"/>
          </w:tcPr>
          <w:p w14:paraId="41AAAFD4" w14:textId="298190B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 xml:space="preserve">Bộ trưởng, Thủ trưởng cơ quan ngang Bộ, cơ </w:t>
            </w:r>
            <w:r w:rsidRPr="001A4122">
              <w:rPr>
                <w:rFonts w:ascii="Times New Roman" w:hAnsi="Times New Roman" w:cs="Times New Roman"/>
                <w:sz w:val="26"/>
                <w:szCs w:val="26"/>
              </w:rPr>
              <w:lastRenderedPageBreak/>
              <w:t>quan thuộc Chính phủ</w:t>
            </w:r>
          </w:p>
        </w:tc>
        <w:tc>
          <w:tcPr>
            <w:tcW w:w="1985" w:type="dxa"/>
            <w:shd w:val="clear" w:color="FFFFFF" w:fill="FFFFFF"/>
            <w:noWrap/>
            <w:hideMark/>
          </w:tcPr>
          <w:p w14:paraId="6A40C282" w14:textId="07BEE6D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Các bộ, ngành</w:t>
            </w:r>
          </w:p>
        </w:tc>
        <w:tc>
          <w:tcPr>
            <w:tcW w:w="1701" w:type="dxa"/>
            <w:shd w:val="clear" w:color="FFFFFF" w:fill="FFFFFF"/>
          </w:tcPr>
          <w:p w14:paraId="421DC3BB" w14:textId="2D3C536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FD1CCF0" w14:textId="559B4E7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172D5BC" w14:textId="3BDAB15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28/02/2026</w:t>
            </w:r>
          </w:p>
        </w:tc>
        <w:tc>
          <w:tcPr>
            <w:tcW w:w="1275" w:type="dxa"/>
            <w:shd w:val="clear" w:color="FFFF00" w:fill="FFFF00"/>
            <w:noWrap/>
          </w:tcPr>
          <w:p w14:paraId="3BBB70FB" w14:textId="4D7217D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p>
        </w:tc>
      </w:tr>
      <w:tr w:rsidR="00B754B1" w:rsidRPr="00FC31DB" w14:paraId="0A472BBE" w14:textId="77777777" w:rsidTr="00636488">
        <w:tc>
          <w:tcPr>
            <w:tcW w:w="704" w:type="dxa"/>
            <w:shd w:val="clear" w:color="FFFFFF" w:fill="FFFFFF"/>
            <w:noWrap/>
          </w:tcPr>
          <w:p w14:paraId="4ED1666A" w14:textId="05C92CCB"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252DEA7"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Công an, Ban Cơ yếu Chính phủ bảo đảm an toàn thông tin, an ninh mạng, bảo mật đường truyền mạng truyền số liệu chuyên dùng thông suốt từ Trung ương đến cấp xã.</w:t>
            </w:r>
          </w:p>
        </w:tc>
        <w:tc>
          <w:tcPr>
            <w:tcW w:w="1843" w:type="dxa"/>
            <w:shd w:val="clear" w:color="FFFFFF" w:fill="FFFFFF"/>
            <w:noWrap/>
            <w:hideMark/>
          </w:tcPr>
          <w:p w14:paraId="503486F5"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19-TB/TGV ngày 09/5/2025</w:t>
            </w:r>
          </w:p>
        </w:tc>
        <w:tc>
          <w:tcPr>
            <w:tcW w:w="1701" w:type="dxa"/>
            <w:shd w:val="clear" w:color="FFFFFF" w:fill="FFFFFF"/>
            <w:vAlign w:val="center"/>
          </w:tcPr>
          <w:p w14:paraId="3EBF7CB4" w14:textId="2B804E2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hAnsi="Times New Roman" w:cs="Times New Roman"/>
                <w:iCs/>
                <w:sz w:val="26"/>
                <w:szCs w:val="26"/>
              </w:rPr>
              <w:t xml:space="preserve">Bộ trưởng </w:t>
            </w:r>
            <w:r w:rsidRPr="001A4124">
              <w:rPr>
                <w:rFonts w:ascii="Times New Roman" w:hAnsi="Times New Roman" w:cs="Times New Roman"/>
                <w:iCs/>
                <w:sz w:val="26"/>
                <w:szCs w:val="26"/>
              </w:rPr>
              <w:t>Bộ Khoa học và Công nghệ</w:t>
            </w:r>
          </w:p>
        </w:tc>
        <w:tc>
          <w:tcPr>
            <w:tcW w:w="1985" w:type="dxa"/>
            <w:shd w:val="clear" w:color="FFFFFF" w:fill="FFFFFF"/>
            <w:noWrap/>
            <w:vAlign w:val="center"/>
            <w:hideMark/>
          </w:tcPr>
          <w:p w14:paraId="0A2A3A20" w14:textId="245B5EC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hAnsi="Times New Roman" w:cs="Times New Roman"/>
                <w:sz w:val="26"/>
                <w:szCs w:val="26"/>
              </w:rPr>
              <w:t>Bộ Khoa học và Công nghệ</w:t>
            </w:r>
          </w:p>
        </w:tc>
        <w:tc>
          <w:tcPr>
            <w:tcW w:w="1701" w:type="dxa"/>
            <w:shd w:val="clear" w:color="FFFFFF" w:fill="FFFFFF"/>
          </w:tcPr>
          <w:p w14:paraId="6BBA2159" w14:textId="7E57678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1697196" w14:textId="0AEAC5F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1049E4B" w14:textId="3EB002D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18584DE"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5285D70C" w14:textId="77777777" w:rsidTr="00636488">
        <w:tc>
          <w:tcPr>
            <w:tcW w:w="704" w:type="dxa"/>
            <w:shd w:val="clear" w:color="FFFFFF" w:fill="FFFFFF"/>
            <w:noWrap/>
          </w:tcPr>
          <w:p w14:paraId="6765CB7F" w14:textId="11C80DF6"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73CBF2C"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Nghiên cứu, chỉ đạo triển khai giải pháp bảo đảm hạ tầng năng lượng (điện) phục vụ quá trình chuyển đổi số đáp ứng yêu cầu về sắp xếp đơn vị hành chính, đặc biệt là ở cấp xã. Nhiệm vụ thường xuyên</w:t>
            </w:r>
          </w:p>
        </w:tc>
        <w:tc>
          <w:tcPr>
            <w:tcW w:w="1843" w:type="dxa"/>
            <w:shd w:val="clear" w:color="FFFFFF" w:fill="FFFFFF"/>
            <w:noWrap/>
            <w:hideMark/>
          </w:tcPr>
          <w:p w14:paraId="007ED461"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19-TB/TGV ngày 09/5/2025</w:t>
            </w:r>
          </w:p>
        </w:tc>
        <w:tc>
          <w:tcPr>
            <w:tcW w:w="1701" w:type="dxa"/>
            <w:shd w:val="clear" w:color="FFFFFF" w:fill="FFFFFF"/>
          </w:tcPr>
          <w:p w14:paraId="076D9B80" w14:textId="4ED5730D" w:rsidR="00B754B1" w:rsidRPr="00442BC2" w:rsidRDefault="00B754B1" w:rsidP="00B754B1">
            <w:pPr>
              <w:spacing w:before="120" w:after="0" w:line="240" w:lineRule="auto"/>
              <w:ind w:left="134" w:right="128"/>
              <w:jc w:val="center"/>
              <w:rPr>
                <w:rFonts w:ascii="Times New Roman" w:eastAsia="Times New Roman" w:hAnsi="Times New Roman" w:cs="Times New Roman"/>
                <w:sz w:val="26"/>
                <w:szCs w:val="26"/>
                <w:lang w:eastAsia="vi-VN"/>
              </w:rPr>
            </w:pPr>
            <w:r w:rsidRPr="00CC6D55">
              <w:rPr>
                <w:rFonts w:ascii="Times New Roman" w:eastAsia="Times New Roman" w:hAnsi="Times New Roman" w:cs="Times New Roman"/>
                <w:sz w:val="26"/>
                <w:szCs w:val="26"/>
                <w:lang w:val="vi-VN" w:eastAsia="vi-VN"/>
              </w:rPr>
              <w:t>Bộ</w:t>
            </w:r>
            <w:r>
              <w:rPr>
                <w:rFonts w:ascii="Times New Roman" w:eastAsia="Times New Roman" w:hAnsi="Times New Roman" w:cs="Times New Roman"/>
                <w:sz w:val="26"/>
                <w:szCs w:val="26"/>
                <w:lang w:eastAsia="vi-VN"/>
              </w:rPr>
              <w:t xml:space="preserve"> trưởng Bộ</w:t>
            </w:r>
            <w:r w:rsidRPr="00CC6D55">
              <w:rPr>
                <w:rFonts w:ascii="Times New Roman" w:eastAsia="Times New Roman" w:hAnsi="Times New Roman" w:cs="Times New Roman"/>
                <w:sz w:val="26"/>
                <w:szCs w:val="26"/>
                <w:lang w:val="vi-VN" w:eastAsia="vi-VN"/>
              </w:rPr>
              <w:t xml:space="preserve"> Công </w:t>
            </w:r>
            <w:r w:rsidRPr="00CC6D55">
              <w:rPr>
                <w:rFonts w:ascii="Times New Roman" w:eastAsia="Times New Roman" w:hAnsi="Times New Roman" w:cs="Times New Roman"/>
                <w:sz w:val="26"/>
                <w:szCs w:val="26"/>
                <w:lang w:val="en-US" w:eastAsia="vi-VN"/>
              </w:rPr>
              <w:t>T</w:t>
            </w:r>
            <w:r w:rsidRPr="00CC6D55">
              <w:rPr>
                <w:rFonts w:ascii="Times New Roman" w:eastAsia="Times New Roman" w:hAnsi="Times New Roman" w:cs="Times New Roman"/>
                <w:sz w:val="26"/>
                <w:szCs w:val="26"/>
                <w:lang w:val="vi-VN" w:eastAsia="vi-VN"/>
              </w:rPr>
              <w:t>hương</w:t>
            </w:r>
          </w:p>
        </w:tc>
        <w:tc>
          <w:tcPr>
            <w:tcW w:w="1985" w:type="dxa"/>
            <w:shd w:val="clear" w:color="FFFFFF" w:fill="FFFFFF"/>
            <w:noWrap/>
            <w:hideMark/>
          </w:tcPr>
          <w:p w14:paraId="1CA6351A" w14:textId="54312FA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Thương</w:t>
            </w:r>
          </w:p>
        </w:tc>
        <w:tc>
          <w:tcPr>
            <w:tcW w:w="1701" w:type="dxa"/>
            <w:shd w:val="clear" w:color="FFFFFF" w:fill="FFFFFF"/>
          </w:tcPr>
          <w:p w14:paraId="764316A0" w14:textId="7A2BCE8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14E7FBE" w14:textId="5E9E342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F4FF233" w14:textId="4537308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1E4EDD20"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862417F" w14:textId="77777777" w:rsidTr="00636488">
        <w:tc>
          <w:tcPr>
            <w:tcW w:w="704" w:type="dxa"/>
            <w:shd w:val="clear" w:color="FFFFFF" w:fill="FFFFFF"/>
            <w:noWrap/>
          </w:tcPr>
          <w:p w14:paraId="7397D550" w14:textId="42CC6245"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2DF6071"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Trách nhiệm tổ chức thực hiện dự toán ngân sách nhà nước được giao bảo đảm đúng tiến độ, tiết kiệm, hiệu quả, đúng tiêu chuẩn, chế độ chi và hoàn thành nhiệm vụ được giao.</w:t>
            </w:r>
          </w:p>
        </w:tc>
        <w:tc>
          <w:tcPr>
            <w:tcW w:w="1843" w:type="dxa"/>
            <w:shd w:val="clear" w:color="FFFFFF" w:fill="FFFFFF"/>
            <w:noWrap/>
            <w:hideMark/>
          </w:tcPr>
          <w:p w14:paraId="6E83849F"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19-TB/TGV ngày 09/5/2025</w:t>
            </w:r>
          </w:p>
        </w:tc>
        <w:tc>
          <w:tcPr>
            <w:tcW w:w="1701" w:type="dxa"/>
            <w:shd w:val="clear" w:color="FFFFFF" w:fill="FFFFFF"/>
            <w:vAlign w:val="center"/>
          </w:tcPr>
          <w:p w14:paraId="155A67A0" w14:textId="4290789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4683C318" w14:textId="12F3283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 địa phương</w:t>
            </w:r>
          </w:p>
        </w:tc>
        <w:tc>
          <w:tcPr>
            <w:tcW w:w="1701" w:type="dxa"/>
            <w:shd w:val="clear" w:color="FFFFFF" w:fill="FFFFFF"/>
          </w:tcPr>
          <w:p w14:paraId="408BA078" w14:textId="7DA00B0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803628C" w14:textId="06C7F84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7E048F5" w14:textId="6B877E4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00" w:fill="FFFF00"/>
            <w:noWrap/>
            <w:hideMark/>
          </w:tcPr>
          <w:p w14:paraId="3180E1C6" w14:textId="01854495" w:rsidR="00B754B1" w:rsidRPr="00220D97" w:rsidRDefault="00B754B1" w:rsidP="00B754B1">
            <w:pPr>
              <w:spacing w:after="0" w:line="240" w:lineRule="auto"/>
              <w:rPr>
                <w:rFonts w:ascii="Times New Roman" w:eastAsia="Times New Roman" w:hAnsi="Times New Roman" w:cs="Times New Roman"/>
                <w:b/>
                <w:bCs/>
                <w:color w:val="000000"/>
                <w:sz w:val="26"/>
                <w:szCs w:val="26"/>
                <w:lang w:eastAsia="en-GB"/>
              </w:rPr>
            </w:pPr>
            <w:r>
              <w:rPr>
                <w:rFonts w:ascii="Times New Roman" w:eastAsia="Times New Roman" w:hAnsi="Times New Roman" w:cs="Times New Roman"/>
                <w:color w:val="000000"/>
                <w:sz w:val="26"/>
                <w:szCs w:val="26"/>
                <w:lang w:eastAsia="en-GB"/>
              </w:rPr>
              <w:t xml:space="preserve">Nhiệm vụ này cũng được giao tại: </w:t>
            </w:r>
            <w:r w:rsidRPr="00220D97">
              <w:rPr>
                <w:rFonts w:ascii="Times New Roman" w:eastAsia="Times New Roman" w:hAnsi="Times New Roman" w:cs="Times New Roman"/>
                <w:color w:val="000000"/>
                <w:sz w:val="26"/>
                <w:szCs w:val="26"/>
                <w:lang w:eastAsia="en-GB"/>
              </w:rPr>
              <w:t>Thông báo số 05-TB/BCĐTW ngày 04/07/2025</w:t>
            </w:r>
            <w:r>
              <w:rPr>
                <w:rFonts w:ascii="Times New Roman" w:eastAsia="Times New Roman" w:hAnsi="Times New Roman" w:cs="Times New Roman"/>
                <w:color w:val="000000"/>
                <w:sz w:val="26"/>
                <w:szCs w:val="26"/>
                <w:lang w:eastAsia="en-GB"/>
              </w:rPr>
              <w:t xml:space="preserve">; </w:t>
            </w:r>
            <w:r w:rsidRPr="00220D97">
              <w:rPr>
                <w:rFonts w:ascii="Times New Roman" w:eastAsia="Times New Roman" w:hAnsi="Times New Roman" w:cs="Times New Roman"/>
                <w:color w:val="000000"/>
                <w:sz w:val="26"/>
                <w:szCs w:val="26"/>
                <w:lang w:eastAsia="en-GB"/>
              </w:rPr>
              <w:t xml:space="preserve">Thông báo số 35-TB/TGV ngày </w:t>
            </w:r>
            <w:r w:rsidRPr="00220D97">
              <w:rPr>
                <w:rFonts w:ascii="Times New Roman" w:eastAsia="Times New Roman" w:hAnsi="Times New Roman" w:cs="Times New Roman"/>
                <w:color w:val="000000"/>
                <w:sz w:val="26"/>
                <w:szCs w:val="26"/>
                <w:lang w:eastAsia="en-GB"/>
              </w:rPr>
              <w:lastRenderedPageBreak/>
              <w:t>11/7/2025</w:t>
            </w:r>
            <w:r>
              <w:rPr>
                <w:rFonts w:ascii="Times New Roman" w:eastAsia="Times New Roman" w:hAnsi="Times New Roman" w:cs="Times New Roman"/>
                <w:color w:val="000000"/>
                <w:sz w:val="26"/>
                <w:szCs w:val="26"/>
                <w:lang w:eastAsia="en-GB"/>
              </w:rPr>
              <w:t xml:space="preserve">; </w:t>
            </w:r>
            <w:r w:rsidRPr="00220D97">
              <w:rPr>
                <w:rFonts w:ascii="Times New Roman" w:eastAsia="Times New Roman" w:hAnsi="Times New Roman" w:cs="Times New Roman"/>
                <w:color w:val="000000"/>
                <w:sz w:val="26"/>
                <w:szCs w:val="26"/>
                <w:lang w:eastAsia="en-GB"/>
              </w:rPr>
              <w:t>Thông báo số 44-TB/TGV ngày 12/9/2025</w:t>
            </w:r>
            <w:r>
              <w:rPr>
                <w:rFonts w:ascii="Times New Roman" w:eastAsia="Times New Roman" w:hAnsi="Times New Roman" w:cs="Times New Roman"/>
                <w:color w:val="000000"/>
                <w:sz w:val="26"/>
                <w:szCs w:val="26"/>
                <w:lang w:eastAsia="en-GB"/>
              </w:rPr>
              <w:t xml:space="preserve">; </w:t>
            </w:r>
            <w:r w:rsidRPr="00220D97">
              <w:rPr>
                <w:rFonts w:ascii="Times New Roman" w:eastAsia="Times New Roman" w:hAnsi="Times New Roman" w:cs="Times New Roman"/>
                <w:color w:val="000000"/>
                <w:sz w:val="26"/>
                <w:szCs w:val="26"/>
                <w:lang w:eastAsia="en-GB"/>
              </w:rPr>
              <w:t xml:space="preserve">Thông báo số 46 -TB/TGV ngày 30/09/2025 </w:t>
            </w:r>
          </w:p>
        </w:tc>
      </w:tr>
      <w:tr w:rsidR="00B754B1" w:rsidRPr="00FC31DB" w14:paraId="4A60F5D7" w14:textId="77777777" w:rsidTr="00636488">
        <w:tc>
          <w:tcPr>
            <w:tcW w:w="704" w:type="dxa"/>
            <w:shd w:val="clear" w:color="FFFFFF" w:fill="FFFFFF"/>
            <w:noWrap/>
          </w:tcPr>
          <w:p w14:paraId="2C777370" w14:textId="35E2CAFB"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D946268"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Ngoại giao nghiên cứu rà soát các quy định về điều ước quốc tế, thỏa thuận quốc tế bảo đảm thúc đẩy các hoạt động hợp tác quốc tế về khoa học, công nghệ, đổi mới sáng tạo và chuyển đổi số quốc gia.</w:t>
            </w:r>
          </w:p>
        </w:tc>
        <w:tc>
          <w:tcPr>
            <w:tcW w:w="1843" w:type="dxa"/>
            <w:shd w:val="clear" w:color="FFFFFF" w:fill="FFFFFF"/>
            <w:noWrap/>
            <w:hideMark/>
          </w:tcPr>
          <w:p w14:paraId="40901E00"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30-TB/TGV ngày 13/6/2025</w:t>
            </w:r>
          </w:p>
        </w:tc>
        <w:tc>
          <w:tcPr>
            <w:tcW w:w="1701" w:type="dxa"/>
            <w:shd w:val="clear" w:color="FFFFFF" w:fill="FFFFFF"/>
            <w:vAlign w:val="center"/>
          </w:tcPr>
          <w:p w14:paraId="475DD8C2" w14:textId="1ECA358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sz w:val="26"/>
                <w:szCs w:val="26"/>
                <w:lang w:eastAsia="en-GB"/>
              </w:rPr>
              <w:t>Bộ trưởng Bộ Ngoại giao</w:t>
            </w:r>
          </w:p>
        </w:tc>
        <w:tc>
          <w:tcPr>
            <w:tcW w:w="1985" w:type="dxa"/>
            <w:shd w:val="clear" w:color="FFFFFF" w:fill="FFFFFF"/>
            <w:noWrap/>
            <w:vAlign w:val="center"/>
            <w:hideMark/>
          </w:tcPr>
          <w:p w14:paraId="73DBC754" w14:textId="45C93F6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eastAsia="Times New Roman" w:hAnsi="Times New Roman" w:cs="Times New Roman"/>
                <w:sz w:val="26"/>
                <w:szCs w:val="26"/>
                <w:lang w:eastAsia="en-GB"/>
              </w:rPr>
              <w:t>Bộ Ngoại giao</w:t>
            </w:r>
          </w:p>
        </w:tc>
        <w:tc>
          <w:tcPr>
            <w:tcW w:w="1701" w:type="dxa"/>
            <w:shd w:val="clear" w:color="FFFFFF" w:fill="FFFFFF"/>
          </w:tcPr>
          <w:p w14:paraId="289338D2" w14:textId="7FD5007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4BA9164" w14:textId="4797E0A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17ADFD8" w14:textId="44E8741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22AC630F"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2D23F22" w14:textId="77777777" w:rsidTr="00636488">
        <w:tc>
          <w:tcPr>
            <w:tcW w:w="704" w:type="dxa"/>
            <w:shd w:val="clear" w:color="FFFFFF" w:fill="FFFFFF"/>
            <w:noWrap/>
          </w:tcPr>
          <w:p w14:paraId="04C40636" w14:textId="5891D7D3"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F2EF592"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Chỉ đạo Tổng Công ty cảng hàng không (ACV) thực hiện mua sắm, đầu tư hạ tầng và trang thiết bị cần thiết nhằm bảo đảm tiến độ triển khai giải pháp ứng dụng công nghệ sinh trắc học gắn với định danh và xác thực điện tử VNeID phục vụ thủ tục hàng không. Hoàn thành theo lộ trình Kế hoạch số 380/KHPH-BCA-BXD-BTC.</w:t>
            </w:r>
          </w:p>
        </w:tc>
        <w:tc>
          <w:tcPr>
            <w:tcW w:w="1843" w:type="dxa"/>
            <w:shd w:val="clear" w:color="FFFFFF" w:fill="FFFFFF"/>
            <w:noWrap/>
            <w:hideMark/>
          </w:tcPr>
          <w:p w14:paraId="778FC577"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35-TB/TGV ngày 11/7/2025</w:t>
            </w:r>
          </w:p>
        </w:tc>
        <w:tc>
          <w:tcPr>
            <w:tcW w:w="1701" w:type="dxa"/>
            <w:shd w:val="clear" w:color="FFFFFF" w:fill="FFFFFF"/>
            <w:vAlign w:val="center"/>
          </w:tcPr>
          <w:p w14:paraId="2DA75066" w14:textId="7B1CBB2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sz w:val="26"/>
                <w:szCs w:val="26"/>
                <w:lang w:eastAsia="en-GB"/>
              </w:rPr>
              <w:t>Bộ trưởng Bộ Tài chính</w:t>
            </w:r>
          </w:p>
        </w:tc>
        <w:tc>
          <w:tcPr>
            <w:tcW w:w="1985" w:type="dxa"/>
            <w:shd w:val="clear" w:color="FFFFFF" w:fill="FFFFFF"/>
            <w:noWrap/>
            <w:vAlign w:val="center"/>
            <w:hideMark/>
          </w:tcPr>
          <w:p w14:paraId="619767EE" w14:textId="0C3D6FB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eastAsia="Times New Roman" w:hAnsi="Times New Roman" w:cs="Times New Roman"/>
                <w:sz w:val="26"/>
                <w:szCs w:val="26"/>
                <w:lang w:eastAsia="en-GB"/>
              </w:rPr>
              <w:t>Bộ Tài chính</w:t>
            </w:r>
          </w:p>
        </w:tc>
        <w:tc>
          <w:tcPr>
            <w:tcW w:w="1701" w:type="dxa"/>
            <w:shd w:val="clear" w:color="FFFFFF" w:fill="FFFFFF"/>
          </w:tcPr>
          <w:p w14:paraId="60CDF69A" w14:textId="297F89C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432CBB2" w14:textId="32F7A05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87AFF7D" w14:textId="2468668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2C62BBFA"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C43B78A" w14:textId="77777777" w:rsidTr="00636488">
        <w:tc>
          <w:tcPr>
            <w:tcW w:w="704" w:type="dxa"/>
            <w:shd w:val="clear" w:color="FFFFFF" w:fill="FFFFFF"/>
            <w:noWrap/>
          </w:tcPr>
          <w:p w14:paraId="36CCE8F9" w14:textId="6E118EEB"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E126854"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Bảo đảm vận hành ổn định, thông suốt 24/7 hệ thống định danh và xác thực điện tử (VNeID) phục vụ định danh, xác thực cán bộ, công chức, viên chức, tổ chức, cá nhân thực hiện thủ tục hành chính; cung cấp thông suốt, không để xảy ra gián đoạn các dịch vụ công trực tuyến, nhất là về cư trú, cấp phiếu lý lịch tư pháp, đổi giấy phép lái xe, đăng ký xe.</w:t>
            </w:r>
          </w:p>
        </w:tc>
        <w:tc>
          <w:tcPr>
            <w:tcW w:w="1843" w:type="dxa"/>
            <w:shd w:val="clear" w:color="FFFFFF" w:fill="FFFFFF"/>
            <w:noWrap/>
            <w:hideMark/>
          </w:tcPr>
          <w:p w14:paraId="5339507B"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35-TB/TGV ngày 11/7/2025</w:t>
            </w:r>
          </w:p>
        </w:tc>
        <w:tc>
          <w:tcPr>
            <w:tcW w:w="1701" w:type="dxa"/>
            <w:shd w:val="clear" w:color="FFFFFF" w:fill="FFFFFF"/>
            <w:vAlign w:val="center"/>
          </w:tcPr>
          <w:p w14:paraId="2CD92FC8" w14:textId="761E820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sz w:val="26"/>
                <w:szCs w:val="26"/>
              </w:rPr>
              <w:t>Bộ trưởng Bộ Công an</w:t>
            </w:r>
          </w:p>
        </w:tc>
        <w:tc>
          <w:tcPr>
            <w:tcW w:w="1985" w:type="dxa"/>
            <w:shd w:val="clear" w:color="FFFFFF" w:fill="FFFFFF"/>
            <w:noWrap/>
            <w:vAlign w:val="center"/>
            <w:hideMark/>
          </w:tcPr>
          <w:p w14:paraId="58D16329" w14:textId="6602F9A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hAnsi="Times New Roman" w:cs="Times New Roman"/>
                <w:sz w:val="26"/>
                <w:szCs w:val="26"/>
              </w:rPr>
              <w:t>Bộ Công an</w:t>
            </w:r>
          </w:p>
        </w:tc>
        <w:tc>
          <w:tcPr>
            <w:tcW w:w="1701" w:type="dxa"/>
            <w:shd w:val="clear" w:color="FFFFFF" w:fill="FFFFFF"/>
          </w:tcPr>
          <w:p w14:paraId="67134BAE" w14:textId="1CD497B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742B5FB" w14:textId="587A4E1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3D60BFC" w14:textId="3BBD466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6ED5D470"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4DD686B" w14:textId="77777777" w:rsidTr="00636488">
        <w:tc>
          <w:tcPr>
            <w:tcW w:w="704" w:type="dxa"/>
            <w:shd w:val="clear" w:color="FFFFFF" w:fill="FFFFFF"/>
            <w:noWrap/>
          </w:tcPr>
          <w:p w14:paraId="6CE4DD81" w14:textId="32A4C256"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3129CCB"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Bảo đảm việc cập nhật, đồng bộ dữ liệu, cung cấp dịch vụ công lĩnh vực hộ tịch, đáp ứng yêu cầu khai thác thông tin của cơ quan, cán bộ, công chức cấp xã trên Hệ thống đăng ký, quản lý hộ tịch điện tử dùng chung.</w:t>
            </w:r>
          </w:p>
        </w:tc>
        <w:tc>
          <w:tcPr>
            <w:tcW w:w="1843" w:type="dxa"/>
            <w:shd w:val="clear" w:color="FFFFFF" w:fill="FFFFFF"/>
            <w:noWrap/>
            <w:hideMark/>
          </w:tcPr>
          <w:p w14:paraId="1C15E633"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35-TB/TGV ngày 11/7/2025</w:t>
            </w:r>
          </w:p>
        </w:tc>
        <w:tc>
          <w:tcPr>
            <w:tcW w:w="1701" w:type="dxa"/>
            <w:shd w:val="clear" w:color="FFFFFF" w:fill="FFFFFF"/>
            <w:vAlign w:val="center"/>
          </w:tcPr>
          <w:p w14:paraId="74078B53" w14:textId="240A4CF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sz w:val="26"/>
                <w:szCs w:val="26"/>
                <w:lang w:val="en-US"/>
              </w:rPr>
              <w:t>Bộ trưởng Bộ Tư pháp</w:t>
            </w:r>
          </w:p>
        </w:tc>
        <w:tc>
          <w:tcPr>
            <w:tcW w:w="1985" w:type="dxa"/>
            <w:shd w:val="clear" w:color="FFFFFF" w:fill="FFFFFF"/>
            <w:noWrap/>
            <w:vAlign w:val="center"/>
            <w:hideMark/>
          </w:tcPr>
          <w:p w14:paraId="0F2CECD3" w14:textId="5B10417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eastAsia="Times New Roman" w:hAnsi="Times New Roman" w:cs="Times New Roman"/>
                <w:sz w:val="26"/>
                <w:szCs w:val="26"/>
                <w:lang w:val="en-US"/>
              </w:rPr>
              <w:t>Bộ Tư pháp</w:t>
            </w:r>
          </w:p>
        </w:tc>
        <w:tc>
          <w:tcPr>
            <w:tcW w:w="1701" w:type="dxa"/>
            <w:shd w:val="clear" w:color="FFFFFF" w:fill="FFFFFF"/>
          </w:tcPr>
          <w:p w14:paraId="64AE74CF" w14:textId="22CC2E5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C13218D" w14:textId="6A4B454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9861A44" w14:textId="054C52D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8530B18"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A5AC2D2" w14:textId="77777777" w:rsidTr="00636488">
        <w:tc>
          <w:tcPr>
            <w:tcW w:w="704" w:type="dxa"/>
            <w:shd w:val="clear" w:color="FFFFFF" w:fill="FFFFFF"/>
            <w:noWrap/>
          </w:tcPr>
          <w:p w14:paraId="2CFBA7DD" w14:textId="75C0258C"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D639EB4"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Khẩn trương cấp tài khoản định danh điện tử của tổ chức trên cơ sở đề nghị của các cơ quan nhà nước các cấp và người nước ngoài theo quy định tại Nghị định số 69/2024/NĐ-CP ngày 25/6/2024 của Chính phủ.</w:t>
            </w:r>
          </w:p>
        </w:tc>
        <w:tc>
          <w:tcPr>
            <w:tcW w:w="1843" w:type="dxa"/>
            <w:shd w:val="clear" w:color="FFFFFF" w:fill="FFFFFF"/>
            <w:noWrap/>
            <w:hideMark/>
          </w:tcPr>
          <w:p w14:paraId="01CC3BEE"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35-TB/TGV ngày 11/7/2025</w:t>
            </w:r>
          </w:p>
        </w:tc>
        <w:tc>
          <w:tcPr>
            <w:tcW w:w="1701" w:type="dxa"/>
            <w:shd w:val="clear" w:color="FFFFFF" w:fill="FFFFFF"/>
            <w:vAlign w:val="center"/>
          </w:tcPr>
          <w:p w14:paraId="172AAE59" w14:textId="342347A0" w:rsidR="00B754B1" w:rsidRPr="0050055F" w:rsidRDefault="00B754B1" w:rsidP="00B754B1">
            <w:pPr>
              <w:spacing w:after="0" w:line="240" w:lineRule="auto"/>
              <w:rPr>
                <w:rFonts w:ascii="Times New Roman" w:eastAsia="Times New Roman" w:hAnsi="Times New Roman" w:cs="Times New Roman"/>
                <w:sz w:val="26"/>
                <w:szCs w:val="26"/>
                <w:lang w:eastAsia="en-GB"/>
              </w:rPr>
            </w:pPr>
            <w:r w:rsidRPr="0050055F">
              <w:rPr>
                <w:rFonts w:ascii="Times New Roman" w:eastAsia="Times New Roman" w:hAnsi="Times New Roman" w:cs="Times New Roman"/>
                <w:sz w:val="26"/>
                <w:szCs w:val="26"/>
              </w:rPr>
              <w:t>Bộ trưởng Bộ Công an</w:t>
            </w:r>
          </w:p>
        </w:tc>
        <w:tc>
          <w:tcPr>
            <w:tcW w:w="1985" w:type="dxa"/>
            <w:shd w:val="clear" w:color="FFFFFF" w:fill="FFFFFF"/>
            <w:noWrap/>
            <w:vAlign w:val="center"/>
            <w:hideMark/>
          </w:tcPr>
          <w:p w14:paraId="1323D974" w14:textId="5EC96C07" w:rsidR="00B754B1" w:rsidRPr="0050055F" w:rsidRDefault="00B754B1" w:rsidP="00B754B1">
            <w:pPr>
              <w:spacing w:after="0" w:line="240" w:lineRule="auto"/>
              <w:rPr>
                <w:rFonts w:ascii="Times New Roman" w:eastAsia="Times New Roman" w:hAnsi="Times New Roman" w:cs="Times New Roman"/>
                <w:sz w:val="26"/>
                <w:szCs w:val="26"/>
                <w:lang w:eastAsia="en-GB"/>
              </w:rPr>
            </w:pPr>
            <w:r w:rsidRPr="0050055F">
              <w:rPr>
                <w:rFonts w:ascii="Times New Roman" w:eastAsia="Times New Roman" w:hAnsi="Times New Roman" w:cs="Times New Roman"/>
                <w:sz w:val="26"/>
                <w:szCs w:val="26"/>
              </w:rPr>
              <w:t>Bộ Công an</w:t>
            </w:r>
          </w:p>
        </w:tc>
        <w:tc>
          <w:tcPr>
            <w:tcW w:w="1701" w:type="dxa"/>
            <w:shd w:val="clear" w:color="FFFFFF" w:fill="FFFFFF"/>
          </w:tcPr>
          <w:p w14:paraId="663BD42F" w14:textId="0E1A1BD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E192C50" w14:textId="13C4213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159EF43" w14:textId="64FB0C7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F60A9B1"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8D3C874" w14:textId="77777777" w:rsidTr="00636488">
        <w:tc>
          <w:tcPr>
            <w:tcW w:w="704" w:type="dxa"/>
            <w:shd w:val="clear" w:color="FFFFFF" w:fill="FFFFFF"/>
            <w:noWrap/>
          </w:tcPr>
          <w:p w14:paraId="16F0C2C4" w14:textId="676D5090"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D6C8FD4"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Tiếp tục tổ chức kiểm tra, đôn đốc, theo dõi tiến độ khắc phục các tồn tại, hạn chế của các bộ, ngành, địa phương đã được chỉ ra qua công </w:t>
            </w:r>
            <w:r w:rsidRPr="00220D97">
              <w:rPr>
                <w:rFonts w:ascii="Times New Roman" w:eastAsia="Times New Roman" w:hAnsi="Times New Roman" w:cs="Times New Roman"/>
                <w:color w:val="000000"/>
                <w:sz w:val="26"/>
                <w:szCs w:val="26"/>
                <w:lang w:eastAsia="en-GB"/>
              </w:rPr>
              <w:lastRenderedPageBreak/>
              <w:t>tác kiểm tra; tổng hợp báo cáo Thường trực Ban Chỉ đạo, đề xuất giải pháp tháo gỡ vướng mắc kịp thời, bảo đảm thực hiện nghiêm các cam kết về dịch vụ công trực tuyến và cải cách thủ tục hành chính theo yêu cầu tại Kế hoạch số 02-KH/BCĐTW.</w:t>
            </w:r>
          </w:p>
        </w:tc>
        <w:tc>
          <w:tcPr>
            <w:tcW w:w="1843" w:type="dxa"/>
            <w:shd w:val="clear" w:color="FFFFFF" w:fill="FFFFFF"/>
            <w:noWrap/>
            <w:hideMark/>
          </w:tcPr>
          <w:p w14:paraId="38D67B74"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35-TB/TGV ngày 11/7/2025</w:t>
            </w:r>
          </w:p>
        </w:tc>
        <w:tc>
          <w:tcPr>
            <w:tcW w:w="1701" w:type="dxa"/>
            <w:shd w:val="clear" w:color="FFFFFF" w:fill="FFFFFF"/>
            <w:vAlign w:val="center"/>
          </w:tcPr>
          <w:p w14:paraId="56FB0DD8" w14:textId="704230EA" w:rsidR="00B754B1" w:rsidRPr="0050055F" w:rsidRDefault="00B754B1" w:rsidP="00B754B1">
            <w:pPr>
              <w:spacing w:after="0" w:line="240" w:lineRule="auto"/>
              <w:rPr>
                <w:rFonts w:ascii="Times New Roman" w:eastAsia="Times New Roman" w:hAnsi="Times New Roman" w:cs="Times New Roman"/>
                <w:sz w:val="26"/>
                <w:szCs w:val="26"/>
                <w:lang w:eastAsia="en-GB"/>
              </w:rPr>
            </w:pPr>
            <w:r w:rsidRPr="0050055F">
              <w:rPr>
                <w:rFonts w:ascii="Times New Roman" w:eastAsia="Times New Roman" w:hAnsi="Times New Roman" w:cs="Times New Roman"/>
                <w:sz w:val="26"/>
                <w:szCs w:val="26"/>
              </w:rPr>
              <w:t>Bộ trưởng Bộ Công an</w:t>
            </w:r>
          </w:p>
        </w:tc>
        <w:tc>
          <w:tcPr>
            <w:tcW w:w="1985" w:type="dxa"/>
            <w:shd w:val="clear" w:color="FFFFFF" w:fill="FFFFFF"/>
            <w:noWrap/>
            <w:vAlign w:val="center"/>
            <w:hideMark/>
          </w:tcPr>
          <w:p w14:paraId="174AD6E7" w14:textId="6F9E249B" w:rsidR="00B754B1" w:rsidRPr="0050055F" w:rsidRDefault="00B754B1" w:rsidP="00B754B1">
            <w:pPr>
              <w:spacing w:after="0" w:line="240" w:lineRule="auto"/>
              <w:rPr>
                <w:rFonts w:ascii="Times New Roman" w:eastAsia="Times New Roman" w:hAnsi="Times New Roman" w:cs="Times New Roman"/>
                <w:sz w:val="26"/>
                <w:szCs w:val="26"/>
                <w:lang w:eastAsia="en-GB"/>
              </w:rPr>
            </w:pPr>
            <w:r w:rsidRPr="0050055F">
              <w:rPr>
                <w:rFonts w:ascii="Times New Roman" w:eastAsia="Times New Roman" w:hAnsi="Times New Roman" w:cs="Times New Roman"/>
                <w:sz w:val="26"/>
                <w:szCs w:val="26"/>
              </w:rPr>
              <w:t>Bộ Công an</w:t>
            </w:r>
          </w:p>
        </w:tc>
        <w:tc>
          <w:tcPr>
            <w:tcW w:w="1701" w:type="dxa"/>
            <w:shd w:val="clear" w:color="FFFFFF" w:fill="FFFFFF"/>
          </w:tcPr>
          <w:p w14:paraId="05C15C84" w14:textId="1AABD4D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725CB11" w14:textId="204803A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D231384" w14:textId="76C5A3B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3D87ABBA"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31BE37A" w14:textId="77777777" w:rsidTr="00636488">
        <w:tc>
          <w:tcPr>
            <w:tcW w:w="704" w:type="dxa"/>
            <w:shd w:val="clear" w:color="FFFFFF" w:fill="FFFFFF"/>
            <w:noWrap/>
          </w:tcPr>
          <w:p w14:paraId="0FBDC15E" w14:textId="67B882F2"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DAFE19A"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Công an chủ trì, phối hợp với các bộ, ngành, địa phương đẩy nhanh giải quyết các vướng mắc liên quan đến thiết bị, hạ tầng kết nối, dịch vụ công, các phần mềm dùng chung, cơ sở dữ liệu (CSDL) để hỗ trợ các địa phương trong triển khai hiệu quả Kế hoạch số 02-KH/BCĐTW</w:t>
            </w:r>
          </w:p>
        </w:tc>
        <w:tc>
          <w:tcPr>
            <w:tcW w:w="1843" w:type="dxa"/>
            <w:shd w:val="clear" w:color="FFFFFF" w:fill="FFFFFF"/>
            <w:noWrap/>
            <w:hideMark/>
          </w:tcPr>
          <w:p w14:paraId="5F6EC276"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35-TB/TGV ngày 11/7/2025</w:t>
            </w:r>
          </w:p>
        </w:tc>
        <w:tc>
          <w:tcPr>
            <w:tcW w:w="1701" w:type="dxa"/>
            <w:shd w:val="clear" w:color="FFFFFF" w:fill="FFFFFF"/>
          </w:tcPr>
          <w:p w14:paraId="3170FA67" w14:textId="3C3BECF2"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Khoa học và Công nghệ</w:t>
            </w:r>
          </w:p>
          <w:p w14:paraId="07895581" w14:textId="35163EB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50055F">
              <w:rPr>
                <w:rFonts w:ascii="Times New Roman" w:eastAsia="Times New Roman" w:hAnsi="Times New Roman" w:cs="Times New Roman"/>
                <w:color w:val="000000"/>
                <w:sz w:val="26"/>
                <w:szCs w:val="26"/>
                <w:lang w:eastAsia="en-GB"/>
              </w:rPr>
              <w:t>Bộ trưởng Bộ Công an</w:t>
            </w:r>
            <w:r w:rsidRPr="0050055F">
              <w:rPr>
                <w:rFonts w:ascii="Times New Roman" w:eastAsia="Times New Roman" w:hAnsi="Times New Roman" w:cs="Times New Roman"/>
                <w:color w:val="000000"/>
                <w:sz w:val="26"/>
                <w:szCs w:val="26"/>
                <w:lang w:eastAsia="en-GB"/>
              </w:rPr>
              <w:tab/>
              <w:t>Bộ Công an</w:t>
            </w:r>
          </w:p>
        </w:tc>
        <w:tc>
          <w:tcPr>
            <w:tcW w:w="1985" w:type="dxa"/>
            <w:shd w:val="clear" w:color="FFFFFF" w:fill="FFFFFF"/>
            <w:noWrap/>
            <w:hideMark/>
          </w:tcPr>
          <w:p w14:paraId="372709E6" w14:textId="784EF13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Công an</w:t>
            </w:r>
          </w:p>
        </w:tc>
        <w:tc>
          <w:tcPr>
            <w:tcW w:w="1701" w:type="dxa"/>
            <w:shd w:val="clear" w:color="FFFFFF" w:fill="FFFFFF"/>
          </w:tcPr>
          <w:p w14:paraId="2FD5708F" w14:textId="4D10F0A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F66725F" w14:textId="6606D99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FB39F02" w14:textId="1FEC182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7EB7FAC2"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CFA9E91" w14:textId="77777777" w:rsidTr="00636488">
        <w:tc>
          <w:tcPr>
            <w:tcW w:w="704" w:type="dxa"/>
            <w:shd w:val="clear" w:color="FFFFFF" w:fill="FFFFFF"/>
            <w:noWrap/>
          </w:tcPr>
          <w:p w14:paraId="0FF2BB08" w14:textId="2C846791"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DFDD12F"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Xây dựng, Tài chính, Thanh tra Chính phủ, Tư pháp, Y tế phối hợp với Bộ Công an và các các tập đoàn, doanh nghiệp được phân công khẩn trương ban hành kế hoạch chi tiết xây dựng các CSDL quốc gia về: hoạt động xây dựng, tài chính, kiểm soát tài sản, thu nhập, xử lý vi phạm hành chính, an sinh xã hội. Hoàn thành trong tháng 12/2025.</w:t>
            </w:r>
          </w:p>
        </w:tc>
        <w:tc>
          <w:tcPr>
            <w:tcW w:w="1843" w:type="dxa"/>
            <w:shd w:val="clear" w:color="FFFFFF" w:fill="FFFFFF"/>
            <w:noWrap/>
            <w:hideMark/>
          </w:tcPr>
          <w:p w14:paraId="3D4EE984"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35-TB/TGV ngày 11/7/2025</w:t>
            </w:r>
          </w:p>
        </w:tc>
        <w:tc>
          <w:tcPr>
            <w:tcW w:w="1701" w:type="dxa"/>
            <w:shd w:val="clear" w:color="FFFFFF" w:fill="FFFFFF"/>
          </w:tcPr>
          <w:p w14:paraId="65AFEEFF"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Xây dựng</w:t>
            </w:r>
          </w:p>
          <w:p w14:paraId="77ED26F5"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Tài chính</w:t>
            </w:r>
          </w:p>
          <w:p w14:paraId="4B623BF6"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Tư pháp</w:t>
            </w:r>
          </w:p>
          <w:p w14:paraId="01AE632C"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Y tế</w:t>
            </w:r>
          </w:p>
          <w:p w14:paraId="711139CF" w14:textId="54F0422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Tổng Thanh tra Chính phủ</w:t>
            </w:r>
          </w:p>
        </w:tc>
        <w:tc>
          <w:tcPr>
            <w:tcW w:w="1985" w:type="dxa"/>
            <w:shd w:val="clear" w:color="FFFFFF" w:fill="FFFFFF"/>
            <w:noWrap/>
            <w:hideMark/>
          </w:tcPr>
          <w:p w14:paraId="17614718" w14:textId="3AA1ED16" w:rsidR="00B754B1" w:rsidRPr="004A52B4" w:rsidRDefault="00B754B1" w:rsidP="00B754B1">
            <w:pPr>
              <w:spacing w:after="0" w:line="240" w:lineRule="auto"/>
              <w:rPr>
                <w:rFonts w:ascii="Times New Roman" w:eastAsia="Times New Roman" w:hAnsi="Times New Roman" w:cs="Times New Roman"/>
                <w:color w:val="000000"/>
                <w:sz w:val="26"/>
                <w:szCs w:val="26"/>
                <w:highlight w:val="yellow"/>
                <w:lang w:eastAsia="en-GB"/>
              </w:rPr>
            </w:pPr>
            <w:r w:rsidRPr="004A52B4">
              <w:rPr>
                <w:rFonts w:ascii="Times New Roman" w:eastAsia="Times New Roman" w:hAnsi="Times New Roman" w:cs="Times New Roman"/>
                <w:color w:val="000000"/>
                <w:sz w:val="26"/>
                <w:szCs w:val="26"/>
                <w:highlight w:val="yellow"/>
                <w:lang w:eastAsia="en-GB"/>
              </w:rPr>
              <w:t>Các Bộ: Xây dựng, Tài chính, Thanh tra Chính phủ, Tư pháp, Y tế</w:t>
            </w:r>
          </w:p>
        </w:tc>
        <w:tc>
          <w:tcPr>
            <w:tcW w:w="1701" w:type="dxa"/>
            <w:shd w:val="clear" w:color="FFFFFF" w:fill="FFFFFF"/>
          </w:tcPr>
          <w:p w14:paraId="3EA1BB3D" w14:textId="1DEC36F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DBB31CD" w14:textId="2A4BF27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9F12AE7" w14:textId="583E6BD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3B9E24E8"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4C73DBA" w14:textId="77777777" w:rsidTr="00636488">
        <w:tc>
          <w:tcPr>
            <w:tcW w:w="704" w:type="dxa"/>
            <w:shd w:val="clear" w:color="FFFFFF" w:fill="FFFFFF"/>
            <w:noWrap/>
          </w:tcPr>
          <w:p w14:paraId="75A1E2AF" w14:textId="6E85DD7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E8254C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Về bảo đảm nguồn lực tài chính cho việc triển khai các nhiệm vụ tại Kế hoạch số 02-KH/BCĐTW và kinh phí cho các bộ, ngành Trung ương tái cấu trúc quy trình thủ tục hành chính, xây dựng các dịch vụ công trực tuyến thuộc phạm vi quản lý ngành, lĩnh vực thuộc thẩm quyền giải quyết của cấp tỉnh, cấp xã theo mô hình tập trung trên Cổng Dịch vụ công Quốc gia, trong đó bao gồm cả các thủ tục hành chính của Đảng thực hiện trên môi trường điện tử: Bộ Tài chính chủ trì, phối hợp với các cơ quan liên quan ưu tiên bố trí, bảo đảm kinh phí kịp thời cho việc triển khai các nhiệm vụ.</w:t>
            </w:r>
          </w:p>
        </w:tc>
        <w:tc>
          <w:tcPr>
            <w:tcW w:w="1843" w:type="dxa"/>
            <w:shd w:val="clear" w:color="FFFFFF" w:fill="FFFFFF"/>
            <w:noWrap/>
            <w:hideMark/>
          </w:tcPr>
          <w:p w14:paraId="48FA2949"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35-TB/TGV ngày 11/7/2025</w:t>
            </w:r>
          </w:p>
        </w:tc>
        <w:tc>
          <w:tcPr>
            <w:tcW w:w="1701" w:type="dxa"/>
            <w:shd w:val="clear" w:color="FFFFFF" w:fill="FFFFFF"/>
            <w:vAlign w:val="center"/>
          </w:tcPr>
          <w:p w14:paraId="053F6C84" w14:textId="48B3A99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sz w:val="26"/>
                <w:szCs w:val="26"/>
                <w:lang w:val="en-US" w:eastAsia="vi-VN"/>
              </w:rPr>
              <w:t>Bộ trưởng Bộ Tài chính</w:t>
            </w:r>
          </w:p>
        </w:tc>
        <w:tc>
          <w:tcPr>
            <w:tcW w:w="1985" w:type="dxa"/>
            <w:shd w:val="clear" w:color="FFFFFF" w:fill="FFFFFF"/>
            <w:noWrap/>
            <w:vAlign w:val="center"/>
            <w:hideMark/>
          </w:tcPr>
          <w:p w14:paraId="400E9FB3" w14:textId="34CEFF9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eastAsia="Times New Roman" w:hAnsi="Times New Roman" w:cs="Times New Roman"/>
                <w:sz w:val="26"/>
                <w:szCs w:val="26"/>
              </w:rPr>
              <w:t>Bộ Tài chính</w:t>
            </w:r>
          </w:p>
        </w:tc>
        <w:tc>
          <w:tcPr>
            <w:tcW w:w="1701" w:type="dxa"/>
            <w:shd w:val="clear" w:color="FFFFFF" w:fill="FFFFFF"/>
          </w:tcPr>
          <w:p w14:paraId="4C92A426" w14:textId="0A06745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E2C35E0" w14:textId="5D98DE3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C116920" w14:textId="41726F7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250FA8B0"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82DE311" w14:textId="77777777" w:rsidTr="00636488">
        <w:tc>
          <w:tcPr>
            <w:tcW w:w="704" w:type="dxa"/>
            <w:shd w:val="clear" w:color="FFFFFF" w:fill="FFFFFF"/>
            <w:noWrap/>
          </w:tcPr>
          <w:p w14:paraId="4A9807F3" w14:textId="208F3757"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575C706"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Về bảo đảm nguồn lực tài chính cho việc triển khai các nhiệm vụ tại Kế hoạch số 02-KH/BCĐTW và kinh phí cho các bộ, ngành Trung ương tái cấu trúc quy trình thủ tục hành chính, xây dựng các dịch vụ công trực tuyến thuộc phạm vi quản lý ngành, lĩnh vực thuộc thẩm quyền giải quyết của cấp tỉnh, cấp xã theo mô hình tập trung trên Cổng Dịch vụ công Quốc gia, </w:t>
            </w:r>
            <w:r w:rsidRPr="00220D97">
              <w:rPr>
                <w:rFonts w:ascii="Times New Roman" w:eastAsia="Times New Roman" w:hAnsi="Times New Roman" w:cs="Times New Roman"/>
                <w:color w:val="000000"/>
                <w:sz w:val="26"/>
                <w:szCs w:val="26"/>
                <w:lang w:eastAsia="en-GB"/>
              </w:rPr>
              <w:lastRenderedPageBreak/>
              <w:t>trong đó bao gồm cả các thủ tục hành chính của Đảng thực hiện trên môi trường điện tử: Trên cơ sở đề xuất kinh phí của các bộ, cơ quan, Bộ Khoa học và Công nghệ rà soát, tổng hợp, đề xuất kinh phí cho từng bộ, ngành.</w:t>
            </w:r>
          </w:p>
        </w:tc>
        <w:tc>
          <w:tcPr>
            <w:tcW w:w="1843" w:type="dxa"/>
            <w:shd w:val="clear" w:color="FFFFFF" w:fill="FFFFFF"/>
            <w:noWrap/>
            <w:hideMark/>
          </w:tcPr>
          <w:p w14:paraId="52611189"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35-TB/TGV ngày 11/7/2025</w:t>
            </w:r>
          </w:p>
        </w:tc>
        <w:tc>
          <w:tcPr>
            <w:tcW w:w="1701" w:type="dxa"/>
            <w:shd w:val="clear" w:color="FFFFFF" w:fill="FFFFFF"/>
          </w:tcPr>
          <w:p w14:paraId="4F86AD62"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Khoa học và Công nghệ</w:t>
            </w:r>
          </w:p>
          <w:p w14:paraId="4EFE59C2"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p>
        </w:tc>
        <w:tc>
          <w:tcPr>
            <w:tcW w:w="1985" w:type="dxa"/>
            <w:shd w:val="clear" w:color="FFFFFF" w:fill="FFFFFF"/>
            <w:noWrap/>
            <w:hideMark/>
          </w:tcPr>
          <w:p w14:paraId="70EAA53C" w14:textId="6D32C00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709824A7" w14:textId="34A9B45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D79ADD9" w14:textId="30B0256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4D1E149" w14:textId="611BAAF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274715D"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555B7B7" w14:textId="77777777" w:rsidTr="00636488">
        <w:tc>
          <w:tcPr>
            <w:tcW w:w="704" w:type="dxa"/>
            <w:shd w:val="clear" w:color="FFFFFF" w:fill="FFFFFF"/>
            <w:noWrap/>
          </w:tcPr>
          <w:p w14:paraId="636CB454" w14:textId="314AD528"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C4EDA59"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Bố trí đủ kinh phí, nhân lực, bảo đảm các điều kiện về trang thiết bị và hạ tầng mạng tại cấp xã theo hướng dẫn, tạo tiền đề để vận hành đồng bộ, hiệu quả Trung tâm Phục vụ hành chính công.</w:t>
            </w:r>
          </w:p>
        </w:tc>
        <w:tc>
          <w:tcPr>
            <w:tcW w:w="1843" w:type="dxa"/>
            <w:shd w:val="clear" w:color="FFFFFF" w:fill="FFFFFF"/>
            <w:noWrap/>
            <w:hideMark/>
          </w:tcPr>
          <w:p w14:paraId="581B6E62"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35-TB/TGV ngày 11/7/2025</w:t>
            </w:r>
          </w:p>
        </w:tc>
        <w:tc>
          <w:tcPr>
            <w:tcW w:w="1701" w:type="dxa"/>
            <w:shd w:val="clear" w:color="FFFFFF" w:fill="FFFFFF"/>
          </w:tcPr>
          <w:p w14:paraId="6A6DA7EF" w14:textId="60C0CE1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2F668E94" w14:textId="0EC659B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UBND các tỉnh, thành phố trực thuộc Trung ương</w:t>
            </w:r>
          </w:p>
        </w:tc>
        <w:tc>
          <w:tcPr>
            <w:tcW w:w="1701" w:type="dxa"/>
            <w:shd w:val="clear" w:color="FFFFFF" w:fill="FFFFFF"/>
          </w:tcPr>
          <w:p w14:paraId="3149E196" w14:textId="6D78A18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7863D3B" w14:textId="17C3100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C78899A" w14:textId="400F56E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00"/>
            <w:noWrap/>
            <w:hideMark/>
          </w:tcPr>
          <w:p w14:paraId="09D2C17E" w14:textId="2EEB227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 </w:t>
            </w:r>
            <w:r>
              <w:rPr>
                <w:rFonts w:ascii="Times New Roman" w:eastAsia="Times New Roman" w:hAnsi="Times New Roman" w:cs="Times New Roman"/>
                <w:color w:val="000000"/>
                <w:sz w:val="26"/>
                <w:szCs w:val="26"/>
                <w:lang w:eastAsia="en-GB"/>
              </w:rPr>
              <w:t>N</w:t>
            </w:r>
            <w:r w:rsidRPr="00220D97">
              <w:rPr>
                <w:rFonts w:ascii="Times New Roman" w:eastAsia="Times New Roman" w:hAnsi="Times New Roman" w:cs="Times New Roman"/>
                <w:color w:val="000000"/>
                <w:sz w:val="26"/>
                <w:szCs w:val="26"/>
                <w:lang w:eastAsia="en-GB"/>
              </w:rPr>
              <w:t xml:space="preserve">hiệm vụ </w:t>
            </w:r>
            <w:r>
              <w:rPr>
                <w:rFonts w:ascii="Times New Roman" w:eastAsia="Times New Roman" w:hAnsi="Times New Roman" w:cs="Times New Roman"/>
                <w:color w:val="000000"/>
                <w:sz w:val="26"/>
                <w:szCs w:val="26"/>
                <w:lang w:eastAsia="en-GB"/>
              </w:rPr>
              <w:t xml:space="preserve">cũng </w:t>
            </w:r>
            <w:r w:rsidRPr="00220D97">
              <w:rPr>
                <w:rFonts w:ascii="Times New Roman" w:eastAsia="Times New Roman" w:hAnsi="Times New Roman" w:cs="Times New Roman"/>
                <w:color w:val="000000"/>
                <w:sz w:val="26"/>
                <w:szCs w:val="26"/>
                <w:lang w:eastAsia="en-GB"/>
              </w:rPr>
              <w:t>được giao tại Kế hoạch số 02</w:t>
            </w:r>
          </w:p>
        </w:tc>
      </w:tr>
      <w:tr w:rsidR="00B754B1" w:rsidRPr="00FC31DB" w14:paraId="5D2CAA9D" w14:textId="77777777" w:rsidTr="00636488">
        <w:tc>
          <w:tcPr>
            <w:tcW w:w="704" w:type="dxa"/>
            <w:shd w:val="clear" w:color="FFFFFF" w:fill="FFFFFF"/>
            <w:noWrap/>
          </w:tcPr>
          <w:p w14:paraId="7475E97A" w14:textId="1EE01D20"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A8AF337"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Các Bộ: Nông nghiệp và Môi trường, Giáo dục và Đào tạo, Tư pháp, Y tế, Công Thương phối hợp với Bộ Công an và các các tập đoàn, doanh nghiệp được phân công khẩn trương rà soát, tiếp tục xây dựng các CSDL, hoàn thiện hạ tầng kỹ thuật, bảo đảm an toàn thông tin, an ninh mạng và tính đúng, đủ, sạch, sống đối với các CSDL về đất đai, ngành nông nghiệp, ngành giáo dục và đào tạo, hộ tịch, ngành y tế, hàng hóa (hóa chất, tiền chất), để có khả năng khai thác ngay, phục vụ cắt giảm hồ sơ, giấy tờ, quy trình thực hiện </w:t>
            </w:r>
            <w:r w:rsidRPr="00220D97">
              <w:rPr>
                <w:rFonts w:ascii="Times New Roman" w:eastAsia="Times New Roman" w:hAnsi="Times New Roman" w:cs="Times New Roman"/>
                <w:color w:val="000000"/>
                <w:sz w:val="26"/>
                <w:szCs w:val="26"/>
                <w:lang w:eastAsia="en-GB"/>
              </w:rPr>
              <w:lastRenderedPageBreak/>
              <w:t>thủ tục hành chính, cung cấp dịch vụ công cho người dân, doanh nghiệp và quản lý ngành, lĩnh vực. Hoàn thành trong tháng 12/2025.</w:t>
            </w:r>
          </w:p>
        </w:tc>
        <w:tc>
          <w:tcPr>
            <w:tcW w:w="1843" w:type="dxa"/>
            <w:shd w:val="clear" w:color="FFFFFF" w:fill="FFFFFF"/>
            <w:noWrap/>
            <w:hideMark/>
          </w:tcPr>
          <w:p w14:paraId="6FA17598"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35-TB/TGV ngày 11/7/2025</w:t>
            </w:r>
          </w:p>
        </w:tc>
        <w:tc>
          <w:tcPr>
            <w:tcW w:w="1701" w:type="dxa"/>
            <w:shd w:val="clear" w:color="FFFFFF" w:fill="FFFFFF"/>
          </w:tcPr>
          <w:p w14:paraId="7D36E4AA"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Bộ </w:t>
            </w:r>
            <w:r w:rsidRPr="00220D97">
              <w:rPr>
                <w:rFonts w:ascii="Times New Roman" w:eastAsia="Times New Roman" w:hAnsi="Times New Roman" w:cs="Times New Roman"/>
                <w:color w:val="000000"/>
                <w:sz w:val="26"/>
                <w:szCs w:val="26"/>
                <w:lang w:eastAsia="en-GB"/>
              </w:rPr>
              <w:t>Nông nghiệp và Môi trường</w:t>
            </w:r>
            <w:r>
              <w:rPr>
                <w:rFonts w:ascii="Times New Roman" w:eastAsia="Times New Roman" w:hAnsi="Times New Roman" w:cs="Times New Roman"/>
                <w:color w:val="000000"/>
                <w:sz w:val="26"/>
                <w:szCs w:val="26"/>
                <w:lang w:eastAsia="en-GB"/>
              </w:rPr>
              <w:t>;</w:t>
            </w:r>
          </w:p>
          <w:p w14:paraId="52CCA788"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Bộ </w:t>
            </w:r>
            <w:r w:rsidRPr="00220D97">
              <w:rPr>
                <w:rFonts w:ascii="Times New Roman" w:eastAsia="Times New Roman" w:hAnsi="Times New Roman" w:cs="Times New Roman"/>
                <w:color w:val="000000"/>
                <w:sz w:val="26"/>
                <w:szCs w:val="26"/>
                <w:lang w:eastAsia="en-GB"/>
              </w:rPr>
              <w:t>Giáo dục và Đào tạo</w:t>
            </w:r>
            <w:r>
              <w:rPr>
                <w:rFonts w:ascii="Times New Roman" w:eastAsia="Times New Roman" w:hAnsi="Times New Roman" w:cs="Times New Roman"/>
                <w:color w:val="000000"/>
                <w:sz w:val="26"/>
                <w:szCs w:val="26"/>
                <w:lang w:eastAsia="en-GB"/>
              </w:rPr>
              <w:t>;</w:t>
            </w:r>
          </w:p>
          <w:p w14:paraId="604E65C8"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Bộ </w:t>
            </w:r>
            <w:r w:rsidRPr="00220D97">
              <w:rPr>
                <w:rFonts w:ascii="Times New Roman" w:eastAsia="Times New Roman" w:hAnsi="Times New Roman" w:cs="Times New Roman"/>
                <w:color w:val="000000"/>
                <w:sz w:val="26"/>
                <w:szCs w:val="26"/>
                <w:lang w:eastAsia="en-GB"/>
              </w:rPr>
              <w:t>Tư pháp</w:t>
            </w:r>
            <w:r>
              <w:rPr>
                <w:rFonts w:ascii="Times New Roman" w:eastAsia="Times New Roman" w:hAnsi="Times New Roman" w:cs="Times New Roman"/>
                <w:color w:val="000000"/>
                <w:sz w:val="26"/>
                <w:szCs w:val="26"/>
                <w:lang w:eastAsia="en-GB"/>
              </w:rPr>
              <w:t>;</w:t>
            </w:r>
          </w:p>
          <w:p w14:paraId="59D078C6"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Y tế;</w:t>
            </w:r>
          </w:p>
          <w:p w14:paraId="5804EC48" w14:textId="34919B3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Thương</w:t>
            </w:r>
          </w:p>
        </w:tc>
        <w:tc>
          <w:tcPr>
            <w:tcW w:w="1985" w:type="dxa"/>
            <w:shd w:val="clear" w:color="FFFFFF" w:fill="FFFFFF"/>
            <w:noWrap/>
            <w:hideMark/>
          </w:tcPr>
          <w:p w14:paraId="202948A6" w14:textId="0BD07AD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Nông nghiệp và Môi trường, Giáo dục và Đào tạo, Tư pháp, Y tế, Công Thương</w:t>
            </w:r>
          </w:p>
        </w:tc>
        <w:tc>
          <w:tcPr>
            <w:tcW w:w="1701" w:type="dxa"/>
            <w:shd w:val="clear" w:color="FFFFFF" w:fill="FFFFFF"/>
          </w:tcPr>
          <w:p w14:paraId="521B6056" w14:textId="47D8D6A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C0A5683" w14:textId="7A600E8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AD4C8AA" w14:textId="63E7BB5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7C2CC91F"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0E207BC" w14:textId="77777777" w:rsidTr="00636488">
        <w:tc>
          <w:tcPr>
            <w:tcW w:w="704" w:type="dxa"/>
            <w:shd w:val="clear" w:color="FFFFFF" w:fill="FFFFFF"/>
            <w:noWrap/>
          </w:tcPr>
          <w:p w14:paraId="159A28B9" w14:textId="16CA13F1"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618F2F5"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địa phương chủ động tăng cường tập huấn cho cán bộ cấp xã để nâng cao năng lực thực thi công vụ trong việc tiếp nhận, giải quyết thủ tục hành chính, nhất là các thủ tục được phân cấp; chủ động bố trí nhân sự phù hợp để đáp ứng yêu cầu nhiệm vụ trong bối cảnh số lượng thủ tục hành chính phân cấp xuống cấp xã tăng nhiều. Nhiệm vụ thường xuyên</w:t>
            </w:r>
          </w:p>
        </w:tc>
        <w:tc>
          <w:tcPr>
            <w:tcW w:w="1843" w:type="dxa"/>
            <w:shd w:val="clear" w:color="FFFFFF" w:fill="FFFFFF"/>
            <w:noWrap/>
            <w:hideMark/>
          </w:tcPr>
          <w:p w14:paraId="162D9239"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35-TB/TGV ngày 11/7/2025</w:t>
            </w:r>
          </w:p>
        </w:tc>
        <w:tc>
          <w:tcPr>
            <w:tcW w:w="1701" w:type="dxa"/>
            <w:shd w:val="clear" w:color="FFFFFF" w:fill="FFFFFF"/>
          </w:tcPr>
          <w:p w14:paraId="4B251C7E" w14:textId="05B39AE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6D4F59CA" w14:textId="4FE97B1E" w:rsidR="00B754B1" w:rsidRPr="004A52B4" w:rsidRDefault="00B754B1" w:rsidP="00B754B1">
            <w:pPr>
              <w:spacing w:after="0" w:line="240" w:lineRule="auto"/>
              <w:rPr>
                <w:rFonts w:ascii="Times New Roman" w:eastAsia="Times New Roman" w:hAnsi="Times New Roman" w:cs="Times New Roman"/>
                <w:color w:val="000000"/>
                <w:sz w:val="26"/>
                <w:szCs w:val="26"/>
                <w:highlight w:val="yellow"/>
                <w:lang w:eastAsia="en-GB"/>
              </w:rPr>
            </w:pPr>
            <w:r w:rsidRPr="004A52B4">
              <w:rPr>
                <w:rFonts w:ascii="Times New Roman" w:eastAsia="Times New Roman" w:hAnsi="Times New Roman" w:cs="Times New Roman"/>
                <w:color w:val="000000"/>
                <w:sz w:val="26"/>
                <w:szCs w:val="26"/>
                <w:highlight w:val="yellow"/>
                <w:lang w:eastAsia="en-GB"/>
              </w:rPr>
              <w:t>Các địa phương</w:t>
            </w:r>
          </w:p>
        </w:tc>
        <w:tc>
          <w:tcPr>
            <w:tcW w:w="1701" w:type="dxa"/>
            <w:shd w:val="clear" w:color="FFFFFF" w:fill="FFFFFF"/>
          </w:tcPr>
          <w:p w14:paraId="12A242A2" w14:textId="64AEFFF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9CFCB39" w14:textId="7F4B9BB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834865B" w14:textId="43A5C6F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4D6543AC"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E264C51" w14:textId="77777777" w:rsidTr="00636488">
        <w:tc>
          <w:tcPr>
            <w:tcW w:w="704" w:type="dxa"/>
            <w:shd w:val="clear" w:color="FFFFFF" w:fill="FFFFFF"/>
            <w:noWrap/>
          </w:tcPr>
          <w:p w14:paraId="3A4F8081" w14:textId="616BCAA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7019A1A"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Khẩn trương rà soát các chức năng, tính năng của Hệ thống thông tin giải quyết thủ tục hành chính cấp tỉnh nhằm bảo đảm yêu cầu cung cấp dịch vụ công trực tuyến thông suốt đối với người dân, doanh nghiệp và thực hiện thủ tục hành chính không phụ thuộc vào địa giới hành chính trong phạm vi cấp tỉnh, nhất là đối với các địa phương có số lượng hồ sơ đồng bộ thấp, ít phát sinh thanh toán trực tuyến;</w:t>
            </w:r>
          </w:p>
        </w:tc>
        <w:tc>
          <w:tcPr>
            <w:tcW w:w="1843" w:type="dxa"/>
            <w:shd w:val="clear" w:color="FFFFFF" w:fill="FFFFFF"/>
            <w:noWrap/>
            <w:hideMark/>
          </w:tcPr>
          <w:p w14:paraId="338184A1"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35-TB/TGV ngày 11/7/2025</w:t>
            </w:r>
          </w:p>
        </w:tc>
        <w:tc>
          <w:tcPr>
            <w:tcW w:w="1701" w:type="dxa"/>
            <w:shd w:val="clear" w:color="FFFFFF" w:fill="FFFFFF"/>
          </w:tcPr>
          <w:p w14:paraId="75D1BCFB" w14:textId="1C2658F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0AC9DC46" w14:textId="69C2EB82" w:rsidR="00B754B1" w:rsidRPr="004A52B4" w:rsidRDefault="00B754B1" w:rsidP="00B754B1">
            <w:pPr>
              <w:spacing w:after="0" w:line="240" w:lineRule="auto"/>
              <w:rPr>
                <w:rFonts w:ascii="Times New Roman" w:eastAsia="Times New Roman" w:hAnsi="Times New Roman" w:cs="Times New Roman"/>
                <w:color w:val="000000"/>
                <w:sz w:val="26"/>
                <w:szCs w:val="26"/>
                <w:highlight w:val="yellow"/>
                <w:lang w:eastAsia="en-GB"/>
              </w:rPr>
            </w:pPr>
            <w:r w:rsidRPr="004A52B4">
              <w:rPr>
                <w:rFonts w:ascii="Times New Roman" w:eastAsia="Times New Roman" w:hAnsi="Times New Roman" w:cs="Times New Roman"/>
                <w:color w:val="000000"/>
                <w:sz w:val="26"/>
                <w:szCs w:val="26"/>
                <w:highlight w:val="yellow"/>
                <w:lang w:eastAsia="en-GB"/>
              </w:rPr>
              <w:t>Ủy ban nhân dân các tỉnh, thành phố trực thuộc Trung ương</w:t>
            </w:r>
          </w:p>
        </w:tc>
        <w:tc>
          <w:tcPr>
            <w:tcW w:w="1701" w:type="dxa"/>
            <w:shd w:val="clear" w:color="FFFFFF" w:fill="FFFFFF"/>
          </w:tcPr>
          <w:p w14:paraId="1E51115D" w14:textId="289E448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3E67F72" w14:textId="75E2F15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D141D5A" w14:textId="43B4387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528ED59"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E00B62A" w14:textId="77777777" w:rsidTr="00636488">
        <w:tc>
          <w:tcPr>
            <w:tcW w:w="704" w:type="dxa"/>
            <w:shd w:val="clear" w:color="FFFFFF" w:fill="FFFFFF"/>
            <w:noWrap/>
          </w:tcPr>
          <w:p w14:paraId="2E4AA93A" w14:textId="7F4B7602"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14ADBD5"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Ngay sau khi các bộ, ngành công bố, công khai thủ tục hành chính đã tái cấu trúc, đơn giản hóa thành phần hồ sơ trên cơ sở liên thông dữ liệu điện tử phải khẩn trương cập nhật, công khai và điều chỉnh ngay quy trình điện tử của thành phần hồ sơ áp dụng tại địa phương; tuyệt đối không yêu cầu cá nhân, tổ chức xuất trình hoặc nộp giấy tờ, thành phần hồ sơ đã được kết nối, chia sẻ dữ liệu.</w:t>
            </w:r>
          </w:p>
        </w:tc>
        <w:tc>
          <w:tcPr>
            <w:tcW w:w="1843" w:type="dxa"/>
            <w:shd w:val="clear" w:color="FFFFFF" w:fill="FFFFFF"/>
            <w:noWrap/>
            <w:hideMark/>
          </w:tcPr>
          <w:p w14:paraId="2FE031FA"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35-TB/TGV ngày 11/7/2025</w:t>
            </w:r>
          </w:p>
        </w:tc>
        <w:tc>
          <w:tcPr>
            <w:tcW w:w="1701" w:type="dxa"/>
            <w:shd w:val="clear" w:color="FFFFFF" w:fill="FFFFFF"/>
          </w:tcPr>
          <w:p w14:paraId="19D5B44A" w14:textId="6FBAEC9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46EA151E" w14:textId="0A4BD27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Ủy ban nhân dân các tỉnh, thành phố trực thuộc Trung ương</w:t>
            </w:r>
          </w:p>
        </w:tc>
        <w:tc>
          <w:tcPr>
            <w:tcW w:w="1701" w:type="dxa"/>
            <w:shd w:val="clear" w:color="FFFFFF" w:fill="FFFFFF"/>
          </w:tcPr>
          <w:p w14:paraId="3FD2D8DF" w14:textId="5AB8BA4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906B5E8" w14:textId="2713DB5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D390850" w14:textId="6CB4394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00"/>
            <w:noWrap/>
            <w:hideMark/>
          </w:tcPr>
          <w:p w14:paraId="28847EC9" w14:textId="5B3519B9" w:rsidR="00B754B1" w:rsidRPr="0096342F"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96342F">
              <w:rPr>
                <w:rFonts w:ascii="Times New Roman" w:eastAsia="Times New Roman" w:hAnsi="Times New Roman" w:cs="Times New Roman"/>
                <w:color w:val="000000"/>
                <w:sz w:val="26"/>
                <w:szCs w:val="26"/>
                <w:lang w:eastAsia="en-GB"/>
              </w:rPr>
              <w:t>Nhiệm vụ cũng được giao tại Kế hoạch số 02</w:t>
            </w:r>
          </w:p>
        </w:tc>
      </w:tr>
      <w:tr w:rsidR="00B754B1" w:rsidRPr="00FC31DB" w14:paraId="4061C733" w14:textId="77777777" w:rsidTr="00636488">
        <w:tc>
          <w:tcPr>
            <w:tcW w:w="704" w:type="dxa"/>
            <w:shd w:val="clear" w:color="FFFFFF" w:fill="FFFFFF"/>
            <w:noWrap/>
          </w:tcPr>
          <w:p w14:paraId="7C595E98" w14:textId="0CFB3426"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B8ED872"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Nghiêm túc thực hiện chỉ đạo của Chính phủ và Ban Chỉ đạo, không để tái diễn tình trạng yêu cầu người dân, doanh nghiệp cung cấp giấy tờ đã có thông tin, dữ liệu trong các CSDL quốc gia, CSDL chuyên ngành như: dân cư, hộ tịch, đất đai, bảo hiểm.</w:t>
            </w:r>
          </w:p>
        </w:tc>
        <w:tc>
          <w:tcPr>
            <w:tcW w:w="1843" w:type="dxa"/>
            <w:shd w:val="clear" w:color="FFFFFF" w:fill="FFFFFF"/>
            <w:noWrap/>
            <w:hideMark/>
          </w:tcPr>
          <w:p w14:paraId="02123E32"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35-TB/TGV ngày 11/7/2025</w:t>
            </w:r>
          </w:p>
        </w:tc>
        <w:tc>
          <w:tcPr>
            <w:tcW w:w="1701" w:type="dxa"/>
            <w:shd w:val="clear" w:color="FFFFFF" w:fill="FFFFFF"/>
          </w:tcPr>
          <w:p w14:paraId="55A5AE60" w14:textId="706EA2C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10E8C129" w14:textId="36722FE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Ủy ban nhân dân các tỉnh, thành phố trực thuộc Trung ương</w:t>
            </w:r>
          </w:p>
        </w:tc>
        <w:tc>
          <w:tcPr>
            <w:tcW w:w="1701" w:type="dxa"/>
            <w:shd w:val="clear" w:color="FFFFFF" w:fill="FFFFFF"/>
          </w:tcPr>
          <w:p w14:paraId="479C02EB" w14:textId="7BCFF71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1D97861" w14:textId="16D6C04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C46EFD4" w14:textId="717D600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3EF10BE3"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4814FDF" w14:textId="77777777" w:rsidTr="00636488">
        <w:tc>
          <w:tcPr>
            <w:tcW w:w="704" w:type="dxa"/>
            <w:shd w:val="clear" w:color="FFFFFF" w:fill="FFFFFF"/>
            <w:noWrap/>
          </w:tcPr>
          <w:p w14:paraId="0223D12A" w14:textId="1C0C4E61"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31BDF5F"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Rà soát, tái cấu trúc quy trình, đơn giản hóa hoặc thay thế thành phần hồ sơ bằng dữ liệu đã có đối với 1.139 thủ tục hành chính, 982 thủ tục hành chính đủ điều kiện cung cấp dịch vụ công trực tuyến, 82 nhóm thủ tục hành chính theo Kế hoạch số 02-KH/BCĐTW ngày 19/6/2025 của Ban Chỉ đạo.</w:t>
            </w:r>
          </w:p>
        </w:tc>
        <w:tc>
          <w:tcPr>
            <w:tcW w:w="1843" w:type="dxa"/>
            <w:shd w:val="clear" w:color="FFFFFF" w:fill="FFFFFF"/>
            <w:noWrap/>
            <w:hideMark/>
          </w:tcPr>
          <w:p w14:paraId="4F55124F"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35-TB/TGV ngày 11/7/2025</w:t>
            </w:r>
          </w:p>
        </w:tc>
        <w:tc>
          <w:tcPr>
            <w:tcW w:w="1701" w:type="dxa"/>
            <w:shd w:val="clear" w:color="FFFFFF" w:fill="FFFFFF"/>
            <w:vAlign w:val="center"/>
          </w:tcPr>
          <w:p w14:paraId="65B697A7" w14:textId="06A2236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w:t>
            </w:r>
          </w:p>
        </w:tc>
        <w:tc>
          <w:tcPr>
            <w:tcW w:w="1985" w:type="dxa"/>
            <w:shd w:val="clear" w:color="FFFFFF" w:fill="FFFFFF"/>
            <w:noWrap/>
            <w:hideMark/>
          </w:tcPr>
          <w:p w14:paraId="0DAC4688" w14:textId="501F8ED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cơ quan ngang bộ</w:t>
            </w:r>
          </w:p>
        </w:tc>
        <w:tc>
          <w:tcPr>
            <w:tcW w:w="1701" w:type="dxa"/>
            <w:shd w:val="clear" w:color="FFFFFF" w:fill="FFFFFF"/>
          </w:tcPr>
          <w:p w14:paraId="034DA530" w14:textId="7446DC0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216D176" w14:textId="4728CD0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51A7D1D" w14:textId="3EEC160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0443A67"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44BABA4" w14:textId="77777777" w:rsidTr="00636488">
        <w:tc>
          <w:tcPr>
            <w:tcW w:w="704" w:type="dxa"/>
            <w:shd w:val="clear" w:color="FFFFFF" w:fill="FFFFFF"/>
            <w:noWrap/>
          </w:tcPr>
          <w:p w14:paraId="3FE1D84E" w14:textId="1F279809"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6340E5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Công an, Bộ Tài chính, Bộ Khoa học và Công nghệ, Văn phòng Chính phủ và các địa phương trên cơ sở kết quả tái cấu trúc quy trình thủ tục hành chính, thực hiện xây dựng và cung cấp các dịch vụ công trực tuyến thuộc thẩm quyền giải quyết của cấp tỉnh, cấp xã theo mô hình tập trung, tích hợp trên Cổng Dịch vụ công quốc gia, bảo đảm thống nhất, đồng bộ, dễ thực hiện, giúp tiết kiệm thời gian, công sức, kinh phí và tránh đầu tư trùng lặp. Hoàn thành trước ngày 01/01/2026</w:t>
            </w:r>
          </w:p>
        </w:tc>
        <w:tc>
          <w:tcPr>
            <w:tcW w:w="1843" w:type="dxa"/>
            <w:shd w:val="clear" w:color="FFFFFF" w:fill="FFFFFF"/>
            <w:noWrap/>
            <w:hideMark/>
          </w:tcPr>
          <w:p w14:paraId="2615F512"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35-TB/TGV ngày 11/7/2025</w:t>
            </w:r>
          </w:p>
        </w:tc>
        <w:tc>
          <w:tcPr>
            <w:tcW w:w="1701" w:type="dxa"/>
            <w:shd w:val="clear" w:color="FFFFFF" w:fill="FFFFFF"/>
            <w:vAlign w:val="center"/>
          </w:tcPr>
          <w:p w14:paraId="6E07ED36" w14:textId="1004CDB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w:t>
            </w:r>
          </w:p>
        </w:tc>
        <w:tc>
          <w:tcPr>
            <w:tcW w:w="1985" w:type="dxa"/>
            <w:shd w:val="clear" w:color="FFFFFF" w:fill="FFFFFF"/>
            <w:noWrap/>
            <w:hideMark/>
          </w:tcPr>
          <w:p w14:paraId="33677D7F" w14:textId="28E4D68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cơ quan ngang bộ</w:t>
            </w:r>
          </w:p>
        </w:tc>
        <w:tc>
          <w:tcPr>
            <w:tcW w:w="1701" w:type="dxa"/>
            <w:shd w:val="clear" w:color="FFFFFF" w:fill="FFFFFF"/>
          </w:tcPr>
          <w:p w14:paraId="6D64E885" w14:textId="5D74256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003F5E1" w14:textId="54C6E5A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4462F54" w14:textId="406E3C1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392E67AA"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E9EC15B" w14:textId="77777777" w:rsidTr="00636488">
        <w:tc>
          <w:tcPr>
            <w:tcW w:w="704" w:type="dxa"/>
            <w:shd w:val="clear" w:color="FFFFFF" w:fill="FFFFFF"/>
            <w:noWrap/>
          </w:tcPr>
          <w:p w14:paraId="033480BA" w14:textId="2CA6724D"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03AFFDE"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Bộ Giáo dục và Đào tạo chủ trì, phối hợp với Bộ Công an: (1) Khẩn trương triển khai xây dựng CSDL ngành Giáo dục và Đào tạo theo Kế hoạch số 02-KH/BCĐTW. (2) Khẩn trương xây dựng các hạng mục CSDL học bạ số, CSDL văn bằng chứng chỉ số, CSDL về học sinh theo hướng đồng bộ xuyên suốt từ khi đi học đến khi đi làm trên 1 nền tảng thống nhất dùng chung. (3) Tăng cường kiểm soát chất lượng dữ liệu được nhập từ các cơ sở giáo dục để đảm bảo </w:t>
            </w:r>
            <w:r w:rsidRPr="00220D97">
              <w:rPr>
                <w:rFonts w:ascii="Times New Roman" w:eastAsia="Times New Roman" w:hAnsi="Times New Roman" w:cs="Times New Roman"/>
                <w:color w:val="000000"/>
                <w:sz w:val="26"/>
                <w:szCs w:val="26"/>
                <w:lang w:eastAsia="en-GB"/>
              </w:rPr>
              <w:lastRenderedPageBreak/>
              <w:t>đúng, đủ, sạch, sống, thống nhất, dùng chung. Hoàn thành theo kế hoạch thống nhất với Bộ Công an.</w:t>
            </w:r>
          </w:p>
        </w:tc>
        <w:tc>
          <w:tcPr>
            <w:tcW w:w="1843" w:type="dxa"/>
            <w:shd w:val="clear" w:color="FFFFFF" w:fill="FFFFFF"/>
            <w:noWrap/>
            <w:hideMark/>
          </w:tcPr>
          <w:p w14:paraId="4276A624"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39-TB/TGV ngày 09/8/2025</w:t>
            </w:r>
          </w:p>
        </w:tc>
        <w:tc>
          <w:tcPr>
            <w:tcW w:w="1701" w:type="dxa"/>
            <w:shd w:val="clear" w:color="FFFFFF" w:fill="FFFFFF"/>
            <w:vAlign w:val="center"/>
          </w:tcPr>
          <w:p w14:paraId="1E55EB16" w14:textId="00B3AE0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hAnsi="Times New Roman" w:cs="Times New Roman"/>
                <w:iCs/>
                <w:sz w:val="26"/>
                <w:szCs w:val="26"/>
              </w:rPr>
              <w:t>Bộ trưởng Bộ Giáo dục và đào tạo</w:t>
            </w:r>
          </w:p>
        </w:tc>
        <w:tc>
          <w:tcPr>
            <w:tcW w:w="1985" w:type="dxa"/>
            <w:shd w:val="clear" w:color="FFFFFF" w:fill="FFFFFF"/>
            <w:noWrap/>
            <w:vAlign w:val="center"/>
            <w:hideMark/>
          </w:tcPr>
          <w:p w14:paraId="5CD0904A" w14:textId="18009C0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eastAsia="Times New Roman" w:hAnsi="Times New Roman" w:cs="Times New Roman"/>
                <w:sz w:val="26"/>
                <w:szCs w:val="26"/>
                <w:lang w:val="vi-VN" w:eastAsia="vi-VN"/>
              </w:rPr>
              <w:t>Bộ Giáo dục và Đào tạo</w:t>
            </w:r>
          </w:p>
        </w:tc>
        <w:tc>
          <w:tcPr>
            <w:tcW w:w="1701" w:type="dxa"/>
            <w:shd w:val="clear" w:color="FFFFFF" w:fill="FFFFFF"/>
          </w:tcPr>
          <w:p w14:paraId="55187C32" w14:textId="4BCBBC0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FAF7C80" w14:textId="533937A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83C3F39" w14:textId="12FC9A1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146FC329"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24CBB51" w14:textId="77777777" w:rsidTr="00636488">
        <w:tc>
          <w:tcPr>
            <w:tcW w:w="704" w:type="dxa"/>
            <w:shd w:val="clear" w:color="FFFFFF" w:fill="FFFFFF"/>
            <w:noWrap/>
          </w:tcPr>
          <w:p w14:paraId="4B6C8225" w14:textId="087BBAC9"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CC9A73A"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Nông nghiệp và Môi trường chủ trì, phối hợp với Bộ Công an: (1) Hoàn thiện CSDL quốc gia về đất đai với đầy đủ các dữ liệu thành phần, bảo đảm tiêu chí đúng, đủ, sạch, sống, thống nhất, dùng chung. (2) Khẩn trương xây dựng CSDL ngành nông nghiệp theo cam kết tại Kế hoạch số 02-KH/BCĐTW; (3) Rà soát, tập hợp, đồng bộ hoá các CSDL ngành nông nghiệp đang rời rạc, manh mún, phân tán tại địa phương thành CSDL quốc gia, chuyên ngành thống nhất; xây dựng kế hoạch triển khai tập trung thay vì phân tán để nâng cao hiệu quả quản lý và khai thác dữ liệu. Hoàn thành theo kế hoạch thống nhất với Bộ Công an.</w:t>
            </w:r>
          </w:p>
        </w:tc>
        <w:tc>
          <w:tcPr>
            <w:tcW w:w="1843" w:type="dxa"/>
            <w:shd w:val="clear" w:color="FFFFFF" w:fill="FFFFFF"/>
            <w:noWrap/>
            <w:hideMark/>
          </w:tcPr>
          <w:p w14:paraId="7F21111E"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39-TB/TGV ngày 09/8/2025</w:t>
            </w:r>
          </w:p>
        </w:tc>
        <w:tc>
          <w:tcPr>
            <w:tcW w:w="1701" w:type="dxa"/>
            <w:shd w:val="clear" w:color="FFFFFF" w:fill="FFFFFF"/>
            <w:vAlign w:val="center"/>
          </w:tcPr>
          <w:p w14:paraId="684F0A23" w14:textId="50E9EAD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hAnsi="Times New Roman" w:cs="Times New Roman"/>
                <w:iCs/>
                <w:sz w:val="26"/>
                <w:szCs w:val="26"/>
              </w:rPr>
              <w:t xml:space="preserve">Bộ trưởng </w:t>
            </w:r>
            <w:r w:rsidRPr="003D18AE">
              <w:rPr>
                <w:rFonts w:ascii="Times New Roman" w:hAnsi="Times New Roman" w:cs="Times New Roman"/>
                <w:iCs/>
                <w:sz w:val="26"/>
                <w:szCs w:val="26"/>
              </w:rPr>
              <w:t>Bộ Nông nghiệp và Môi trường</w:t>
            </w:r>
          </w:p>
        </w:tc>
        <w:tc>
          <w:tcPr>
            <w:tcW w:w="1985" w:type="dxa"/>
            <w:shd w:val="clear" w:color="FFFFFF" w:fill="FFFFFF"/>
            <w:noWrap/>
            <w:vAlign w:val="center"/>
            <w:hideMark/>
          </w:tcPr>
          <w:p w14:paraId="329A9CD1" w14:textId="15FDC00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hAnsi="Times New Roman" w:cs="Times New Roman"/>
                <w:sz w:val="26"/>
                <w:szCs w:val="26"/>
              </w:rPr>
              <w:t>Bộ Nông nghiệp và Môi trường</w:t>
            </w:r>
          </w:p>
        </w:tc>
        <w:tc>
          <w:tcPr>
            <w:tcW w:w="1701" w:type="dxa"/>
            <w:shd w:val="clear" w:color="FFFFFF" w:fill="FFFFFF"/>
          </w:tcPr>
          <w:p w14:paraId="6287BB05" w14:textId="61FA448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16B0CD8" w14:textId="2761806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07ECD92" w14:textId="0A48442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673FB697"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60556FA" w14:textId="77777777" w:rsidTr="00636488">
        <w:tc>
          <w:tcPr>
            <w:tcW w:w="704" w:type="dxa"/>
            <w:shd w:val="clear" w:color="FFFFFF" w:fill="FFFFFF"/>
            <w:noWrap/>
          </w:tcPr>
          <w:p w14:paraId="24BABA97" w14:textId="0DB95716"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A94F41F"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Bộ Tư pháp chủ trì, phối hợp với Bộ Công an: Đẩy nhanh tiến độ công tác rà soát, đối chiều dữ liệu còn lại của CSDL hộ tịch điện tử với CSDL quốc gia về dân cư để hoàn thành việc gán số định danh </w:t>
            </w:r>
            <w:r w:rsidRPr="00220D97">
              <w:rPr>
                <w:rFonts w:ascii="Times New Roman" w:eastAsia="Times New Roman" w:hAnsi="Times New Roman" w:cs="Times New Roman"/>
                <w:color w:val="000000"/>
                <w:sz w:val="26"/>
                <w:szCs w:val="26"/>
                <w:lang w:eastAsia="en-GB"/>
              </w:rPr>
              <w:lastRenderedPageBreak/>
              <w:t>cá nhân và xử lý sai lệch dữ liệu. (2) Khẩn trương hoàn thành xây dựng CSDL quốc gia về xử lý vi phạm hành chính theo cam kết. (3) Đầu tư xây dựng phần mềm dùng chung, xuyên suốt từ Trung ương đến cơ sở cho các CSDL chưa có, nhằm thống nhất quy trình và nâng cao hiệu quả khai thác dữ liệu. Hoàn thành theo kế hoạch thống nhất với Bộ Công an.</w:t>
            </w:r>
          </w:p>
        </w:tc>
        <w:tc>
          <w:tcPr>
            <w:tcW w:w="1843" w:type="dxa"/>
            <w:shd w:val="clear" w:color="FFFFFF" w:fill="FFFFFF"/>
            <w:noWrap/>
            <w:hideMark/>
          </w:tcPr>
          <w:p w14:paraId="2F6604C2"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39-TB/TGV ngày 09/8/2025</w:t>
            </w:r>
          </w:p>
        </w:tc>
        <w:tc>
          <w:tcPr>
            <w:tcW w:w="1701" w:type="dxa"/>
            <w:shd w:val="clear" w:color="FFFFFF" w:fill="FFFFFF"/>
            <w:vAlign w:val="center"/>
          </w:tcPr>
          <w:p w14:paraId="5B78746C" w14:textId="7BA9FCD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sz w:val="26"/>
                <w:szCs w:val="26"/>
                <w:lang w:val="en-US"/>
              </w:rPr>
              <w:t>Bộ trưởng Bộ Tư pháp</w:t>
            </w:r>
          </w:p>
        </w:tc>
        <w:tc>
          <w:tcPr>
            <w:tcW w:w="1985" w:type="dxa"/>
            <w:shd w:val="clear" w:color="FFFFFF" w:fill="FFFFFF"/>
            <w:noWrap/>
            <w:vAlign w:val="center"/>
            <w:hideMark/>
          </w:tcPr>
          <w:p w14:paraId="77D1427E" w14:textId="6EBD706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eastAsia="Times New Roman" w:hAnsi="Times New Roman" w:cs="Times New Roman"/>
                <w:sz w:val="26"/>
                <w:szCs w:val="26"/>
                <w:lang w:val="en-US"/>
              </w:rPr>
              <w:t>Bộ Tư pháp</w:t>
            </w:r>
          </w:p>
        </w:tc>
        <w:tc>
          <w:tcPr>
            <w:tcW w:w="1701" w:type="dxa"/>
            <w:shd w:val="clear" w:color="FFFFFF" w:fill="FFFFFF"/>
          </w:tcPr>
          <w:p w14:paraId="0C02B479" w14:textId="5924721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7A4E48E" w14:textId="0C1E933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1F0C892" w14:textId="52D8864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2C95B31E"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C00D856" w14:textId="77777777" w:rsidTr="00636488">
        <w:tc>
          <w:tcPr>
            <w:tcW w:w="704" w:type="dxa"/>
            <w:shd w:val="clear" w:color="FFFFFF" w:fill="FFFFFF"/>
            <w:noWrap/>
          </w:tcPr>
          <w:p w14:paraId="15E65677" w14:textId="1A4EA4F6"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08FDC1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Y tế chủ trì, phối hợp với Bộ Công an: (1) Ưu tiên cho việc xây dựng CSDL quốc gia về y tế theo Kế hoạch số 02-KH/BCĐTW. (2) Bảo đảm hạ tầng đồng bộ, các hệ thống, phần mềm xuyên suốt từ Trung ương đến địa phương thay vì dựa vào các tổ chức phi Chính phủ với phạm vi hạn chế. (3) Rà soát, tập hợp các CSDL phân tán tại địa phương về một hệ thống thống nhất, đầy đủ, bảo đảm tiêu chuẩn đúng, đủ, sạch, sống, thống nhất, dùng chung. Hoàn thành theo kế hoạch thống nhất với Bộ Công an.</w:t>
            </w:r>
          </w:p>
        </w:tc>
        <w:tc>
          <w:tcPr>
            <w:tcW w:w="1843" w:type="dxa"/>
            <w:shd w:val="clear" w:color="FFFFFF" w:fill="FFFFFF"/>
            <w:noWrap/>
            <w:hideMark/>
          </w:tcPr>
          <w:p w14:paraId="69FA1A91"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39-TB/TGV ngày 09/8/2025</w:t>
            </w:r>
          </w:p>
        </w:tc>
        <w:tc>
          <w:tcPr>
            <w:tcW w:w="1701" w:type="dxa"/>
            <w:shd w:val="clear" w:color="FFFFFF" w:fill="FFFFFF"/>
            <w:vAlign w:val="center"/>
          </w:tcPr>
          <w:p w14:paraId="11B2A65A" w14:textId="14BFB3E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hAnsi="Times New Roman" w:cs="Times New Roman"/>
                <w:iCs/>
                <w:sz w:val="26"/>
                <w:szCs w:val="26"/>
              </w:rPr>
              <w:t xml:space="preserve">Bộ trưởng </w:t>
            </w:r>
            <w:r w:rsidRPr="001A4124">
              <w:rPr>
                <w:rFonts w:ascii="Times New Roman" w:hAnsi="Times New Roman" w:cs="Times New Roman"/>
                <w:iCs/>
                <w:sz w:val="26"/>
                <w:szCs w:val="26"/>
              </w:rPr>
              <w:t xml:space="preserve">Bộ </w:t>
            </w:r>
            <w:r>
              <w:rPr>
                <w:rFonts w:ascii="Times New Roman" w:hAnsi="Times New Roman" w:cs="Times New Roman"/>
                <w:iCs/>
                <w:sz w:val="26"/>
                <w:szCs w:val="26"/>
              </w:rPr>
              <w:t>Y tế</w:t>
            </w:r>
          </w:p>
        </w:tc>
        <w:tc>
          <w:tcPr>
            <w:tcW w:w="1985" w:type="dxa"/>
            <w:shd w:val="clear" w:color="FFFFFF" w:fill="FFFFFF"/>
            <w:noWrap/>
            <w:vAlign w:val="center"/>
            <w:hideMark/>
          </w:tcPr>
          <w:p w14:paraId="3ADA14D4" w14:textId="6F19FE4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eastAsia="Times New Roman" w:hAnsi="Times New Roman" w:cs="Times New Roman"/>
                <w:sz w:val="26"/>
                <w:szCs w:val="26"/>
                <w:lang w:val="en-US"/>
              </w:rPr>
              <w:t>Bộ Y tế</w:t>
            </w:r>
          </w:p>
        </w:tc>
        <w:tc>
          <w:tcPr>
            <w:tcW w:w="1701" w:type="dxa"/>
            <w:shd w:val="clear" w:color="FFFFFF" w:fill="FFFFFF"/>
          </w:tcPr>
          <w:p w14:paraId="41095379" w14:textId="6638F3C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0A4433A" w14:textId="5ED2335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B5DCEEC" w14:textId="6BE0F85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9736BF1"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E88C7E4" w14:textId="77777777" w:rsidTr="00636488">
        <w:tc>
          <w:tcPr>
            <w:tcW w:w="704" w:type="dxa"/>
            <w:shd w:val="clear" w:color="FFFFFF" w:fill="FFFFFF"/>
            <w:noWrap/>
          </w:tcPr>
          <w:p w14:paraId="777848A2" w14:textId="561B2D29"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C87768C"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Bộ Công an, Bộ Khoa học và Công nghệ và các cơ quan liên quan phối hợp, hỗ trợ Mặt trận Tổ quốc và </w:t>
            </w:r>
            <w:r w:rsidRPr="00220D97">
              <w:rPr>
                <w:rFonts w:ascii="Times New Roman" w:eastAsia="Times New Roman" w:hAnsi="Times New Roman" w:cs="Times New Roman"/>
                <w:color w:val="000000"/>
                <w:sz w:val="26"/>
                <w:szCs w:val="26"/>
                <w:lang w:eastAsia="en-GB"/>
              </w:rPr>
              <w:lastRenderedPageBreak/>
              <w:t>các tổ chức chính trị - xã hội kết nối với Cơ sở dữ liệu quốc gia về dân cư, các cơ sở dữ liệu quốc gia, chuyên ngành theo chức năng, nhiệm vụ của Mặt trận Tổ quốc và các tổ chức chính trị - xã hội. Nhiệm vụ thường xuyên.</w:t>
            </w:r>
          </w:p>
        </w:tc>
        <w:tc>
          <w:tcPr>
            <w:tcW w:w="1843" w:type="dxa"/>
            <w:shd w:val="clear" w:color="FFFFFF" w:fill="FFFFFF"/>
            <w:noWrap/>
            <w:hideMark/>
          </w:tcPr>
          <w:p w14:paraId="53DBB0E6"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39-TB/TGV ngày 09/8/2025</w:t>
            </w:r>
          </w:p>
        </w:tc>
        <w:tc>
          <w:tcPr>
            <w:tcW w:w="1701" w:type="dxa"/>
            <w:shd w:val="clear" w:color="FFFFFF" w:fill="FFFFFF"/>
          </w:tcPr>
          <w:p w14:paraId="13A92AC3"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an</w:t>
            </w:r>
          </w:p>
          <w:p w14:paraId="78DFC2CB" w14:textId="1F32990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lastRenderedPageBreak/>
              <w:t>Bộ trưởng Bộ Khoa học và Công nghệ</w:t>
            </w:r>
          </w:p>
        </w:tc>
        <w:tc>
          <w:tcPr>
            <w:tcW w:w="1985" w:type="dxa"/>
            <w:shd w:val="clear" w:color="FFFFFF" w:fill="FFFFFF"/>
            <w:noWrap/>
            <w:hideMark/>
          </w:tcPr>
          <w:p w14:paraId="2E1E51CE" w14:textId="0DA47316" w:rsidR="00B754B1" w:rsidRPr="0009689A" w:rsidRDefault="00B754B1" w:rsidP="00B754B1">
            <w:pPr>
              <w:spacing w:after="0" w:line="240" w:lineRule="auto"/>
              <w:rPr>
                <w:rFonts w:ascii="Times New Roman" w:eastAsia="Times New Roman" w:hAnsi="Times New Roman" w:cs="Times New Roman"/>
                <w:color w:val="000000"/>
                <w:sz w:val="26"/>
                <w:szCs w:val="26"/>
                <w:highlight w:val="yellow"/>
                <w:lang w:eastAsia="en-GB"/>
              </w:rPr>
            </w:pPr>
            <w:r w:rsidRPr="0009689A">
              <w:rPr>
                <w:rFonts w:ascii="Times New Roman" w:eastAsia="Times New Roman" w:hAnsi="Times New Roman" w:cs="Times New Roman"/>
                <w:color w:val="000000"/>
                <w:sz w:val="26"/>
                <w:szCs w:val="26"/>
                <w:highlight w:val="yellow"/>
                <w:lang w:eastAsia="en-GB"/>
              </w:rPr>
              <w:lastRenderedPageBreak/>
              <w:t xml:space="preserve">Bộ Công an, Bộ Khoa học và Công nghệ và </w:t>
            </w:r>
            <w:r w:rsidRPr="0009689A">
              <w:rPr>
                <w:rFonts w:ascii="Times New Roman" w:eastAsia="Times New Roman" w:hAnsi="Times New Roman" w:cs="Times New Roman"/>
                <w:color w:val="000000"/>
                <w:sz w:val="26"/>
                <w:szCs w:val="26"/>
                <w:highlight w:val="yellow"/>
                <w:lang w:eastAsia="en-GB"/>
              </w:rPr>
              <w:lastRenderedPageBreak/>
              <w:t>các cơ quan liên quan</w:t>
            </w:r>
          </w:p>
        </w:tc>
        <w:tc>
          <w:tcPr>
            <w:tcW w:w="1701" w:type="dxa"/>
            <w:shd w:val="clear" w:color="FFFFFF" w:fill="FFFFFF"/>
          </w:tcPr>
          <w:p w14:paraId="6C7EB257" w14:textId="31EC1D7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lastRenderedPageBreak/>
              <w:t>Các bộ, ngành liên quan</w:t>
            </w:r>
          </w:p>
        </w:tc>
        <w:tc>
          <w:tcPr>
            <w:tcW w:w="1275" w:type="dxa"/>
            <w:shd w:val="clear" w:color="FFFFFF" w:fill="FFFFFF"/>
          </w:tcPr>
          <w:p w14:paraId="16C94683" w14:textId="1DD416E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C35150A" w14:textId="28B3DA4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760F9309"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09540D2" w14:textId="77777777" w:rsidTr="00636488">
        <w:tc>
          <w:tcPr>
            <w:tcW w:w="704" w:type="dxa"/>
            <w:shd w:val="clear" w:color="FFFFFF" w:fill="FFFFFF"/>
            <w:noWrap/>
          </w:tcPr>
          <w:p w14:paraId="706946F9" w14:textId="6BA055C8"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1D4B3CC"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cơ quan ngang bộ, cơ quan thuộc Chính phủ tập trung nguồn lực thực hiện tái cấu trúc quy trình, xây dựng và cung cấp các dịch vụ công trực tuyến thuộc thẩm quyền giải quyết của cấp tỉnh, cấp xã theo mô hình tập trung, tích hợp trên Cổng Dịch vụ công quốc gia bảo đảm theo tiến độ tại Thông báo kết luận số 35-TB/TGV, ngày 11/7/2025</w:t>
            </w:r>
          </w:p>
        </w:tc>
        <w:tc>
          <w:tcPr>
            <w:tcW w:w="1843" w:type="dxa"/>
            <w:shd w:val="clear" w:color="FFFFFF" w:fill="FFFFFF"/>
            <w:noWrap/>
            <w:hideMark/>
          </w:tcPr>
          <w:p w14:paraId="28025DF8"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39-TB/TGV ngày 09/8/2025</w:t>
            </w:r>
          </w:p>
        </w:tc>
        <w:tc>
          <w:tcPr>
            <w:tcW w:w="1701" w:type="dxa"/>
            <w:shd w:val="clear" w:color="FFFFFF" w:fill="FFFFFF"/>
            <w:vAlign w:val="center"/>
          </w:tcPr>
          <w:p w14:paraId="431BB486" w14:textId="3479421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p>
        </w:tc>
        <w:tc>
          <w:tcPr>
            <w:tcW w:w="1985" w:type="dxa"/>
            <w:shd w:val="clear" w:color="FFFFFF" w:fill="FFFFFF"/>
            <w:noWrap/>
            <w:hideMark/>
          </w:tcPr>
          <w:p w14:paraId="7DDBCA28" w14:textId="3B40E19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cơ quan ngang bộ, cơ quan thuộc Chính phủ</w:t>
            </w:r>
          </w:p>
        </w:tc>
        <w:tc>
          <w:tcPr>
            <w:tcW w:w="1701" w:type="dxa"/>
            <w:shd w:val="clear" w:color="FFFFFF" w:fill="FFFFFF"/>
          </w:tcPr>
          <w:p w14:paraId="583F797E" w14:textId="4A3221D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8D1B877" w14:textId="538CB66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3E76347" w14:textId="42A2C0F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6A4EFED"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6483639" w14:textId="77777777" w:rsidTr="00636488">
        <w:tc>
          <w:tcPr>
            <w:tcW w:w="704" w:type="dxa"/>
            <w:shd w:val="clear" w:color="FFFFFF" w:fill="FFFFFF"/>
            <w:noWrap/>
          </w:tcPr>
          <w:p w14:paraId="38E49D71" w14:textId="0107DC56"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578DA22"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Các bộ, ngành, các cơ quan trong hệ thống chính trị khẩn trương rà soát, đánh giá để xây dựng, nâng cấp, hoàn thiện nền tảng của bộ ngành mình (phần cứng, phần mềm) bảo đảm các yêu cầu: (i) những gì có thể dùng chung thì phải dùng chung, không để lãng phí, trùng lặp; (ii) vận hành xuyên suốt từ Trung ương đến địa phương; (iii) có khả năng kết nối </w:t>
            </w:r>
            <w:r w:rsidRPr="00220D97">
              <w:rPr>
                <w:rFonts w:ascii="Times New Roman" w:eastAsia="Times New Roman" w:hAnsi="Times New Roman" w:cs="Times New Roman"/>
                <w:color w:val="000000"/>
                <w:sz w:val="26"/>
                <w:szCs w:val="26"/>
                <w:lang w:eastAsia="en-GB"/>
              </w:rPr>
              <w:lastRenderedPageBreak/>
              <w:t>với các nền tảng khác trong toàn hệ thống chính trị; (iv) tuân thủ các quy định về khung kiến trúc, kiến trúc về chuyển đổi số, dữ liệu; (iv) phục vụ hiệu quả công tác thống kê, phân tích, quản lý, điều hành của bộ, ngành mình và toàn hệ thống chính trị. Hoàn thành trong tháng 12/2025.</w:t>
            </w:r>
          </w:p>
        </w:tc>
        <w:tc>
          <w:tcPr>
            <w:tcW w:w="1843" w:type="dxa"/>
            <w:shd w:val="clear" w:color="FFFFFF" w:fill="FFFFFF"/>
            <w:noWrap/>
            <w:hideMark/>
          </w:tcPr>
          <w:p w14:paraId="78551B45"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39-TB/TGV ngày 09/8/2025</w:t>
            </w:r>
          </w:p>
        </w:tc>
        <w:tc>
          <w:tcPr>
            <w:tcW w:w="1701" w:type="dxa"/>
            <w:shd w:val="clear" w:color="FFFFFF" w:fill="FFFFFF"/>
            <w:vAlign w:val="center"/>
          </w:tcPr>
          <w:p w14:paraId="4C5CCF7A" w14:textId="6E3338D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p>
        </w:tc>
        <w:tc>
          <w:tcPr>
            <w:tcW w:w="1985" w:type="dxa"/>
            <w:shd w:val="clear" w:color="FFFFFF" w:fill="FFFFFF"/>
            <w:noWrap/>
            <w:hideMark/>
          </w:tcPr>
          <w:p w14:paraId="74042CDC" w14:textId="18E961E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 các cơ quan</w:t>
            </w:r>
          </w:p>
        </w:tc>
        <w:tc>
          <w:tcPr>
            <w:tcW w:w="1701" w:type="dxa"/>
            <w:shd w:val="clear" w:color="FFFFFF" w:fill="FFFFFF"/>
          </w:tcPr>
          <w:p w14:paraId="1BFF4186" w14:textId="0049DC6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26A8D55" w14:textId="1624C75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F39EB6E" w14:textId="209EAD4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00" w:fill="FFFF00"/>
            <w:noWrap/>
          </w:tcPr>
          <w:p w14:paraId="1F1A1299" w14:textId="1F28B75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p>
        </w:tc>
      </w:tr>
      <w:tr w:rsidR="00B754B1" w:rsidRPr="00FC31DB" w14:paraId="33BF45D7" w14:textId="77777777" w:rsidTr="00636488">
        <w:tc>
          <w:tcPr>
            <w:tcW w:w="704" w:type="dxa"/>
            <w:shd w:val="clear" w:color="FFFFFF" w:fill="FFFFFF"/>
            <w:noWrap/>
          </w:tcPr>
          <w:p w14:paraId="5B54FCDA" w14:textId="259C7A54"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675105C"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 đẩy nhanh hoàn thành việc cung cấp 100% TTHC cho doanh nghiệp được trực tuyến, liên thông, hiệu quả trên Cổng Dịch vụ công quốc gia theo chỉ đạo của Trưởng Ban Chỉ đạo tại Thông báo kết luận số 01-TB/BCĐTW, ngày 20/01/2025</w:t>
            </w:r>
          </w:p>
        </w:tc>
        <w:tc>
          <w:tcPr>
            <w:tcW w:w="1843" w:type="dxa"/>
            <w:shd w:val="clear" w:color="FFFFFF" w:fill="FFFFFF"/>
            <w:noWrap/>
            <w:hideMark/>
          </w:tcPr>
          <w:p w14:paraId="3401791B"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39-TB/TGV ngày 09/8/2025</w:t>
            </w:r>
          </w:p>
        </w:tc>
        <w:tc>
          <w:tcPr>
            <w:tcW w:w="1701" w:type="dxa"/>
            <w:shd w:val="clear" w:color="FFFFFF" w:fill="FFFFFF"/>
            <w:vAlign w:val="center"/>
          </w:tcPr>
          <w:p w14:paraId="7EEEF9C3" w14:textId="7DF894C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p>
        </w:tc>
        <w:tc>
          <w:tcPr>
            <w:tcW w:w="1985" w:type="dxa"/>
            <w:shd w:val="clear" w:color="FFFFFF" w:fill="FFFFFF"/>
            <w:noWrap/>
            <w:hideMark/>
          </w:tcPr>
          <w:p w14:paraId="378FD8ED" w14:textId="1F9053E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w:t>
            </w:r>
          </w:p>
        </w:tc>
        <w:tc>
          <w:tcPr>
            <w:tcW w:w="1701" w:type="dxa"/>
            <w:shd w:val="clear" w:color="FFFFFF" w:fill="FFFFFF"/>
          </w:tcPr>
          <w:p w14:paraId="4399441B" w14:textId="2C9908F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EF02041" w14:textId="2A81760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481C6F4" w14:textId="4CBCB81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7D0B40BB"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3E8D812" w14:textId="77777777" w:rsidTr="00636488">
        <w:tc>
          <w:tcPr>
            <w:tcW w:w="704" w:type="dxa"/>
            <w:shd w:val="clear" w:color="FFFFFF" w:fill="FFFFFF"/>
            <w:noWrap/>
          </w:tcPr>
          <w:p w14:paraId="4BE715E8" w14:textId="7F0DACF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B404616"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 được giao chủ trì các cơ sở dữ liệu (CSDL) quốc gia, chuyên ngành tập trung nguồn lực, đẩy nhanh tiến độ xây dựng, hoàn thiện, làm sạch dữ liệu, bảo đảm đúng, đủ, sạch, sống, thống nhất, dùng chung để kết nối, chia sẻ hiệu quả, vận hành xuyên suốt từ trung ương đến địa phương. Hoàn thành theo lộ trình tại Kế hoạch số 02-KH/BCĐTW và Nghị quyết số 71/NQ-CP</w:t>
            </w:r>
          </w:p>
        </w:tc>
        <w:tc>
          <w:tcPr>
            <w:tcW w:w="1843" w:type="dxa"/>
            <w:shd w:val="clear" w:color="FFFFFF" w:fill="FFFFFF"/>
            <w:noWrap/>
            <w:hideMark/>
          </w:tcPr>
          <w:p w14:paraId="6BCDADE7"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39-TB/TGV ngày 09/8/2025</w:t>
            </w:r>
          </w:p>
        </w:tc>
        <w:tc>
          <w:tcPr>
            <w:tcW w:w="1701" w:type="dxa"/>
            <w:shd w:val="clear" w:color="FFFFFF" w:fill="FFFFFF"/>
            <w:vAlign w:val="center"/>
          </w:tcPr>
          <w:p w14:paraId="1B4099F5" w14:textId="5A0D709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p>
        </w:tc>
        <w:tc>
          <w:tcPr>
            <w:tcW w:w="1985" w:type="dxa"/>
            <w:shd w:val="clear" w:color="FFFFFF" w:fill="FFFFFF"/>
            <w:noWrap/>
            <w:hideMark/>
          </w:tcPr>
          <w:p w14:paraId="4C95771F" w14:textId="30F0A6E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w:t>
            </w:r>
          </w:p>
        </w:tc>
        <w:tc>
          <w:tcPr>
            <w:tcW w:w="1701" w:type="dxa"/>
            <w:shd w:val="clear" w:color="FFFFFF" w:fill="FFFFFF"/>
          </w:tcPr>
          <w:p w14:paraId="67C5F300" w14:textId="05FA231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158D2B2" w14:textId="69D692A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D07B203" w14:textId="5D1247C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00" w:fill="FFFF00"/>
            <w:noWrap/>
          </w:tcPr>
          <w:p w14:paraId="27F45836" w14:textId="780E0BA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p>
        </w:tc>
      </w:tr>
      <w:tr w:rsidR="00B754B1" w:rsidRPr="00FC31DB" w14:paraId="6A203CA9" w14:textId="77777777" w:rsidTr="00636488">
        <w:tc>
          <w:tcPr>
            <w:tcW w:w="704" w:type="dxa"/>
            <w:shd w:val="clear" w:color="FFFFFF" w:fill="FFFFFF"/>
            <w:noWrap/>
          </w:tcPr>
          <w:p w14:paraId="76B61D2D" w14:textId="4AB2BF17"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38A441A"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Tư pháp phối hợp chặt chẽ với Bộ Khoa học và Công nghệ trong việc thẩm định, theo dõi, đôn đốc việc xây dựng các dự thảo văn bản quy phạm pháp luật về khoa học, công nghệ, đổi mới sáng tạo và chuyển đổi số để bảo đảm tiến độ, chất lượng, hiệu quả của các dự thảo văn bản trước khi trình cấp có thẩm quyền ban hành</w:t>
            </w:r>
          </w:p>
        </w:tc>
        <w:tc>
          <w:tcPr>
            <w:tcW w:w="1843" w:type="dxa"/>
            <w:shd w:val="clear" w:color="FFFFFF" w:fill="FFFFFF"/>
            <w:noWrap/>
            <w:hideMark/>
          </w:tcPr>
          <w:p w14:paraId="2A6383EC"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42-TB/TGV ngày 22/8/2025</w:t>
            </w:r>
          </w:p>
        </w:tc>
        <w:tc>
          <w:tcPr>
            <w:tcW w:w="1701" w:type="dxa"/>
            <w:shd w:val="clear" w:color="FFFFFF" w:fill="FFFFFF"/>
            <w:vAlign w:val="center"/>
          </w:tcPr>
          <w:p w14:paraId="1098768E" w14:textId="39FB10B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sz w:val="26"/>
                <w:szCs w:val="26"/>
                <w:lang w:val="en-US"/>
              </w:rPr>
              <w:t>Bộ trưởng Bộ Tư pháp</w:t>
            </w:r>
          </w:p>
        </w:tc>
        <w:tc>
          <w:tcPr>
            <w:tcW w:w="1985" w:type="dxa"/>
            <w:shd w:val="clear" w:color="FFFFFF" w:fill="FFFFFF"/>
            <w:noWrap/>
            <w:vAlign w:val="center"/>
            <w:hideMark/>
          </w:tcPr>
          <w:p w14:paraId="46C8AC7B" w14:textId="5D09D9B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eastAsia="Times New Roman" w:hAnsi="Times New Roman" w:cs="Times New Roman"/>
                <w:sz w:val="26"/>
                <w:szCs w:val="26"/>
                <w:lang w:val="en-US"/>
              </w:rPr>
              <w:t>Bộ Tư pháp</w:t>
            </w:r>
          </w:p>
        </w:tc>
        <w:tc>
          <w:tcPr>
            <w:tcW w:w="1701" w:type="dxa"/>
            <w:shd w:val="clear" w:color="FFFFFF" w:fill="FFFFFF"/>
          </w:tcPr>
          <w:p w14:paraId="4880C8FC" w14:textId="6820B0B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4B9A6F6" w14:textId="3008466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B8DC9EC" w14:textId="6797C6F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16350D1"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1B30D05" w14:textId="77777777" w:rsidTr="00636488">
        <w:tc>
          <w:tcPr>
            <w:tcW w:w="704" w:type="dxa"/>
            <w:shd w:val="clear" w:color="FFFFFF" w:fill="FFFFFF"/>
            <w:noWrap/>
          </w:tcPr>
          <w:p w14:paraId="71C41E52" w14:textId="4659AEB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BCC2475"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địa phương có khu công nghệ cao chủ trì, phối hợp với Bộ Công Thương có chính sách bảo đảm nguồn cung ứng điện cho các khu công nghệ cao trên địa bàn trong quy hoạch tỉnh, thành phố để hoạt động ổn định, hiệu quả.</w:t>
            </w:r>
          </w:p>
        </w:tc>
        <w:tc>
          <w:tcPr>
            <w:tcW w:w="1843" w:type="dxa"/>
            <w:shd w:val="clear" w:color="FFFFFF" w:fill="FFFFFF"/>
            <w:noWrap/>
            <w:hideMark/>
          </w:tcPr>
          <w:p w14:paraId="319F48F0"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42-TB/TGV ngày 22/8/2025</w:t>
            </w:r>
          </w:p>
        </w:tc>
        <w:tc>
          <w:tcPr>
            <w:tcW w:w="1701" w:type="dxa"/>
            <w:shd w:val="clear" w:color="FFFFFF" w:fill="FFFFFF"/>
          </w:tcPr>
          <w:p w14:paraId="24845514" w14:textId="6BDE221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sz w:val="26"/>
                <w:szCs w:val="26"/>
                <w:lang w:eastAsia="en-GB"/>
              </w:rPr>
              <w:t xml:space="preserve">Chủ tịch Ủy ban nhân dân các </w:t>
            </w:r>
            <w:r w:rsidRPr="00CC6D55">
              <w:rPr>
                <w:rFonts w:ascii="Times New Roman" w:eastAsia="Times New Roman" w:hAnsi="Times New Roman" w:cs="Times New Roman"/>
                <w:sz w:val="26"/>
                <w:szCs w:val="26"/>
                <w:lang w:eastAsia="en-GB"/>
              </w:rPr>
              <w:t>thành phố trực thuộc Trung ương</w:t>
            </w:r>
            <w:r>
              <w:rPr>
                <w:rFonts w:ascii="Times New Roman" w:eastAsia="Times New Roman" w:hAnsi="Times New Roman" w:cs="Times New Roman"/>
                <w:sz w:val="26"/>
                <w:szCs w:val="26"/>
                <w:lang w:eastAsia="en-GB"/>
              </w:rPr>
              <w:t xml:space="preserve"> </w:t>
            </w:r>
            <w:r w:rsidRPr="00220D97">
              <w:rPr>
                <w:rFonts w:ascii="Times New Roman" w:eastAsia="Times New Roman" w:hAnsi="Times New Roman" w:cs="Times New Roman"/>
                <w:color w:val="000000"/>
                <w:sz w:val="26"/>
                <w:szCs w:val="26"/>
                <w:lang w:eastAsia="en-GB"/>
              </w:rPr>
              <w:t>có khu công nghệ cao</w:t>
            </w:r>
          </w:p>
        </w:tc>
        <w:tc>
          <w:tcPr>
            <w:tcW w:w="1985" w:type="dxa"/>
            <w:shd w:val="clear" w:color="FFFFFF" w:fill="FFFFFF"/>
            <w:noWrap/>
            <w:hideMark/>
          </w:tcPr>
          <w:p w14:paraId="46BDEE03" w14:textId="4408E6A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địa phương có khu công nghệ cao</w:t>
            </w:r>
          </w:p>
        </w:tc>
        <w:tc>
          <w:tcPr>
            <w:tcW w:w="1701" w:type="dxa"/>
            <w:shd w:val="clear" w:color="FFFFFF" w:fill="FFFFFF"/>
          </w:tcPr>
          <w:p w14:paraId="398BCD63" w14:textId="4927953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A804C5E" w14:textId="0FAB4BE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F60C639" w14:textId="2146F70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EA882E9"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66064C8" w14:textId="77777777" w:rsidTr="00636488">
        <w:tc>
          <w:tcPr>
            <w:tcW w:w="704" w:type="dxa"/>
            <w:shd w:val="clear" w:color="FFFFFF" w:fill="FFFFFF"/>
            <w:noWrap/>
          </w:tcPr>
          <w:p w14:paraId="1715FBEE" w14:textId="7138D66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16E9C26"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Đồng chí Bộ trưởng, Thủ trưởng cơ quan Trung ương chịu trách nhiệm chỉ đạo, đảm bảo lộ trình triển khai xây dựng các cơ sở dữ liệu (CSDL) quốc gia, cơ sở dữ liệu chuyên ngành hoàn thành trong năm 2025 (12 CSDL quốc gia và chuyên ngành và 01 CSDL về bản án và quyết định của Toà án, 116 CSDL chuyên ngành, 328 CSDL rà soát theo Nghị quyết 214/NQ-CP của Chính phủ) theo yêu cầu tại </w:t>
            </w:r>
            <w:r w:rsidRPr="00220D97">
              <w:rPr>
                <w:rFonts w:ascii="Times New Roman" w:eastAsia="Times New Roman" w:hAnsi="Times New Roman" w:cs="Times New Roman"/>
                <w:color w:val="000000"/>
                <w:sz w:val="26"/>
                <w:szCs w:val="26"/>
                <w:lang w:eastAsia="en-GB"/>
              </w:rPr>
              <w:lastRenderedPageBreak/>
              <w:t xml:space="preserve">Kế hoạch số 02-KH/BCĐTW ngày 19/6/2025 của Ban Chỉ đạo, Nghị quyết số 71/NQ-CP ngày 01/4/2025 và Nghị quyết 214/NQ-CP ngày 23/7/2025 của Chính phủ; trực tiếp chủ trì các buổi kiểm tra, làm việc với Ban Chỉ đạo, các Nhóm công tác được phân công theo dõi, đôn đốc; phân công Lãnh đạo Bộ, cơ quan Trung ương thường trực làm đầu mối liên hệ; chỉ đạo báo cáo tiến độ xây dựng các CSDL của các bộ, ngành theo chế độ báo cáo ngày, tuần, tháng, quý về Nhóm công tác số 3 qua hệ thống thông tin báo cáo của Bộ Công an. Các bộ, cơ quan Trung ương phối hợp với Bộ Công an và các tập đoàn, doanh nghiệp được phân công đánh giá, xác định các CSDL đã bảo đảm 03 yêu cầu: (i) tuân thủ Khung Kiến trúc tổng thể quốc gia số, Khung Kiến trúc dữ liệu quốc gia, Khung quản trị, quản lý dữ liệu và Từ điển dữ liệu dùng chung khi được ban hành; (ii) liên thông, kết nối với hệ thống các CSDL khác trong hệ thống chính trị và (iii) vận hành được xuyên </w:t>
            </w:r>
            <w:r w:rsidRPr="00220D97">
              <w:rPr>
                <w:rFonts w:ascii="Times New Roman" w:eastAsia="Times New Roman" w:hAnsi="Times New Roman" w:cs="Times New Roman"/>
                <w:color w:val="000000"/>
                <w:sz w:val="26"/>
                <w:szCs w:val="26"/>
                <w:lang w:eastAsia="en-GB"/>
              </w:rPr>
              <w:lastRenderedPageBreak/>
              <w:t>suốt từ trung ương đến địa phương thì triển khai ngay cho các địa phương để thực hiện tạo lập, số hoá dữ liệu và bố trí nguồn lực vận hành đảm bảo CSDL luôn đáp ứng yêu cầu “đúng, đủ, sạch, sống, thống nhất, dùng chung”.</w:t>
            </w:r>
          </w:p>
        </w:tc>
        <w:tc>
          <w:tcPr>
            <w:tcW w:w="1843" w:type="dxa"/>
            <w:shd w:val="clear" w:color="FFFFFF" w:fill="FFFFFF"/>
            <w:noWrap/>
            <w:hideMark/>
          </w:tcPr>
          <w:p w14:paraId="4B692A9B"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42-TB/TGV ngày 22/8/2025</w:t>
            </w:r>
          </w:p>
        </w:tc>
        <w:tc>
          <w:tcPr>
            <w:tcW w:w="1701" w:type="dxa"/>
            <w:shd w:val="clear" w:color="FFFFFF" w:fill="FFFFFF"/>
          </w:tcPr>
          <w:p w14:paraId="53BB2ECD" w14:textId="17BED73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w:t>
            </w:r>
          </w:p>
        </w:tc>
        <w:tc>
          <w:tcPr>
            <w:tcW w:w="1985" w:type="dxa"/>
            <w:shd w:val="clear" w:color="FFFFFF" w:fill="FFFFFF"/>
            <w:noWrap/>
            <w:hideMark/>
          </w:tcPr>
          <w:p w14:paraId="1C945D1E" w14:textId="2BCF0C2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cơ quan ngang bộ</w:t>
            </w:r>
          </w:p>
        </w:tc>
        <w:tc>
          <w:tcPr>
            <w:tcW w:w="1701" w:type="dxa"/>
            <w:shd w:val="clear" w:color="FFFFFF" w:fill="FFFFFF"/>
          </w:tcPr>
          <w:p w14:paraId="0C3A2FD7" w14:textId="0E948F8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C4C4B4A" w14:textId="20698C5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2C51574" w14:textId="3234BD3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00" w:fill="FFFF00"/>
            <w:noWrap/>
          </w:tcPr>
          <w:p w14:paraId="7446420A" w14:textId="4DE1BBF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p>
        </w:tc>
      </w:tr>
      <w:tr w:rsidR="00B754B1" w:rsidRPr="00FC31DB" w14:paraId="60E2BC7B" w14:textId="77777777" w:rsidTr="00636488">
        <w:tc>
          <w:tcPr>
            <w:tcW w:w="704" w:type="dxa"/>
            <w:shd w:val="clear" w:color="FFFFFF" w:fill="FFFFFF"/>
            <w:noWrap/>
          </w:tcPr>
          <w:p w14:paraId="7B071CE7" w14:textId="2C87482D"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AECB85C"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cơ quan ngang bộ, cơ quan thuộc Chính phủ theo lĩnh vực phụ trách chủ trì, phối hợp với Bộ Công an, Văn phòng Chính phủ: (1) Khẩn trương rà soát, tái cấu trúc quy trình thủ tục hành chính đối với 04 nhóm: 25, 82, 982, 1.139 thủ tục hành chính, dịch vụ công theo quy định tại Kế hoạch số 02-KH/BCĐTW ngày 19/6/2025 của Ban Chỉ đạo; (2) Tái cấu trúc quy trình, xây dựng và cung cấp các dịch vụ công trực tuyến thuộc thẩm quyền giải quyết của cấp tỉnh, cấp xã theo mô hình tập trung, tích hợp trên Cổng Dịch vụ công quốc gia bảo đảm theo tiến độ tại Thông báo kết luận số 35-TB/TGV, ngày 11/7/2025. Chịu trách nhiệm trước Chính phủ và Ban Chỉ đạo Trung ương kết quả thực hiện.</w:t>
            </w:r>
          </w:p>
        </w:tc>
        <w:tc>
          <w:tcPr>
            <w:tcW w:w="1843" w:type="dxa"/>
            <w:shd w:val="clear" w:color="FFFFFF" w:fill="FFFFFF"/>
            <w:noWrap/>
            <w:hideMark/>
          </w:tcPr>
          <w:p w14:paraId="466997BC"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42-TB/TGV ngày 22/8/2025</w:t>
            </w:r>
          </w:p>
        </w:tc>
        <w:tc>
          <w:tcPr>
            <w:tcW w:w="1701" w:type="dxa"/>
            <w:shd w:val="clear" w:color="FFFFFF" w:fill="FFFFFF"/>
            <w:vAlign w:val="center"/>
          </w:tcPr>
          <w:p w14:paraId="3169638A" w14:textId="40CAB61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5BEED9DE" w14:textId="4EFF40E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cơ quan ngang bộ, cơ quan thuộc Chính phủ và địa phương</w:t>
            </w:r>
          </w:p>
        </w:tc>
        <w:tc>
          <w:tcPr>
            <w:tcW w:w="1701" w:type="dxa"/>
            <w:shd w:val="clear" w:color="FFFFFF" w:fill="FFFFFF"/>
          </w:tcPr>
          <w:p w14:paraId="46257B60" w14:textId="74526C5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DA461B5" w14:textId="2F4A081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528F9EE" w14:textId="05F11AF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00" w:fill="FFFF00"/>
            <w:noWrap/>
            <w:hideMark/>
          </w:tcPr>
          <w:p w14:paraId="45DD967B" w14:textId="62ABFFB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Nhiệm vụ </w:t>
            </w:r>
            <w:r>
              <w:rPr>
                <w:rFonts w:ascii="Times New Roman" w:eastAsia="Times New Roman" w:hAnsi="Times New Roman" w:cs="Times New Roman"/>
                <w:color w:val="000000"/>
                <w:sz w:val="26"/>
                <w:szCs w:val="26"/>
                <w:lang w:eastAsia="en-GB"/>
              </w:rPr>
              <w:t xml:space="preserve">cũng được giao tại </w:t>
            </w:r>
            <w:r w:rsidRPr="00220D97">
              <w:rPr>
                <w:rFonts w:ascii="Times New Roman" w:eastAsia="Times New Roman" w:hAnsi="Times New Roman" w:cs="Times New Roman"/>
                <w:color w:val="000000"/>
                <w:sz w:val="26"/>
                <w:szCs w:val="26"/>
                <w:lang w:eastAsia="en-GB"/>
              </w:rPr>
              <w:t xml:space="preserve">Kế hoạch 02 </w:t>
            </w:r>
          </w:p>
        </w:tc>
      </w:tr>
      <w:tr w:rsidR="00B754B1" w:rsidRPr="00FC31DB" w14:paraId="1B028C8F" w14:textId="77777777" w:rsidTr="00636488">
        <w:tc>
          <w:tcPr>
            <w:tcW w:w="704" w:type="dxa"/>
            <w:shd w:val="clear" w:color="FFFFFF" w:fill="FFFFFF"/>
            <w:noWrap/>
          </w:tcPr>
          <w:p w14:paraId="7565A5AE" w14:textId="5CE8B6E5"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791ECBC"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Công an và các cơ quan, tổ chức có liên quan khẩn trương xây dựng và ban hành Chiến lược dữ liệu, Chiến lược chuyển đổi số của bộ, ngành, địa phương mình; xây dựng, hoàn thiện các cơ sở dữ liệu trong phạm vi quản lý bảo đảm theo đúng tinh thần chỉ đạo của Chính phủ tại Nghị quyết số 214/NQ-CP ngày 23/7/2025.</w:t>
            </w:r>
          </w:p>
        </w:tc>
        <w:tc>
          <w:tcPr>
            <w:tcW w:w="1843" w:type="dxa"/>
            <w:shd w:val="clear" w:color="FFFFFF" w:fill="FFFFFF"/>
            <w:noWrap/>
            <w:hideMark/>
          </w:tcPr>
          <w:p w14:paraId="1433D120"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42-TB/TGV ngày 22/8/2025</w:t>
            </w:r>
          </w:p>
        </w:tc>
        <w:tc>
          <w:tcPr>
            <w:tcW w:w="1701" w:type="dxa"/>
            <w:shd w:val="clear" w:color="FFFFFF" w:fill="FFFFFF"/>
            <w:vAlign w:val="center"/>
          </w:tcPr>
          <w:p w14:paraId="65152116" w14:textId="6D1D0FA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22EA7086" w14:textId="331C708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cơ quan ngang bộ, cơ quan thuộc Chính phủ và địa phương</w:t>
            </w:r>
          </w:p>
        </w:tc>
        <w:tc>
          <w:tcPr>
            <w:tcW w:w="1701" w:type="dxa"/>
            <w:shd w:val="clear" w:color="FFFFFF" w:fill="FFFFFF"/>
          </w:tcPr>
          <w:p w14:paraId="052E6644" w14:textId="1912C74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113EA0C" w14:textId="26FAF8F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6EB8B7D" w14:textId="7645066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00" w:fill="FFFF00"/>
            <w:noWrap/>
            <w:hideMark/>
          </w:tcPr>
          <w:p w14:paraId="7A86A8B1" w14:textId="152031C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Nhiệm vụ này</w:t>
            </w:r>
            <w:r>
              <w:rPr>
                <w:rFonts w:ascii="Times New Roman" w:eastAsia="Times New Roman" w:hAnsi="Times New Roman" w:cs="Times New Roman"/>
                <w:color w:val="000000"/>
                <w:sz w:val="26"/>
                <w:szCs w:val="26"/>
                <w:lang w:eastAsia="en-GB"/>
              </w:rPr>
              <w:t xml:space="preserve"> cũng được giao tại </w:t>
            </w:r>
            <w:r w:rsidRPr="00220D97">
              <w:rPr>
                <w:rFonts w:ascii="Times New Roman" w:eastAsia="Times New Roman" w:hAnsi="Times New Roman" w:cs="Times New Roman"/>
                <w:color w:val="000000"/>
                <w:sz w:val="26"/>
                <w:szCs w:val="26"/>
                <w:lang w:eastAsia="en-GB"/>
              </w:rPr>
              <w:t>Thông báo số Thông báo số 44-TB/TGV</w:t>
            </w:r>
          </w:p>
        </w:tc>
      </w:tr>
      <w:tr w:rsidR="00B754B1" w:rsidRPr="00FC31DB" w14:paraId="1D91603A" w14:textId="77777777" w:rsidTr="00636488">
        <w:tc>
          <w:tcPr>
            <w:tcW w:w="704" w:type="dxa"/>
            <w:shd w:val="clear" w:color="FFFFFF" w:fill="FFFFFF"/>
            <w:noWrap/>
          </w:tcPr>
          <w:p w14:paraId="4BD6FFF9" w14:textId="66BD5325"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226CBE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Khẩn trương hoàn thành các nhiệm vụ quá hạn chưa hoàn thành và các nhiệm vụ đến tháng 8/2025 (theo Phụ lục kèm theo). Thường xuyên rà soát, khắc phục ngay những tồn tại, hạn chế, yếu kém để đáp ứng yêu cầu tổ chức, hoạt động chính quyền địa phương 2 cấp, phục vụ tốt nhất người dân, doanh nghiệp.</w:t>
            </w:r>
          </w:p>
        </w:tc>
        <w:tc>
          <w:tcPr>
            <w:tcW w:w="1843" w:type="dxa"/>
            <w:shd w:val="clear" w:color="FFFFFF" w:fill="FFFFFF"/>
            <w:noWrap/>
            <w:hideMark/>
          </w:tcPr>
          <w:p w14:paraId="756810BC"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42-TB/TGV ngày 22/8/2025</w:t>
            </w:r>
          </w:p>
        </w:tc>
        <w:tc>
          <w:tcPr>
            <w:tcW w:w="1701" w:type="dxa"/>
            <w:shd w:val="clear" w:color="FFFFFF" w:fill="FFFFFF"/>
            <w:vAlign w:val="center"/>
          </w:tcPr>
          <w:p w14:paraId="6FA0C754" w14:textId="1E0934A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3456FDA0" w14:textId="76A33E7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cơ quan Trung ương và địa phương</w:t>
            </w:r>
          </w:p>
        </w:tc>
        <w:tc>
          <w:tcPr>
            <w:tcW w:w="1701" w:type="dxa"/>
            <w:shd w:val="clear" w:color="FFFFFF" w:fill="FFFFFF"/>
          </w:tcPr>
          <w:p w14:paraId="44D34210" w14:textId="0072E27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ECB7A10" w14:textId="6015F13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84CAA63" w14:textId="0406AA9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14F53225"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29C35EAE" w14:textId="77777777" w:rsidTr="00636488">
        <w:tc>
          <w:tcPr>
            <w:tcW w:w="704" w:type="dxa"/>
            <w:shd w:val="clear" w:color="FFFFFF" w:fill="FFFFFF"/>
            <w:noWrap/>
          </w:tcPr>
          <w:p w14:paraId="6D25600B" w14:textId="082B981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DE27111"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nhiệm vụ được giao, phối hợp với Bộ Công an xác định các trường thông tin để đồng bộ dữ liệu lên Trung tâm dữ liệu quốc gia theo quy định của Chính phủ.</w:t>
            </w:r>
          </w:p>
        </w:tc>
        <w:tc>
          <w:tcPr>
            <w:tcW w:w="1843" w:type="dxa"/>
            <w:shd w:val="clear" w:color="FFFFFF" w:fill="FFFFFF"/>
            <w:noWrap/>
            <w:hideMark/>
          </w:tcPr>
          <w:p w14:paraId="031888C0"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42-TB/TGV ngày 22/8/2025</w:t>
            </w:r>
          </w:p>
        </w:tc>
        <w:tc>
          <w:tcPr>
            <w:tcW w:w="1701" w:type="dxa"/>
            <w:shd w:val="clear" w:color="FFFFFF" w:fill="FFFFFF"/>
            <w:vAlign w:val="center"/>
          </w:tcPr>
          <w:p w14:paraId="0D24CC88" w14:textId="40DA344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 xml:space="preserve">Bộ trưởng, Thủ trưởng cơ quan ngang Bộ, cơ quan thuộc </w:t>
            </w:r>
            <w:r w:rsidRPr="001A4122">
              <w:rPr>
                <w:rFonts w:ascii="Times New Roman" w:hAnsi="Times New Roman" w:cs="Times New Roman"/>
                <w:sz w:val="26"/>
                <w:szCs w:val="26"/>
              </w:rPr>
              <w:lastRenderedPageBreak/>
              <w:t>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5F42CC9E" w14:textId="060BC8D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Các bộ, cơ quan ngang bộ và địa phương</w:t>
            </w:r>
          </w:p>
        </w:tc>
        <w:tc>
          <w:tcPr>
            <w:tcW w:w="1701" w:type="dxa"/>
            <w:shd w:val="clear" w:color="FFFFFF" w:fill="FFFFFF"/>
          </w:tcPr>
          <w:p w14:paraId="74D8D3DC" w14:textId="52664DD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D496317" w14:textId="779A486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0B0C350" w14:textId="2F16806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22762703"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5271EAE" w14:textId="77777777" w:rsidTr="00636488">
        <w:tc>
          <w:tcPr>
            <w:tcW w:w="704" w:type="dxa"/>
            <w:shd w:val="clear" w:color="FFFFFF" w:fill="FFFFFF"/>
            <w:noWrap/>
          </w:tcPr>
          <w:p w14:paraId="471402B7" w14:textId="0B77A366"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5B90796"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Giáo dục và Đào tạo để mở Trung tâm R&amp;D ứng dụng nhằm phục vụ nhu cầu của các doanh nghiệp trong Khu Công nghệ cao. Đồng thời, triển khai chương trình co-op (học - làm) kéo dài 6 tháng để tạo nguồn nhân lực chất lượng cao.</w:t>
            </w:r>
          </w:p>
        </w:tc>
        <w:tc>
          <w:tcPr>
            <w:tcW w:w="1843" w:type="dxa"/>
            <w:shd w:val="clear" w:color="FFFFFF" w:fill="FFFFFF"/>
            <w:noWrap/>
            <w:hideMark/>
          </w:tcPr>
          <w:p w14:paraId="0664EEEC"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0EB6CAC5" w14:textId="3A69148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sz w:val="26"/>
                <w:szCs w:val="26"/>
                <w:lang w:eastAsia="en-GB"/>
              </w:rPr>
              <w:t xml:space="preserve">Chủ tịch Ủy ban nhân dân </w:t>
            </w:r>
            <w:r w:rsidRPr="00366DB8">
              <w:rPr>
                <w:rFonts w:ascii="Times New Roman" w:eastAsia="Times New Roman" w:hAnsi="Times New Roman" w:cs="Times New Roman"/>
                <w:sz w:val="26"/>
                <w:szCs w:val="26"/>
                <w:lang w:eastAsia="en-GB"/>
              </w:rPr>
              <w:t>Thành phố Đà Nẵng</w:t>
            </w:r>
          </w:p>
        </w:tc>
        <w:tc>
          <w:tcPr>
            <w:tcW w:w="1985" w:type="dxa"/>
            <w:shd w:val="clear" w:color="FFFFFF" w:fill="FFFFFF"/>
            <w:noWrap/>
            <w:hideMark/>
          </w:tcPr>
          <w:p w14:paraId="692E76A6" w14:textId="57C72A8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Thành phố Đà Nẵng</w:t>
            </w:r>
          </w:p>
        </w:tc>
        <w:tc>
          <w:tcPr>
            <w:tcW w:w="1701" w:type="dxa"/>
            <w:shd w:val="clear" w:color="FFFFFF" w:fill="FFFFFF"/>
          </w:tcPr>
          <w:p w14:paraId="0B9C6BC2" w14:textId="39C3FDF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D7D7D3A" w14:textId="3D44988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68AB0DF" w14:textId="536B112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109D7F3E"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133AEF0" w14:textId="77777777" w:rsidTr="00636488">
        <w:tc>
          <w:tcPr>
            <w:tcW w:w="704" w:type="dxa"/>
            <w:shd w:val="clear" w:color="FFFFFF" w:fill="FFFFFF"/>
            <w:noWrap/>
          </w:tcPr>
          <w:p w14:paraId="48D0B2AE" w14:textId="07C43422"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963A344"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Khoa học và Công nghệ tổ chức phổ biến, hướng dẫn, đôn đốc các địa phương triển khai Nghị định về phát triển đô thị thông minh; xây dựng chương trình khung đào tạo nguồn nhân lực phát triển đô thị thông minh.</w:t>
            </w:r>
          </w:p>
        </w:tc>
        <w:tc>
          <w:tcPr>
            <w:tcW w:w="1843" w:type="dxa"/>
            <w:shd w:val="clear" w:color="FFFFFF" w:fill="FFFFFF"/>
            <w:noWrap/>
            <w:hideMark/>
          </w:tcPr>
          <w:p w14:paraId="4E7B2A50"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75311EC7" w14:textId="714B3AA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Xây dựng</w:t>
            </w:r>
          </w:p>
        </w:tc>
        <w:tc>
          <w:tcPr>
            <w:tcW w:w="1985" w:type="dxa"/>
            <w:shd w:val="clear" w:color="FFFFFF" w:fill="FFFFFF"/>
            <w:noWrap/>
            <w:hideMark/>
          </w:tcPr>
          <w:p w14:paraId="66132B42" w14:textId="158D9F9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Xây dựng</w:t>
            </w:r>
          </w:p>
        </w:tc>
        <w:tc>
          <w:tcPr>
            <w:tcW w:w="1701" w:type="dxa"/>
            <w:shd w:val="clear" w:color="FFFFFF" w:fill="FFFFFF"/>
          </w:tcPr>
          <w:p w14:paraId="18402F46" w14:textId="2EF2535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2D95420" w14:textId="0ADE967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86F67E9" w14:textId="6239EA2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15/11/2025</w:t>
            </w:r>
          </w:p>
        </w:tc>
        <w:tc>
          <w:tcPr>
            <w:tcW w:w="1275" w:type="dxa"/>
            <w:shd w:val="clear" w:color="FFFFFF" w:fill="FFFFFF"/>
            <w:noWrap/>
            <w:hideMark/>
          </w:tcPr>
          <w:p w14:paraId="353EB1B1"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5A632AD1" w14:textId="77777777" w:rsidTr="00636488">
        <w:tc>
          <w:tcPr>
            <w:tcW w:w="704" w:type="dxa"/>
            <w:shd w:val="clear" w:color="FFFFFF" w:fill="FFFFFF"/>
            <w:noWrap/>
          </w:tcPr>
          <w:p w14:paraId="76CB0CA5" w14:textId="0D10B90C"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6B0FF83"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Chủ trì, phối hợp với Bộ Nông nghiệp và Môi trường thí điểm cơ chế thử nghiệm có kiểm soát (sandbox) cho các lĩnh vực kinh tế biển và môi trường, bao gồm quan trắc biển và năng lượng tái tạo ven </w:t>
            </w:r>
            <w:r w:rsidRPr="00220D97">
              <w:rPr>
                <w:rFonts w:ascii="Times New Roman" w:eastAsia="Times New Roman" w:hAnsi="Times New Roman" w:cs="Times New Roman"/>
                <w:color w:val="000000"/>
                <w:sz w:val="26"/>
                <w:szCs w:val="26"/>
                <w:lang w:eastAsia="en-GB"/>
              </w:rPr>
              <w:lastRenderedPageBreak/>
              <w:t>bờ, tận dụng vai trò là một “Phòng thí nghiệm sống” của quốc gia.</w:t>
            </w:r>
          </w:p>
        </w:tc>
        <w:tc>
          <w:tcPr>
            <w:tcW w:w="1843" w:type="dxa"/>
            <w:shd w:val="clear" w:color="FFFFFF" w:fill="FFFFFF"/>
            <w:noWrap/>
            <w:hideMark/>
          </w:tcPr>
          <w:p w14:paraId="2F47423F"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45 -TB/TGV ngày 30/09/2025</w:t>
            </w:r>
          </w:p>
        </w:tc>
        <w:tc>
          <w:tcPr>
            <w:tcW w:w="1701" w:type="dxa"/>
            <w:shd w:val="clear" w:color="FFFFFF" w:fill="FFFFFF"/>
          </w:tcPr>
          <w:p w14:paraId="7A51F755" w14:textId="3B5AF03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sz w:val="26"/>
                <w:szCs w:val="26"/>
                <w:lang w:eastAsia="en-GB"/>
              </w:rPr>
              <w:t xml:space="preserve">Chủ tịch Ủy ban nhân dân </w:t>
            </w:r>
            <w:r w:rsidRPr="00366DB8">
              <w:rPr>
                <w:rFonts w:ascii="Times New Roman" w:eastAsia="Times New Roman" w:hAnsi="Times New Roman" w:cs="Times New Roman"/>
                <w:sz w:val="26"/>
                <w:szCs w:val="26"/>
                <w:lang w:eastAsia="en-GB"/>
              </w:rPr>
              <w:t>Thành phố Đà Nẵng</w:t>
            </w:r>
          </w:p>
        </w:tc>
        <w:tc>
          <w:tcPr>
            <w:tcW w:w="1985" w:type="dxa"/>
            <w:shd w:val="clear" w:color="FFFFFF" w:fill="FFFFFF"/>
            <w:noWrap/>
            <w:hideMark/>
          </w:tcPr>
          <w:p w14:paraId="5BC535D0" w14:textId="7876A2D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Thành phố Đà Nẵng</w:t>
            </w:r>
          </w:p>
        </w:tc>
        <w:tc>
          <w:tcPr>
            <w:tcW w:w="1701" w:type="dxa"/>
            <w:shd w:val="clear" w:color="FFFFFF" w:fill="FFFFFF"/>
          </w:tcPr>
          <w:p w14:paraId="65F89D3B" w14:textId="2173A79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0274CCA" w14:textId="71625F8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7AE5EFB" w14:textId="467D4E0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2840D61F"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CF9B65F" w14:textId="77777777" w:rsidTr="00636488">
        <w:tc>
          <w:tcPr>
            <w:tcW w:w="704" w:type="dxa"/>
            <w:shd w:val="clear" w:color="FFFFFF" w:fill="FFFFFF"/>
            <w:noWrap/>
          </w:tcPr>
          <w:p w14:paraId="296E7FAD" w14:textId="5597B9C8"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F24CAF8"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Tài chính nghiên cứu xây dựng gói ưu đãi đầu tư thử nghiệm, bao gồm các chính sách miễn/giảm thuế thu nhập doanh nghiệp cho các dự án R&amp;D sản xuất thử.</w:t>
            </w:r>
          </w:p>
        </w:tc>
        <w:tc>
          <w:tcPr>
            <w:tcW w:w="1843" w:type="dxa"/>
            <w:shd w:val="clear" w:color="FFFFFF" w:fill="FFFFFF"/>
            <w:noWrap/>
            <w:hideMark/>
          </w:tcPr>
          <w:p w14:paraId="118B4BA3"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18B83736" w14:textId="5E116FF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sz w:val="26"/>
                <w:szCs w:val="26"/>
                <w:lang w:eastAsia="en-GB"/>
              </w:rPr>
              <w:t xml:space="preserve">Chủ tịch Ủy ban nhân dân </w:t>
            </w:r>
            <w:r w:rsidRPr="00366DB8">
              <w:rPr>
                <w:rFonts w:ascii="Times New Roman" w:eastAsia="Times New Roman" w:hAnsi="Times New Roman" w:cs="Times New Roman"/>
                <w:sz w:val="26"/>
                <w:szCs w:val="26"/>
                <w:lang w:eastAsia="en-GB"/>
              </w:rPr>
              <w:t>Thành phố Đà Nẵng</w:t>
            </w:r>
          </w:p>
        </w:tc>
        <w:tc>
          <w:tcPr>
            <w:tcW w:w="1985" w:type="dxa"/>
            <w:shd w:val="clear" w:color="FFFFFF" w:fill="FFFFFF"/>
            <w:noWrap/>
            <w:hideMark/>
          </w:tcPr>
          <w:p w14:paraId="27E160E4" w14:textId="358A610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Thành phố Đà Nẵng</w:t>
            </w:r>
          </w:p>
        </w:tc>
        <w:tc>
          <w:tcPr>
            <w:tcW w:w="1701" w:type="dxa"/>
            <w:shd w:val="clear" w:color="FFFFFF" w:fill="FFFFFF"/>
          </w:tcPr>
          <w:p w14:paraId="6B6049D2" w14:textId="6CF213A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991E5E1" w14:textId="0DB4C7C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C4ED8E8" w14:textId="0EB9D0F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2D811B1B"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84B948C" w14:textId="77777777" w:rsidTr="00636488">
        <w:tc>
          <w:tcPr>
            <w:tcW w:w="704" w:type="dxa"/>
            <w:shd w:val="clear" w:color="FFFFFF" w:fill="FFFFFF"/>
            <w:noWrap/>
          </w:tcPr>
          <w:p w14:paraId="22D63301" w14:textId="38BEFEE1"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E6F74B3"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Xây dựng triển khai một không gian khởi nghiệp (Central Startup Hub), đồng thời đưa các bài toán đô thị thông minh vào làm “đặt hàng” cho mô hình hợp tác 3 Nhà giải quyết.</w:t>
            </w:r>
          </w:p>
        </w:tc>
        <w:tc>
          <w:tcPr>
            <w:tcW w:w="1843" w:type="dxa"/>
            <w:shd w:val="clear" w:color="FFFFFF" w:fill="FFFFFF"/>
            <w:noWrap/>
            <w:hideMark/>
          </w:tcPr>
          <w:p w14:paraId="64DCA781"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7B76E772" w14:textId="5E013DE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sz w:val="26"/>
                <w:szCs w:val="26"/>
                <w:lang w:eastAsia="en-GB"/>
              </w:rPr>
              <w:t xml:space="preserve">Chủ tịch Ủy ban nhân dân </w:t>
            </w:r>
            <w:r w:rsidRPr="00366DB8">
              <w:rPr>
                <w:rFonts w:ascii="Times New Roman" w:eastAsia="Times New Roman" w:hAnsi="Times New Roman" w:cs="Times New Roman"/>
                <w:sz w:val="26"/>
                <w:szCs w:val="26"/>
                <w:lang w:eastAsia="en-GB"/>
              </w:rPr>
              <w:t>Thành phố Đà Nẵng</w:t>
            </w:r>
          </w:p>
        </w:tc>
        <w:tc>
          <w:tcPr>
            <w:tcW w:w="1985" w:type="dxa"/>
            <w:shd w:val="clear" w:color="FFFFFF" w:fill="FFFFFF"/>
            <w:noWrap/>
            <w:hideMark/>
          </w:tcPr>
          <w:p w14:paraId="0012EDB6" w14:textId="6E2ACFE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Thành phố Đà Nẵng</w:t>
            </w:r>
          </w:p>
        </w:tc>
        <w:tc>
          <w:tcPr>
            <w:tcW w:w="1701" w:type="dxa"/>
            <w:shd w:val="clear" w:color="FFFFFF" w:fill="FFFFFF"/>
          </w:tcPr>
          <w:p w14:paraId="6D95F38A" w14:textId="1DE9549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2804683" w14:textId="67FCF02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1361D88" w14:textId="3D2C95E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21A0FE61"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D0EE92E" w14:textId="77777777" w:rsidTr="00636488">
        <w:tc>
          <w:tcPr>
            <w:tcW w:w="704" w:type="dxa"/>
            <w:shd w:val="clear" w:color="FFFFFF" w:fill="FFFFFF"/>
            <w:noWrap/>
          </w:tcPr>
          <w:p w14:paraId="468E995F" w14:textId="1244D3A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79EBB88"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Rà soát bộ tiêu chí đánh giá đô thị thông minh để hoàn thiện bộ tiêu chí đánh giá theo các cấp độ trưởng thành của đô thị thông minh, khung đánh giá khu đô thị thông minh phù hợp với tình hình mới.</w:t>
            </w:r>
          </w:p>
        </w:tc>
        <w:tc>
          <w:tcPr>
            <w:tcW w:w="1843" w:type="dxa"/>
            <w:shd w:val="clear" w:color="FFFFFF" w:fill="FFFFFF"/>
            <w:noWrap/>
            <w:hideMark/>
          </w:tcPr>
          <w:p w14:paraId="4F8D516F"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7D9DC493" w14:textId="593EC76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Xây dựng</w:t>
            </w:r>
          </w:p>
        </w:tc>
        <w:tc>
          <w:tcPr>
            <w:tcW w:w="1985" w:type="dxa"/>
            <w:shd w:val="clear" w:color="FFFFFF" w:fill="FFFFFF"/>
            <w:noWrap/>
            <w:hideMark/>
          </w:tcPr>
          <w:p w14:paraId="7B79E0EB" w14:textId="1B99FD7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Xây dựng</w:t>
            </w:r>
          </w:p>
        </w:tc>
        <w:tc>
          <w:tcPr>
            <w:tcW w:w="1701" w:type="dxa"/>
            <w:shd w:val="clear" w:color="FFFFFF" w:fill="FFFFFF"/>
          </w:tcPr>
          <w:p w14:paraId="7E3944DB" w14:textId="1B5F448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261EFB8" w14:textId="2CACDA2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DB69029" w14:textId="3E1E103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CCF0566"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3BEBC7B" w14:textId="77777777" w:rsidTr="00636488">
        <w:tc>
          <w:tcPr>
            <w:tcW w:w="704" w:type="dxa"/>
            <w:shd w:val="clear" w:color="FFFFFF" w:fill="FFFFFF"/>
            <w:noWrap/>
          </w:tcPr>
          <w:p w14:paraId="00145C5C" w14:textId="7579A129"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827F65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Thu hút được ít nhất 15 dự án đầu tư vào các lĩnh vực CNTT, cơ điện tử/robot và công nghệ môi trường.</w:t>
            </w:r>
          </w:p>
        </w:tc>
        <w:tc>
          <w:tcPr>
            <w:tcW w:w="1843" w:type="dxa"/>
            <w:shd w:val="clear" w:color="FFFFFF" w:fill="FFFFFF"/>
            <w:noWrap/>
            <w:hideMark/>
          </w:tcPr>
          <w:p w14:paraId="20211A15"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7EA5F00F" w14:textId="29A7FF9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sz w:val="26"/>
                <w:szCs w:val="26"/>
                <w:lang w:eastAsia="en-GB"/>
              </w:rPr>
              <w:t xml:space="preserve">Chủ tịch Ủy ban nhân dân </w:t>
            </w:r>
            <w:r w:rsidRPr="00366DB8">
              <w:rPr>
                <w:rFonts w:ascii="Times New Roman" w:eastAsia="Times New Roman" w:hAnsi="Times New Roman" w:cs="Times New Roman"/>
                <w:sz w:val="26"/>
                <w:szCs w:val="26"/>
                <w:lang w:eastAsia="en-GB"/>
              </w:rPr>
              <w:t>Thành phố Đà Nẵng</w:t>
            </w:r>
          </w:p>
        </w:tc>
        <w:tc>
          <w:tcPr>
            <w:tcW w:w="1985" w:type="dxa"/>
            <w:shd w:val="clear" w:color="FFFFFF" w:fill="FFFFFF"/>
            <w:noWrap/>
            <w:hideMark/>
          </w:tcPr>
          <w:p w14:paraId="30F24F87" w14:textId="288B2F6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Thành phố Đà Nẵng</w:t>
            </w:r>
          </w:p>
        </w:tc>
        <w:tc>
          <w:tcPr>
            <w:tcW w:w="1701" w:type="dxa"/>
            <w:shd w:val="clear" w:color="FFFFFF" w:fill="FFFFFF"/>
          </w:tcPr>
          <w:p w14:paraId="65E57CD3" w14:textId="30D4CBC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37B6DAD" w14:textId="7613851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AE1B4D9" w14:textId="22362D7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124D1F84"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E39DC08" w14:textId="77777777" w:rsidTr="00636488">
        <w:tc>
          <w:tcPr>
            <w:tcW w:w="704" w:type="dxa"/>
            <w:shd w:val="clear" w:color="FFFFFF" w:fill="FFFFFF"/>
            <w:noWrap/>
          </w:tcPr>
          <w:p w14:paraId="375196FF" w14:textId="562891C3"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01A8615"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Chủ trì, phối hợp với Bộ Giáo dục và Đào tạo chỉ đạo Đại học Quốc gia TP. Hồ Chí Minh và các trường </w:t>
            </w:r>
            <w:r w:rsidRPr="00220D97">
              <w:rPr>
                <w:rFonts w:ascii="Times New Roman" w:eastAsia="Times New Roman" w:hAnsi="Times New Roman" w:cs="Times New Roman"/>
                <w:color w:val="000000"/>
                <w:sz w:val="26"/>
                <w:szCs w:val="26"/>
                <w:lang w:eastAsia="en-GB"/>
              </w:rPr>
              <w:lastRenderedPageBreak/>
              <w:t>đại học lớn mở các vườn ươm công nghệ và quỹ đầu tư spin-off (spin-off fund). Các trường cũng cần triển khai chương trình thực tập R&amp;D có thời gian 6-12 tháng tại các doanh nghiệp trong Khu Công nghệ cao.</w:t>
            </w:r>
          </w:p>
        </w:tc>
        <w:tc>
          <w:tcPr>
            <w:tcW w:w="1843" w:type="dxa"/>
            <w:shd w:val="clear" w:color="FFFFFF" w:fill="FFFFFF"/>
            <w:noWrap/>
            <w:hideMark/>
          </w:tcPr>
          <w:p w14:paraId="2496BE7B"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 xml:space="preserve">Thông báo số 45 -TB/TGV </w:t>
            </w:r>
            <w:r w:rsidRPr="00220D97">
              <w:rPr>
                <w:rFonts w:ascii="Times New Roman" w:eastAsia="Times New Roman" w:hAnsi="Times New Roman" w:cs="Times New Roman"/>
                <w:color w:val="000000"/>
                <w:sz w:val="26"/>
                <w:szCs w:val="26"/>
                <w:lang w:eastAsia="en-GB"/>
              </w:rPr>
              <w:lastRenderedPageBreak/>
              <w:t>ngày 30/09/2025</w:t>
            </w:r>
          </w:p>
        </w:tc>
        <w:tc>
          <w:tcPr>
            <w:tcW w:w="1701" w:type="dxa"/>
            <w:shd w:val="clear" w:color="FFFFFF" w:fill="FFFFFF"/>
          </w:tcPr>
          <w:p w14:paraId="32A06CBA" w14:textId="299A1BE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sz w:val="26"/>
                <w:szCs w:val="26"/>
                <w:lang w:eastAsia="en-GB"/>
              </w:rPr>
              <w:lastRenderedPageBreak/>
              <w:t xml:space="preserve">Chủ tịch Ủy ban nhân dân </w:t>
            </w:r>
            <w:r w:rsidRPr="00366DB8">
              <w:rPr>
                <w:rFonts w:ascii="Times New Roman" w:eastAsia="Times New Roman" w:hAnsi="Times New Roman" w:cs="Times New Roman"/>
                <w:sz w:val="26"/>
                <w:szCs w:val="26"/>
                <w:lang w:eastAsia="en-GB"/>
              </w:rPr>
              <w:lastRenderedPageBreak/>
              <w:t>Thành phố Hồ Chí Minh</w:t>
            </w:r>
          </w:p>
        </w:tc>
        <w:tc>
          <w:tcPr>
            <w:tcW w:w="1985" w:type="dxa"/>
            <w:shd w:val="clear" w:color="FFFFFF" w:fill="FFFFFF"/>
            <w:noWrap/>
            <w:hideMark/>
          </w:tcPr>
          <w:p w14:paraId="461628E9" w14:textId="3EF75C6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Thành phố Hồ Chí Minh</w:t>
            </w:r>
          </w:p>
        </w:tc>
        <w:tc>
          <w:tcPr>
            <w:tcW w:w="1701" w:type="dxa"/>
            <w:shd w:val="clear" w:color="FFFFFF" w:fill="FFFFFF"/>
          </w:tcPr>
          <w:p w14:paraId="07A9123D" w14:textId="6E9B72B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2CA10BE" w14:textId="2FF290C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B2C3D46" w14:textId="012B3CD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767C00DC"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9734639" w14:textId="77777777" w:rsidTr="00636488">
        <w:tc>
          <w:tcPr>
            <w:tcW w:w="704" w:type="dxa"/>
            <w:shd w:val="clear" w:color="FFFFFF" w:fill="FFFFFF"/>
            <w:noWrap/>
          </w:tcPr>
          <w:p w14:paraId="5CBAC5CB" w14:textId="6D6CC705"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442E101"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Tài chính và các cơ quan liên quan thí điểm mô hình Trung tâm hỗ trợ khởi nghiệp (hỗ trợ tại chỗ cho các doanh nghiệp công nghệ) để thu hút các doanh nghiệp khởi nghiệp sáng tạo quốc tế và triển khai các gói tín dụng ưu đãi cho hoạt động R&amp;D của các doanh nghiệp trong khu vực.</w:t>
            </w:r>
          </w:p>
        </w:tc>
        <w:tc>
          <w:tcPr>
            <w:tcW w:w="1843" w:type="dxa"/>
            <w:shd w:val="clear" w:color="FFFFFF" w:fill="FFFFFF"/>
            <w:noWrap/>
            <w:hideMark/>
          </w:tcPr>
          <w:p w14:paraId="14BE9831"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47D23188" w14:textId="2252747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sz w:val="26"/>
                <w:szCs w:val="26"/>
                <w:lang w:eastAsia="en-GB"/>
              </w:rPr>
              <w:t xml:space="preserve">Chủ tịch Ủy ban nhân dân </w:t>
            </w:r>
            <w:r w:rsidRPr="00366DB8">
              <w:rPr>
                <w:rFonts w:ascii="Times New Roman" w:eastAsia="Times New Roman" w:hAnsi="Times New Roman" w:cs="Times New Roman"/>
                <w:sz w:val="26"/>
                <w:szCs w:val="26"/>
                <w:lang w:eastAsia="en-GB"/>
              </w:rPr>
              <w:t>Thành phố Hồ Chí Minh</w:t>
            </w:r>
          </w:p>
        </w:tc>
        <w:tc>
          <w:tcPr>
            <w:tcW w:w="1985" w:type="dxa"/>
            <w:shd w:val="clear" w:color="FFFFFF" w:fill="FFFFFF"/>
            <w:noWrap/>
            <w:hideMark/>
          </w:tcPr>
          <w:p w14:paraId="6EE14572" w14:textId="4F77F3D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Thành phố Hồ Chí Minh</w:t>
            </w:r>
          </w:p>
        </w:tc>
        <w:tc>
          <w:tcPr>
            <w:tcW w:w="1701" w:type="dxa"/>
            <w:shd w:val="clear" w:color="FFFFFF" w:fill="FFFFFF"/>
          </w:tcPr>
          <w:p w14:paraId="7629A350" w14:textId="5C8D420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F39F74A" w14:textId="7C2D6FD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33228B7" w14:textId="4CF146E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2B2C9C41"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B33B1E9" w14:textId="77777777" w:rsidTr="00636488">
        <w:tc>
          <w:tcPr>
            <w:tcW w:w="704" w:type="dxa"/>
            <w:shd w:val="clear" w:color="FFFFFF" w:fill="FFFFFF"/>
            <w:noWrap/>
          </w:tcPr>
          <w:p w14:paraId="0659E608" w14:textId="011BFB37"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1DA74E8"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Tiếp tục quy hoạch không gian đổi mới sáng tạo tại Thủ Đức, bao gồm các không gian làm việc chung (co-working), trung tâm sự kiện công nghệ. Đồng thời, triển khai các cuộc thi về công nghệ (City Challenge) để thu hút các doanh nghiệp khởi nghiệp sáng tạo giải quyết các bài toán đô thị cụ thể.</w:t>
            </w:r>
          </w:p>
        </w:tc>
        <w:tc>
          <w:tcPr>
            <w:tcW w:w="1843" w:type="dxa"/>
            <w:shd w:val="clear" w:color="FFFFFF" w:fill="FFFFFF"/>
            <w:noWrap/>
            <w:hideMark/>
          </w:tcPr>
          <w:p w14:paraId="74C3C45D"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07877A66" w14:textId="22F299A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sz w:val="26"/>
                <w:szCs w:val="26"/>
                <w:lang w:eastAsia="en-GB"/>
              </w:rPr>
              <w:t xml:space="preserve">Chủ tịch Ủy ban nhân dân </w:t>
            </w:r>
            <w:r w:rsidRPr="00366DB8">
              <w:rPr>
                <w:rFonts w:ascii="Times New Roman" w:eastAsia="Times New Roman" w:hAnsi="Times New Roman" w:cs="Times New Roman"/>
                <w:sz w:val="26"/>
                <w:szCs w:val="26"/>
                <w:lang w:eastAsia="en-GB"/>
              </w:rPr>
              <w:t>Thành phố Hồ Chí Minh</w:t>
            </w:r>
          </w:p>
        </w:tc>
        <w:tc>
          <w:tcPr>
            <w:tcW w:w="1985" w:type="dxa"/>
            <w:shd w:val="clear" w:color="FFFFFF" w:fill="FFFFFF"/>
            <w:noWrap/>
            <w:hideMark/>
          </w:tcPr>
          <w:p w14:paraId="15512D0F" w14:textId="65C3119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Xây dựng, Thành phố Hồ Chí Minh</w:t>
            </w:r>
          </w:p>
        </w:tc>
        <w:tc>
          <w:tcPr>
            <w:tcW w:w="1701" w:type="dxa"/>
            <w:shd w:val="clear" w:color="FFFFFF" w:fill="FFFFFF"/>
          </w:tcPr>
          <w:p w14:paraId="47540262" w14:textId="322BEFE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B04F69C" w14:textId="366B241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63A42EE" w14:textId="4DD0B6E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053346E7"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232D2CA" w14:textId="77777777" w:rsidTr="00636488">
        <w:tc>
          <w:tcPr>
            <w:tcW w:w="704" w:type="dxa"/>
            <w:shd w:val="clear" w:color="FFFFFF" w:fill="FFFFFF"/>
            <w:noWrap/>
          </w:tcPr>
          <w:p w14:paraId="293CEEA5" w14:textId="29810BC7"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19BEFDC"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Phối hợp cùng Bộ Giáo dục và Đào tạo kết nối Đại học Quốc gia Hà Nội, Đại học Bách khoa Hà Nội, </w:t>
            </w:r>
            <w:r w:rsidRPr="00220D97">
              <w:rPr>
                <w:rFonts w:ascii="Times New Roman" w:eastAsia="Times New Roman" w:hAnsi="Times New Roman" w:cs="Times New Roman"/>
                <w:color w:val="000000"/>
                <w:sz w:val="26"/>
                <w:szCs w:val="26"/>
                <w:lang w:eastAsia="en-GB"/>
              </w:rPr>
              <w:lastRenderedPageBreak/>
              <w:t>Viện Hàn lâm Khoa học và Công nghệ Việt Nam mở các phòng thí nghiệm vệ tinh tại Khu Công nghệ cao Hòa Lạc. Thí điểm ít nhất 10 đề tài nghiên cứu được doanh nghiệp đặt hàng để thương mại hóa.</w:t>
            </w:r>
          </w:p>
        </w:tc>
        <w:tc>
          <w:tcPr>
            <w:tcW w:w="1843" w:type="dxa"/>
            <w:shd w:val="clear" w:color="FFFFFF" w:fill="FFFFFF"/>
            <w:noWrap/>
            <w:hideMark/>
          </w:tcPr>
          <w:p w14:paraId="764D7C12"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 xml:space="preserve">Thông báo số 45 -TB/TGV </w:t>
            </w:r>
            <w:r w:rsidRPr="00220D97">
              <w:rPr>
                <w:rFonts w:ascii="Times New Roman" w:eastAsia="Times New Roman" w:hAnsi="Times New Roman" w:cs="Times New Roman"/>
                <w:color w:val="000000"/>
                <w:sz w:val="26"/>
                <w:szCs w:val="26"/>
                <w:lang w:eastAsia="en-GB"/>
              </w:rPr>
              <w:lastRenderedPageBreak/>
              <w:t>ngày 30/09/2025</w:t>
            </w:r>
          </w:p>
        </w:tc>
        <w:tc>
          <w:tcPr>
            <w:tcW w:w="1701" w:type="dxa"/>
            <w:shd w:val="clear" w:color="FFFFFF" w:fill="FFFFFF"/>
          </w:tcPr>
          <w:p w14:paraId="0D9DC62E" w14:textId="6DE1E64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sz w:val="26"/>
                <w:szCs w:val="26"/>
                <w:lang w:eastAsia="en-GB"/>
              </w:rPr>
              <w:lastRenderedPageBreak/>
              <w:t xml:space="preserve">Chủ tịch Ủy ban nhân dân </w:t>
            </w:r>
            <w:r w:rsidRPr="00366DB8">
              <w:rPr>
                <w:rFonts w:ascii="Times New Roman" w:eastAsia="Times New Roman" w:hAnsi="Times New Roman" w:cs="Times New Roman"/>
                <w:sz w:val="26"/>
                <w:szCs w:val="26"/>
                <w:lang w:eastAsia="en-GB"/>
              </w:rPr>
              <w:lastRenderedPageBreak/>
              <w:t>Thành phố Hà Nội</w:t>
            </w:r>
          </w:p>
        </w:tc>
        <w:tc>
          <w:tcPr>
            <w:tcW w:w="1985" w:type="dxa"/>
            <w:shd w:val="clear" w:color="FFFFFF" w:fill="FFFFFF"/>
            <w:noWrap/>
            <w:hideMark/>
          </w:tcPr>
          <w:p w14:paraId="159DC4BD" w14:textId="736F3DA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Thành phố Hà Nội</w:t>
            </w:r>
          </w:p>
        </w:tc>
        <w:tc>
          <w:tcPr>
            <w:tcW w:w="1701" w:type="dxa"/>
            <w:shd w:val="clear" w:color="FFFFFF" w:fill="FFFFFF"/>
          </w:tcPr>
          <w:p w14:paraId="11091F06" w14:textId="5AA00C9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24ECC6E" w14:textId="7CEC51C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091466C" w14:textId="687597D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A2B1789"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5102C354" w14:textId="77777777" w:rsidTr="00636488">
        <w:tc>
          <w:tcPr>
            <w:tcW w:w="704" w:type="dxa"/>
            <w:shd w:val="clear" w:color="FFFFFF" w:fill="FFFFFF"/>
            <w:noWrap/>
          </w:tcPr>
          <w:p w14:paraId="32CD5810" w14:textId="56AD9DD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AB83F0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Phối hợp với Bộ Xây dựng hoàn thiện kết nối hạ tầng giao thông thông minh giữa Hòa Lạc và nội đô, khởi công tuyến đường sắt đô thị Văn Cao - Hòa Lạc trong năm 2025. Hình thành phòng thí nghiệm (CityLab) Hà Nội để tiếp nhận và đặt ra các bài toán đô thị thông minh.</w:t>
            </w:r>
          </w:p>
        </w:tc>
        <w:tc>
          <w:tcPr>
            <w:tcW w:w="1843" w:type="dxa"/>
            <w:shd w:val="clear" w:color="FFFFFF" w:fill="FFFFFF"/>
            <w:noWrap/>
            <w:hideMark/>
          </w:tcPr>
          <w:p w14:paraId="595586AA"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40BC6681" w14:textId="1BFC0C9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sz w:val="26"/>
                <w:szCs w:val="26"/>
                <w:lang w:eastAsia="en-GB"/>
              </w:rPr>
              <w:t xml:space="preserve">Chủ tịch Ủy ban nhân dân </w:t>
            </w:r>
            <w:r w:rsidRPr="00366DB8">
              <w:rPr>
                <w:rFonts w:ascii="Times New Roman" w:eastAsia="Times New Roman" w:hAnsi="Times New Roman" w:cs="Times New Roman"/>
                <w:sz w:val="26"/>
                <w:szCs w:val="26"/>
                <w:lang w:eastAsia="en-GB"/>
              </w:rPr>
              <w:t>Thành phố Hà Nội</w:t>
            </w:r>
          </w:p>
        </w:tc>
        <w:tc>
          <w:tcPr>
            <w:tcW w:w="1985" w:type="dxa"/>
            <w:shd w:val="clear" w:color="FFFFFF" w:fill="FFFFFF"/>
            <w:noWrap/>
            <w:hideMark/>
          </w:tcPr>
          <w:p w14:paraId="411C1348" w14:textId="78C88C5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Thành phố Hà Nội</w:t>
            </w:r>
          </w:p>
        </w:tc>
        <w:tc>
          <w:tcPr>
            <w:tcW w:w="1701" w:type="dxa"/>
            <w:shd w:val="clear" w:color="FFFFFF" w:fill="FFFFFF"/>
          </w:tcPr>
          <w:p w14:paraId="33908B68" w14:textId="4910179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9E9BC55" w14:textId="25F7EEC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D1C7DBB" w14:textId="240549B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00BF96A4"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04696F7" w14:textId="77777777" w:rsidTr="00636488">
        <w:tc>
          <w:tcPr>
            <w:tcW w:w="704" w:type="dxa"/>
            <w:shd w:val="clear" w:color="FFFFFF" w:fill="FFFFFF"/>
            <w:noWrap/>
          </w:tcPr>
          <w:p w14:paraId="720C5EBB" w14:textId="5D8E4B6A"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F9B22D8"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Sớm đưa Trung tâm đổi mới sáng tạo của Hà Nội vào hoạt động.</w:t>
            </w:r>
          </w:p>
        </w:tc>
        <w:tc>
          <w:tcPr>
            <w:tcW w:w="1843" w:type="dxa"/>
            <w:shd w:val="clear" w:color="FFFFFF" w:fill="FFFFFF"/>
            <w:noWrap/>
            <w:hideMark/>
          </w:tcPr>
          <w:p w14:paraId="5D949C7F"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42EF0B2A" w14:textId="2F7B639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sz w:val="26"/>
                <w:szCs w:val="26"/>
                <w:lang w:eastAsia="en-GB"/>
              </w:rPr>
              <w:t xml:space="preserve">Chủ tịch Ủy ban nhân dân </w:t>
            </w:r>
            <w:r w:rsidRPr="00366DB8">
              <w:rPr>
                <w:rFonts w:ascii="Times New Roman" w:eastAsia="Times New Roman" w:hAnsi="Times New Roman" w:cs="Times New Roman"/>
                <w:sz w:val="26"/>
                <w:szCs w:val="26"/>
                <w:lang w:eastAsia="en-GB"/>
              </w:rPr>
              <w:t>Thành phố Hà Nội</w:t>
            </w:r>
          </w:p>
        </w:tc>
        <w:tc>
          <w:tcPr>
            <w:tcW w:w="1985" w:type="dxa"/>
            <w:shd w:val="clear" w:color="FFFFFF" w:fill="FFFFFF"/>
            <w:noWrap/>
            <w:hideMark/>
          </w:tcPr>
          <w:p w14:paraId="2944A0C9" w14:textId="16B5439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Thành phố Hà Nội</w:t>
            </w:r>
          </w:p>
        </w:tc>
        <w:tc>
          <w:tcPr>
            <w:tcW w:w="1701" w:type="dxa"/>
            <w:shd w:val="clear" w:color="FFFFFF" w:fill="FFFFFF"/>
          </w:tcPr>
          <w:p w14:paraId="15039BF4" w14:textId="09658C5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21E787F" w14:textId="4B40EE5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8D90108" w14:textId="16EB0B5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125EF76C"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84983C2" w14:textId="77777777" w:rsidTr="00636488">
        <w:tc>
          <w:tcPr>
            <w:tcW w:w="704" w:type="dxa"/>
            <w:shd w:val="clear" w:color="FFFFFF" w:fill="FFFFFF"/>
            <w:noWrap/>
          </w:tcPr>
          <w:p w14:paraId="0F1A6C6F" w14:textId="36F00A1C"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3BE849E"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Tài chính nâng cao năng lực và mở rộng phạm vi hoạt động của Quỹ đổi mới công nghệ quốc gia để hình thành Quỹ đầu tư cho AI.</w:t>
            </w:r>
          </w:p>
        </w:tc>
        <w:tc>
          <w:tcPr>
            <w:tcW w:w="1843" w:type="dxa"/>
            <w:shd w:val="clear" w:color="FFFFFF" w:fill="FFFFFF"/>
            <w:noWrap/>
            <w:hideMark/>
          </w:tcPr>
          <w:p w14:paraId="3EF24DE8"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06ECDDC6" w14:textId="57E84C8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Khoa học và Công nghệ</w:t>
            </w:r>
          </w:p>
        </w:tc>
        <w:tc>
          <w:tcPr>
            <w:tcW w:w="1985" w:type="dxa"/>
            <w:shd w:val="clear" w:color="FFFFFF" w:fill="FFFFFF"/>
            <w:noWrap/>
            <w:hideMark/>
          </w:tcPr>
          <w:p w14:paraId="70A39312" w14:textId="678C282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1CB9DBE6" w14:textId="17C5BDF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163A0FC" w14:textId="4682A32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E4E18EB" w14:textId="760177F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D22BA14"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2FBB322C" w14:textId="77777777" w:rsidTr="00636488">
        <w:tc>
          <w:tcPr>
            <w:tcW w:w="704" w:type="dxa"/>
            <w:shd w:val="clear" w:color="FFFFFF" w:fill="FFFFFF"/>
            <w:noWrap/>
          </w:tcPr>
          <w:p w14:paraId="535D6481" w14:textId="45681737"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0E57AE9"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Chủ trì, phối hợp với Bộ Xây dựng hướng dẫn áp dụng các quy chuẩn, tiêu chuẩn phục vụ phát triển đô thị thông minh; ban hành theo thẩm </w:t>
            </w:r>
            <w:r w:rsidRPr="00220D97">
              <w:rPr>
                <w:rFonts w:ascii="Times New Roman" w:eastAsia="Times New Roman" w:hAnsi="Times New Roman" w:cs="Times New Roman"/>
                <w:color w:val="000000"/>
                <w:sz w:val="26"/>
                <w:szCs w:val="26"/>
                <w:lang w:eastAsia="en-GB"/>
              </w:rPr>
              <w:lastRenderedPageBreak/>
              <w:t>quyền các nội dung theo quy định tại Nghị định về đô thị thông minh.</w:t>
            </w:r>
          </w:p>
        </w:tc>
        <w:tc>
          <w:tcPr>
            <w:tcW w:w="1843" w:type="dxa"/>
            <w:shd w:val="clear" w:color="FFFFFF" w:fill="FFFFFF"/>
            <w:noWrap/>
            <w:hideMark/>
          </w:tcPr>
          <w:p w14:paraId="3EA91283"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45 -TB/TGV ngày 30/09/2025</w:t>
            </w:r>
          </w:p>
        </w:tc>
        <w:tc>
          <w:tcPr>
            <w:tcW w:w="1701" w:type="dxa"/>
            <w:shd w:val="clear" w:color="FFFFFF" w:fill="FFFFFF"/>
          </w:tcPr>
          <w:p w14:paraId="4C2BD92C" w14:textId="047A374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Khoa học và Công nghệ</w:t>
            </w:r>
          </w:p>
        </w:tc>
        <w:tc>
          <w:tcPr>
            <w:tcW w:w="1985" w:type="dxa"/>
            <w:shd w:val="clear" w:color="FFFFFF" w:fill="FFFFFF"/>
            <w:noWrap/>
            <w:hideMark/>
          </w:tcPr>
          <w:p w14:paraId="77380B92" w14:textId="4C80168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2A281DC2" w14:textId="1814CCA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4BCBB2D" w14:textId="0753852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C20D407" w14:textId="772C2CB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30/11/2025</w:t>
            </w:r>
          </w:p>
        </w:tc>
        <w:tc>
          <w:tcPr>
            <w:tcW w:w="1275" w:type="dxa"/>
            <w:shd w:val="clear" w:color="FFFFFF" w:fill="FFFFFF"/>
            <w:noWrap/>
            <w:hideMark/>
          </w:tcPr>
          <w:p w14:paraId="5384FBC2"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318B06F" w14:textId="77777777" w:rsidTr="00636488">
        <w:tc>
          <w:tcPr>
            <w:tcW w:w="704" w:type="dxa"/>
            <w:shd w:val="clear" w:color="FFFFFF" w:fill="FFFFFF"/>
            <w:noWrap/>
          </w:tcPr>
          <w:p w14:paraId="3B807CA7" w14:textId="454F6449"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B3AF52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Xây dựng xây dựng, ban hành và hướng dẫn triển khai Khung kiến trúc công nghệ thông tin và truyền thông (ICT) phát triển đô thị thông minh quốc gia và ban hành hướng dẫn kỹ thuật về việc xây dựng và ứng dụng bản sao số trong quản lý phát triển đô thị.</w:t>
            </w:r>
          </w:p>
        </w:tc>
        <w:tc>
          <w:tcPr>
            <w:tcW w:w="1843" w:type="dxa"/>
            <w:shd w:val="clear" w:color="FFFFFF" w:fill="FFFFFF"/>
            <w:noWrap/>
            <w:hideMark/>
          </w:tcPr>
          <w:p w14:paraId="2FDA9A07"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68A7BE31" w14:textId="350A5AA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Khoa học và Công nghệ</w:t>
            </w:r>
          </w:p>
        </w:tc>
        <w:tc>
          <w:tcPr>
            <w:tcW w:w="1985" w:type="dxa"/>
            <w:shd w:val="clear" w:color="FFFFFF" w:fill="FFFFFF"/>
            <w:noWrap/>
            <w:hideMark/>
          </w:tcPr>
          <w:p w14:paraId="7053CA5E" w14:textId="67EB798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0A270E6A" w14:textId="70FCC19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1725AF8" w14:textId="600A673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9877175" w14:textId="0765A4D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14E07C99"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51561DD0" w14:textId="77777777" w:rsidTr="00636488">
        <w:tc>
          <w:tcPr>
            <w:tcW w:w="704" w:type="dxa"/>
            <w:shd w:val="clear" w:color="FFFFFF" w:fill="FFFFFF"/>
            <w:noWrap/>
          </w:tcPr>
          <w:p w14:paraId="6535444D" w14:textId="11C70D0E"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78A1DBC"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các bộ, ngành, địa phương xem xét, đánh giá, báo cáo Chính phủ về đề xuất của tỉnh Hưng Yên về việc thành lập Khu Công nghệ cao tỉnh Hưng Yên - HINNOPOLIS.</w:t>
            </w:r>
          </w:p>
        </w:tc>
        <w:tc>
          <w:tcPr>
            <w:tcW w:w="1843" w:type="dxa"/>
            <w:shd w:val="clear" w:color="FFFFFF" w:fill="FFFFFF"/>
            <w:noWrap/>
            <w:hideMark/>
          </w:tcPr>
          <w:p w14:paraId="18A38506"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3ACBC5ED" w14:textId="4FA15EB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Khoa học và Công nghệ</w:t>
            </w:r>
          </w:p>
        </w:tc>
        <w:tc>
          <w:tcPr>
            <w:tcW w:w="1985" w:type="dxa"/>
            <w:shd w:val="clear" w:color="FFFFFF" w:fill="FFFFFF"/>
            <w:noWrap/>
            <w:hideMark/>
          </w:tcPr>
          <w:p w14:paraId="5432F4D8" w14:textId="6ABF6B0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73C0E80F" w14:textId="2B9AC4C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1A8D9BA" w14:textId="1760B30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1E7EF1D" w14:textId="7B18CE2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30/11/2025</w:t>
            </w:r>
          </w:p>
        </w:tc>
        <w:tc>
          <w:tcPr>
            <w:tcW w:w="1275" w:type="dxa"/>
            <w:shd w:val="clear" w:color="FFFFFF" w:fill="FFFFFF"/>
            <w:noWrap/>
            <w:hideMark/>
          </w:tcPr>
          <w:p w14:paraId="48C1E40A"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9B3718C" w14:textId="77777777" w:rsidTr="00636488">
        <w:tc>
          <w:tcPr>
            <w:tcW w:w="704" w:type="dxa"/>
            <w:shd w:val="clear" w:color="FFFFFF" w:fill="FFFFFF"/>
            <w:noWrap/>
          </w:tcPr>
          <w:p w14:paraId="6FC287A8" w14:textId="1C4C7EF8"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4DB22BB"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Đôn đốc, thúc đẩy các bộ, ngành xây dựng đưa vào vận hành các CSDL quốc gia, chuyên ngành đã giao theo lộ trình, gồm: 116 CSDL theo Nghị quyết số 71/NQ-CP của Chính phủ và 11 CSDL trọng yếu theo Kế hoạch số 02-KH/BCĐTW.</w:t>
            </w:r>
          </w:p>
        </w:tc>
        <w:tc>
          <w:tcPr>
            <w:tcW w:w="1843" w:type="dxa"/>
            <w:shd w:val="clear" w:color="FFFFFF" w:fill="FFFFFF"/>
            <w:noWrap/>
            <w:hideMark/>
          </w:tcPr>
          <w:p w14:paraId="35D02C96"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3C5BBD40" w14:textId="1D53C80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an</w:t>
            </w:r>
          </w:p>
        </w:tc>
        <w:tc>
          <w:tcPr>
            <w:tcW w:w="1985" w:type="dxa"/>
            <w:shd w:val="clear" w:color="FFFFFF" w:fill="FFFFFF"/>
            <w:noWrap/>
            <w:hideMark/>
          </w:tcPr>
          <w:p w14:paraId="0E4B495E" w14:textId="3674DD5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an</w:t>
            </w:r>
          </w:p>
        </w:tc>
        <w:tc>
          <w:tcPr>
            <w:tcW w:w="1701" w:type="dxa"/>
            <w:shd w:val="clear" w:color="FFFFFF" w:fill="FFFFFF"/>
          </w:tcPr>
          <w:p w14:paraId="1826EAA9" w14:textId="6B7BA56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D1492A2" w14:textId="4A93837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94A4A93" w14:textId="45B5734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DD4D9C6"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316D949" w14:textId="77777777" w:rsidTr="00636488">
        <w:tc>
          <w:tcPr>
            <w:tcW w:w="704" w:type="dxa"/>
            <w:shd w:val="clear" w:color="FFFFFF" w:fill="FFFFFF"/>
            <w:noWrap/>
          </w:tcPr>
          <w:p w14:paraId="0417E1ED" w14:textId="3DAFC25E"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343015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Xây dựng, đưa vào vận hành kịp thời, đúng tiến độ các hạng mục của Trung tâm dữ liệu quốc gia; phát triển CSDL tổng hợp quốc gia </w:t>
            </w:r>
            <w:r w:rsidRPr="00220D97">
              <w:rPr>
                <w:rFonts w:ascii="Times New Roman" w:eastAsia="Times New Roman" w:hAnsi="Times New Roman" w:cs="Times New Roman"/>
                <w:color w:val="000000"/>
                <w:sz w:val="26"/>
                <w:szCs w:val="26"/>
                <w:lang w:eastAsia="en-GB"/>
              </w:rPr>
              <w:lastRenderedPageBreak/>
              <w:t>để bảo đảm hạ tầng số quốc gia, bộ, ngành địa phương theo lộ trình.</w:t>
            </w:r>
          </w:p>
        </w:tc>
        <w:tc>
          <w:tcPr>
            <w:tcW w:w="1843" w:type="dxa"/>
            <w:shd w:val="clear" w:color="FFFFFF" w:fill="FFFFFF"/>
            <w:noWrap/>
            <w:hideMark/>
          </w:tcPr>
          <w:p w14:paraId="5C962716"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45 -TB/TGV ngày 30/09/2025</w:t>
            </w:r>
          </w:p>
        </w:tc>
        <w:tc>
          <w:tcPr>
            <w:tcW w:w="1701" w:type="dxa"/>
            <w:shd w:val="clear" w:color="FFFFFF" w:fill="FFFFFF"/>
          </w:tcPr>
          <w:p w14:paraId="69E3C6A3" w14:textId="1A8A6A8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an</w:t>
            </w:r>
          </w:p>
        </w:tc>
        <w:tc>
          <w:tcPr>
            <w:tcW w:w="1985" w:type="dxa"/>
            <w:shd w:val="clear" w:color="FFFFFF" w:fill="FFFFFF"/>
            <w:noWrap/>
            <w:hideMark/>
          </w:tcPr>
          <w:p w14:paraId="07666CB5" w14:textId="269184A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an</w:t>
            </w:r>
          </w:p>
        </w:tc>
        <w:tc>
          <w:tcPr>
            <w:tcW w:w="1701" w:type="dxa"/>
            <w:shd w:val="clear" w:color="FFFFFF" w:fill="FFFFFF"/>
          </w:tcPr>
          <w:p w14:paraId="65433865" w14:textId="0184AF6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E546E77" w14:textId="28050FF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F651CF0" w14:textId="794A315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743DD4BA"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8377663" w14:textId="77777777" w:rsidTr="00636488">
        <w:tc>
          <w:tcPr>
            <w:tcW w:w="704" w:type="dxa"/>
            <w:shd w:val="clear" w:color="FFFFFF" w:fill="FFFFFF"/>
            <w:noWrap/>
          </w:tcPr>
          <w:p w14:paraId="1E9A86C9" w14:textId="1AC05490"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9318884"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Ngoại giao, Bộ Công an hoàn thành việc triển khai cấp giấy khai sinh cho người Việt Nam tại nước ngoài theo phương thức trực tuyến.</w:t>
            </w:r>
          </w:p>
        </w:tc>
        <w:tc>
          <w:tcPr>
            <w:tcW w:w="1843" w:type="dxa"/>
            <w:shd w:val="clear" w:color="FFFFFF" w:fill="FFFFFF"/>
            <w:noWrap/>
            <w:hideMark/>
          </w:tcPr>
          <w:p w14:paraId="6C4F02F9"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46 -TB/TGV ngày 30/09/2025</w:t>
            </w:r>
          </w:p>
        </w:tc>
        <w:tc>
          <w:tcPr>
            <w:tcW w:w="1701" w:type="dxa"/>
            <w:shd w:val="clear" w:color="FFFFFF" w:fill="FFFFFF"/>
            <w:vAlign w:val="center"/>
          </w:tcPr>
          <w:p w14:paraId="0855FE2F" w14:textId="586338B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sz w:val="26"/>
                <w:szCs w:val="26"/>
                <w:lang w:val="en-US"/>
              </w:rPr>
              <w:t>Bộ trưởng Bộ Tư pháp</w:t>
            </w:r>
          </w:p>
        </w:tc>
        <w:tc>
          <w:tcPr>
            <w:tcW w:w="1985" w:type="dxa"/>
            <w:shd w:val="clear" w:color="FFFFFF" w:fill="FFFFFF"/>
            <w:noWrap/>
            <w:vAlign w:val="center"/>
            <w:hideMark/>
          </w:tcPr>
          <w:p w14:paraId="2E31EE30" w14:textId="49CED0C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eastAsia="Times New Roman" w:hAnsi="Times New Roman" w:cs="Times New Roman"/>
                <w:sz w:val="26"/>
                <w:szCs w:val="26"/>
                <w:lang w:val="en-US"/>
              </w:rPr>
              <w:t>Bộ Tư pháp</w:t>
            </w:r>
          </w:p>
        </w:tc>
        <w:tc>
          <w:tcPr>
            <w:tcW w:w="1701" w:type="dxa"/>
            <w:shd w:val="clear" w:color="FFFFFF" w:fill="FFFFFF"/>
          </w:tcPr>
          <w:p w14:paraId="0A536339" w14:textId="5A4A577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7681AF9" w14:textId="5ED7729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C8B7849" w14:textId="781E8F3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27A5A1A8"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26B4A02" w14:textId="77777777" w:rsidTr="00636488">
        <w:tc>
          <w:tcPr>
            <w:tcW w:w="704" w:type="dxa"/>
            <w:shd w:val="clear" w:color="FFFFFF" w:fill="FFFFFF"/>
            <w:noWrap/>
          </w:tcPr>
          <w:p w14:paraId="22C56AF7" w14:textId="5F78C591"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AA545A6"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các cơ quan liên quan hoàn thành CSDL văn bằng, học bạ số.</w:t>
            </w:r>
          </w:p>
        </w:tc>
        <w:tc>
          <w:tcPr>
            <w:tcW w:w="1843" w:type="dxa"/>
            <w:shd w:val="clear" w:color="FFFFFF" w:fill="FFFFFF"/>
            <w:noWrap/>
            <w:hideMark/>
          </w:tcPr>
          <w:p w14:paraId="016DA276"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46 -TB/TGV ngày 30/09/2025</w:t>
            </w:r>
          </w:p>
        </w:tc>
        <w:tc>
          <w:tcPr>
            <w:tcW w:w="1701" w:type="dxa"/>
            <w:shd w:val="clear" w:color="FFFFFF" w:fill="FFFFFF"/>
            <w:vAlign w:val="center"/>
          </w:tcPr>
          <w:p w14:paraId="67E01A29" w14:textId="36CA817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hAnsi="Times New Roman" w:cs="Times New Roman"/>
                <w:iCs/>
                <w:sz w:val="26"/>
                <w:szCs w:val="26"/>
              </w:rPr>
              <w:t>Bộ trưởng Bộ Giáo dục và đào tạo</w:t>
            </w:r>
          </w:p>
        </w:tc>
        <w:tc>
          <w:tcPr>
            <w:tcW w:w="1985" w:type="dxa"/>
            <w:shd w:val="clear" w:color="FFFFFF" w:fill="FFFFFF"/>
            <w:noWrap/>
            <w:vAlign w:val="center"/>
            <w:hideMark/>
          </w:tcPr>
          <w:p w14:paraId="65FE4256" w14:textId="39A48A6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eastAsia="Times New Roman" w:hAnsi="Times New Roman" w:cs="Times New Roman"/>
                <w:sz w:val="26"/>
                <w:szCs w:val="26"/>
                <w:lang w:eastAsia="vi-VN"/>
              </w:rPr>
              <w:t xml:space="preserve">Bộ Giáo dục và Đào tạo </w:t>
            </w:r>
          </w:p>
        </w:tc>
        <w:tc>
          <w:tcPr>
            <w:tcW w:w="1701" w:type="dxa"/>
            <w:shd w:val="clear" w:color="FFFFFF" w:fill="FFFFFF"/>
          </w:tcPr>
          <w:p w14:paraId="210DC391" w14:textId="71094D0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28CC97C" w14:textId="3C1231D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643C34B" w14:textId="7FDFAA1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20839156"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1DA174D" w14:textId="77777777" w:rsidTr="00636488">
        <w:tc>
          <w:tcPr>
            <w:tcW w:w="704" w:type="dxa"/>
            <w:shd w:val="clear" w:color="FFFFFF" w:fill="FFFFFF"/>
            <w:noWrap/>
          </w:tcPr>
          <w:p w14:paraId="190330A8" w14:textId="374040CA"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A6E4F4F"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các địa phương, hoàn thành số hóa, làm sạch, kết nối CSDL đất ở, nhà ở về Trung tâm dữ liệu quốc gia.</w:t>
            </w:r>
          </w:p>
        </w:tc>
        <w:tc>
          <w:tcPr>
            <w:tcW w:w="1843" w:type="dxa"/>
            <w:shd w:val="clear" w:color="FFFFFF" w:fill="FFFFFF"/>
            <w:noWrap/>
            <w:hideMark/>
          </w:tcPr>
          <w:p w14:paraId="64E55EF7"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46 -TB/TGV ngày 30/09/2025</w:t>
            </w:r>
          </w:p>
        </w:tc>
        <w:tc>
          <w:tcPr>
            <w:tcW w:w="1701" w:type="dxa"/>
            <w:shd w:val="clear" w:color="FFFFFF" w:fill="FFFFFF"/>
            <w:vAlign w:val="center"/>
          </w:tcPr>
          <w:p w14:paraId="30A0CC25" w14:textId="65E9484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sz w:val="26"/>
                <w:szCs w:val="26"/>
                <w:lang w:eastAsia="en-GB"/>
              </w:rPr>
              <w:t xml:space="preserve">Bộ trưởng Bộ </w:t>
            </w:r>
            <w:r w:rsidRPr="00CC6D55">
              <w:rPr>
                <w:rFonts w:ascii="Times New Roman" w:eastAsia="Times New Roman" w:hAnsi="Times New Roman" w:cs="Times New Roman"/>
                <w:sz w:val="26"/>
                <w:szCs w:val="26"/>
                <w:lang w:eastAsia="en-GB"/>
              </w:rPr>
              <w:t>Nông nghiệp và Môi trường</w:t>
            </w:r>
          </w:p>
        </w:tc>
        <w:tc>
          <w:tcPr>
            <w:tcW w:w="1985" w:type="dxa"/>
            <w:shd w:val="clear" w:color="FFFFFF" w:fill="FFFFFF"/>
            <w:noWrap/>
            <w:vAlign w:val="center"/>
            <w:hideMark/>
          </w:tcPr>
          <w:p w14:paraId="4E791EB1" w14:textId="736DE9A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eastAsia="Times New Roman" w:hAnsi="Times New Roman" w:cs="Times New Roman"/>
                <w:sz w:val="26"/>
                <w:szCs w:val="26"/>
                <w:lang w:eastAsia="en-GB"/>
              </w:rPr>
              <w:t>Bộ Nông nghiệp và Môi trường</w:t>
            </w:r>
          </w:p>
        </w:tc>
        <w:tc>
          <w:tcPr>
            <w:tcW w:w="1701" w:type="dxa"/>
            <w:shd w:val="clear" w:color="FFFFFF" w:fill="FFFFFF"/>
          </w:tcPr>
          <w:p w14:paraId="3167E465" w14:textId="0CDD466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92A0E22" w14:textId="281464B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79B5AE6" w14:textId="2E1A7C9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2C408279"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053E6B3" w14:textId="77777777" w:rsidTr="00636488">
        <w:tc>
          <w:tcPr>
            <w:tcW w:w="704" w:type="dxa"/>
            <w:shd w:val="clear" w:color="FFFFFF" w:fill="FFFFFF"/>
            <w:noWrap/>
          </w:tcPr>
          <w:p w14:paraId="66BCB96A" w14:textId="37025B8D"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1220C8B"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Tòa án nhân dân tối cao, hoàn thành việc kết nối, đồng bộ dữ liệu bản án, quyết định ly hôn với CSDL Hộ tịch điện tử.</w:t>
            </w:r>
          </w:p>
        </w:tc>
        <w:tc>
          <w:tcPr>
            <w:tcW w:w="1843" w:type="dxa"/>
            <w:shd w:val="clear" w:color="FFFFFF" w:fill="FFFFFF"/>
            <w:noWrap/>
            <w:hideMark/>
          </w:tcPr>
          <w:p w14:paraId="4248260F"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46 -TB/TGV ngày 30/09/2025</w:t>
            </w:r>
          </w:p>
        </w:tc>
        <w:tc>
          <w:tcPr>
            <w:tcW w:w="1701" w:type="dxa"/>
            <w:shd w:val="clear" w:color="FFFFFF" w:fill="FFFFFF"/>
            <w:vAlign w:val="center"/>
          </w:tcPr>
          <w:p w14:paraId="40A9C67B" w14:textId="35C676E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sz w:val="26"/>
                <w:szCs w:val="26"/>
                <w:lang w:val="en-US"/>
              </w:rPr>
              <w:t>Bộ trưởng Bộ Tư pháp</w:t>
            </w:r>
          </w:p>
        </w:tc>
        <w:tc>
          <w:tcPr>
            <w:tcW w:w="1985" w:type="dxa"/>
            <w:shd w:val="clear" w:color="FFFFFF" w:fill="FFFFFF"/>
            <w:noWrap/>
            <w:vAlign w:val="center"/>
            <w:hideMark/>
          </w:tcPr>
          <w:p w14:paraId="64E8E723" w14:textId="631C1DA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eastAsia="Times New Roman" w:hAnsi="Times New Roman" w:cs="Times New Roman"/>
                <w:sz w:val="26"/>
                <w:szCs w:val="26"/>
                <w:lang w:val="en-US"/>
              </w:rPr>
              <w:t>Bộ Tư pháp</w:t>
            </w:r>
          </w:p>
        </w:tc>
        <w:tc>
          <w:tcPr>
            <w:tcW w:w="1701" w:type="dxa"/>
            <w:shd w:val="clear" w:color="FFFFFF" w:fill="FFFFFF"/>
          </w:tcPr>
          <w:p w14:paraId="343DF2BA" w14:textId="1FE2F29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DE82E8F" w14:textId="79B1C77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5F813D0" w14:textId="6D6D1C6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30/11/2025</w:t>
            </w:r>
          </w:p>
        </w:tc>
        <w:tc>
          <w:tcPr>
            <w:tcW w:w="1275" w:type="dxa"/>
            <w:shd w:val="clear" w:color="FFFFFF" w:fill="FFFFFF"/>
            <w:noWrap/>
            <w:hideMark/>
          </w:tcPr>
          <w:p w14:paraId="28863960"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8B01975" w14:textId="77777777" w:rsidTr="00636488">
        <w:tc>
          <w:tcPr>
            <w:tcW w:w="704" w:type="dxa"/>
            <w:shd w:val="clear" w:color="FFFFFF" w:fill="FFFFFF"/>
            <w:noWrap/>
          </w:tcPr>
          <w:p w14:paraId="6DC63E29" w14:textId="707F05B7"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94BA2A1"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Chủ trì rà soát bảo đảm chức năng, hiệu năng, kết nối liên thông dữ liệu và các vấn đề liên quan đối với các hệ thống theo lĩnh vực phụ trách: Cơ sở dữ liệu quốc gia về Dân cư, Hộ tịch điện tử, Cổng Dịch vụ công quốc gia… để vận hành thông suốt, thuận lợi cho cơ quan, </w:t>
            </w:r>
            <w:r w:rsidRPr="00220D97">
              <w:rPr>
                <w:rFonts w:ascii="Times New Roman" w:eastAsia="Times New Roman" w:hAnsi="Times New Roman" w:cs="Times New Roman"/>
                <w:color w:val="000000"/>
                <w:sz w:val="26"/>
                <w:szCs w:val="26"/>
                <w:lang w:eastAsia="en-GB"/>
              </w:rPr>
              <w:lastRenderedPageBreak/>
              <w:t>người dân, doanh nghiệp (nhiệm vụ thường xuyên).</w:t>
            </w:r>
          </w:p>
        </w:tc>
        <w:tc>
          <w:tcPr>
            <w:tcW w:w="1843" w:type="dxa"/>
            <w:shd w:val="clear" w:color="FFFFFF" w:fill="FFFFFF"/>
            <w:noWrap/>
            <w:hideMark/>
          </w:tcPr>
          <w:p w14:paraId="15AADE85"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46 -TB/TGV ngày 30/09/2025</w:t>
            </w:r>
          </w:p>
        </w:tc>
        <w:tc>
          <w:tcPr>
            <w:tcW w:w="1701" w:type="dxa"/>
            <w:shd w:val="clear" w:color="FFFFFF" w:fill="FFFFFF"/>
          </w:tcPr>
          <w:p w14:paraId="5732CA89"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an</w:t>
            </w:r>
          </w:p>
          <w:p w14:paraId="184264F2"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Tư pháp</w:t>
            </w:r>
          </w:p>
          <w:p w14:paraId="03DFCD62"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Nông nghiệp và Môi trường</w:t>
            </w:r>
          </w:p>
          <w:p w14:paraId="70216A6D" w14:textId="0E70947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lastRenderedPageBreak/>
              <w:t>Bộ trưởng Chủ nhiệm Văn phòng Chính phủ</w:t>
            </w:r>
          </w:p>
        </w:tc>
        <w:tc>
          <w:tcPr>
            <w:tcW w:w="1985" w:type="dxa"/>
            <w:shd w:val="clear" w:color="FFFFFF" w:fill="FFFFFF"/>
            <w:noWrap/>
            <w:hideMark/>
          </w:tcPr>
          <w:p w14:paraId="57275A99" w14:textId="4C30330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Bộ Công an, Bộ Tư pháp, Bộ Nông nghiệp và Môi trường, Văn phòng Chính phủ</w:t>
            </w:r>
          </w:p>
        </w:tc>
        <w:tc>
          <w:tcPr>
            <w:tcW w:w="1701" w:type="dxa"/>
            <w:shd w:val="clear" w:color="FFFFFF" w:fill="FFFFFF"/>
          </w:tcPr>
          <w:p w14:paraId="52998597" w14:textId="6081CA3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E94434E" w14:textId="4795A2F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BCB87F6" w14:textId="1F4ED6D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7BDBC20B"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FC45897" w14:textId="77777777" w:rsidTr="00636488">
        <w:tc>
          <w:tcPr>
            <w:tcW w:w="704" w:type="dxa"/>
            <w:shd w:val="clear" w:color="FFFFFF" w:fill="FFFFFF"/>
            <w:noWrap/>
          </w:tcPr>
          <w:p w14:paraId="56CD61EA" w14:textId="540B20FC"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03221A1"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Khẩn trương ban hành quy định và hướng dẫn để các địa phương, các trường số hóa toàn bộ dữ liệu bằng cấp, chứng chỉ (ưu tiên trước đối với những bằng cấp, chứng chỉ của công dân có năm sinh từ 1970 trở lại đây), khắc phục ngay tình trạng chậm trễ đang ảnh hưởng đến tiến độ xây dựng CSDL.</w:t>
            </w:r>
          </w:p>
        </w:tc>
        <w:tc>
          <w:tcPr>
            <w:tcW w:w="1843" w:type="dxa"/>
            <w:shd w:val="clear" w:color="FFFFFF" w:fill="FFFFFF"/>
            <w:noWrap/>
            <w:hideMark/>
          </w:tcPr>
          <w:p w14:paraId="3E40EC3D"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46 -TB/TGV ngày 30/09/2025</w:t>
            </w:r>
          </w:p>
        </w:tc>
        <w:tc>
          <w:tcPr>
            <w:tcW w:w="1701" w:type="dxa"/>
            <w:shd w:val="clear" w:color="FFFFFF" w:fill="FFFFFF"/>
            <w:vAlign w:val="center"/>
          </w:tcPr>
          <w:p w14:paraId="1B2642D7" w14:textId="67EEF4D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hAnsi="Times New Roman" w:cs="Times New Roman"/>
                <w:iCs/>
                <w:sz w:val="26"/>
                <w:szCs w:val="26"/>
              </w:rPr>
              <w:t>Bộ trưởng Bộ Giáo dục và đào tạo</w:t>
            </w:r>
          </w:p>
        </w:tc>
        <w:tc>
          <w:tcPr>
            <w:tcW w:w="1985" w:type="dxa"/>
            <w:shd w:val="clear" w:color="FFFFFF" w:fill="FFFFFF"/>
            <w:noWrap/>
            <w:vAlign w:val="center"/>
            <w:hideMark/>
          </w:tcPr>
          <w:p w14:paraId="5BB3B654" w14:textId="3B9E592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C6D55">
              <w:rPr>
                <w:rFonts w:ascii="Times New Roman" w:eastAsia="Times New Roman" w:hAnsi="Times New Roman" w:cs="Times New Roman"/>
                <w:sz w:val="26"/>
                <w:szCs w:val="26"/>
                <w:lang w:eastAsia="vi-VN"/>
              </w:rPr>
              <w:t xml:space="preserve">Bộ Giáo dục và Đào tạo </w:t>
            </w:r>
          </w:p>
        </w:tc>
        <w:tc>
          <w:tcPr>
            <w:tcW w:w="1701" w:type="dxa"/>
            <w:shd w:val="clear" w:color="FFFFFF" w:fill="FFFFFF"/>
          </w:tcPr>
          <w:p w14:paraId="2B849370" w14:textId="6E37C31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B79171C" w14:textId="66A6E3F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8668A03" w14:textId="08E6DB5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91BEF9E"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594D0843" w14:textId="77777777" w:rsidTr="00636488">
        <w:tc>
          <w:tcPr>
            <w:tcW w:w="704" w:type="dxa"/>
            <w:shd w:val="clear" w:color="FFFFFF" w:fill="FFFFFF"/>
            <w:noWrap/>
          </w:tcPr>
          <w:p w14:paraId="3A876AAE" w14:textId="49FD45C7"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814562C"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Khẩn trương hoàn thành đưa vào triển khai nền tảng biểu mẫu điện tử tương tác trên Cổng Dịch vụ công quốc gia, làm cơ sở để các bộ, cơ quan ngang bộ tái cấu trúc quy trình, cung cấp dịch vụ công trực tuyến tập trung đối với thủ tục hành chính thuộc thẩm quyền giải quyết của cấp tỉnh, cấp xã trên Cổng Dịch vụ công quốc gia.</w:t>
            </w:r>
          </w:p>
        </w:tc>
        <w:tc>
          <w:tcPr>
            <w:tcW w:w="1843" w:type="dxa"/>
            <w:shd w:val="clear" w:color="FFFFFF" w:fill="FFFFFF"/>
            <w:noWrap/>
            <w:hideMark/>
          </w:tcPr>
          <w:p w14:paraId="3F3AC255"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46 -TB/TGV ngày 30/09/2025</w:t>
            </w:r>
          </w:p>
        </w:tc>
        <w:tc>
          <w:tcPr>
            <w:tcW w:w="1701" w:type="dxa"/>
            <w:shd w:val="clear" w:color="FFFFFF" w:fill="FFFFFF"/>
          </w:tcPr>
          <w:p w14:paraId="72D49545" w14:textId="284C671C"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an</w:t>
            </w:r>
          </w:p>
          <w:p w14:paraId="161C6721" w14:textId="5AAD1B2D"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Chủ nhiệm Văn phòng Chính phủ</w:t>
            </w:r>
          </w:p>
          <w:p w14:paraId="74E3623C"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p>
        </w:tc>
        <w:tc>
          <w:tcPr>
            <w:tcW w:w="1985" w:type="dxa"/>
            <w:shd w:val="clear" w:color="FFFFFF" w:fill="FFFFFF"/>
            <w:noWrap/>
            <w:hideMark/>
          </w:tcPr>
          <w:p w14:paraId="4C3E0388" w14:textId="25DEF17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an, Văn phòng Chính phủ</w:t>
            </w:r>
          </w:p>
        </w:tc>
        <w:tc>
          <w:tcPr>
            <w:tcW w:w="1701" w:type="dxa"/>
            <w:shd w:val="clear" w:color="FFFFFF" w:fill="FFFFFF"/>
          </w:tcPr>
          <w:p w14:paraId="0EDDC7C7" w14:textId="6C44807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57159AB" w14:textId="1818EA3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21A4B48" w14:textId="0F784EB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30/11/2025</w:t>
            </w:r>
          </w:p>
        </w:tc>
        <w:tc>
          <w:tcPr>
            <w:tcW w:w="1275" w:type="dxa"/>
            <w:shd w:val="clear" w:color="FFFFFF" w:fill="FFFFFF"/>
            <w:noWrap/>
            <w:hideMark/>
          </w:tcPr>
          <w:p w14:paraId="7C2602F9"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C6266D4" w14:textId="77777777" w:rsidTr="00636488">
        <w:tc>
          <w:tcPr>
            <w:tcW w:w="704" w:type="dxa"/>
            <w:shd w:val="clear" w:color="FFFFFF" w:fill="FFFFFF"/>
            <w:noWrap/>
          </w:tcPr>
          <w:p w14:paraId="7B42CB47" w14:textId="146AC228"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C7D53EF"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Khẩn trương xây dựng Kế hoạch triển khai CSDL ngành nông nghiệp, khắc phục tình trạng chưa có nền tảng và CSDL tập trung.</w:t>
            </w:r>
          </w:p>
        </w:tc>
        <w:tc>
          <w:tcPr>
            <w:tcW w:w="1843" w:type="dxa"/>
            <w:shd w:val="clear" w:color="FFFFFF" w:fill="FFFFFF"/>
            <w:noWrap/>
            <w:hideMark/>
          </w:tcPr>
          <w:p w14:paraId="7F09DC73"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46 -TB/TGV ngày 30/09/2025</w:t>
            </w:r>
          </w:p>
        </w:tc>
        <w:tc>
          <w:tcPr>
            <w:tcW w:w="1701" w:type="dxa"/>
            <w:shd w:val="clear" w:color="FFFFFF" w:fill="FFFFFF"/>
          </w:tcPr>
          <w:p w14:paraId="7918EFBF" w14:textId="02A41A4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E92D8D">
              <w:rPr>
                <w:rFonts w:ascii="Times New Roman" w:eastAsia="Times New Roman" w:hAnsi="Times New Roman" w:cs="Times New Roman"/>
                <w:color w:val="000000"/>
                <w:sz w:val="26"/>
                <w:szCs w:val="26"/>
                <w:lang w:eastAsia="en-GB"/>
              </w:rPr>
              <w:t>Bộ trưởng Bộ Nông nghiệp và Môi trường</w:t>
            </w:r>
          </w:p>
        </w:tc>
        <w:tc>
          <w:tcPr>
            <w:tcW w:w="1985" w:type="dxa"/>
            <w:shd w:val="clear" w:color="FFFFFF" w:fill="FFFFFF"/>
            <w:noWrap/>
            <w:hideMark/>
          </w:tcPr>
          <w:p w14:paraId="385B25CF" w14:textId="523C947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Nông nghiệp và Môi trường</w:t>
            </w:r>
          </w:p>
        </w:tc>
        <w:tc>
          <w:tcPr>
            <w:tcW w:w="1701" w:type="dxa"/>
            <w:shd w:val="clear" w:color="FFFFFF" w:fill="FFFFFF"/>
          </w:tcPr>
          <w:p w14:paraId="29C5EE7B" w14:textId="1B01C5D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2E514F7" w14:textId="6D45CC9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BC63DC2" w14:textId="3889A0A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1B162A53"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75BCC58" w14:textId="77777777" w:rsidTr="00636488">
        <w:tc>
          <w:tcPr>
            <w:tcW w:w="704" w:type="dxa"/>
            <w:shd w:val="clear" w:color="FFFFFF" w:fill="FFFFFF"/>
            <w:noWrap/>
          </w:tcPr>
          <w:p w14:paraId="260FA118" w14:textId="5EA72A5B"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0A3D389"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Tập trung triển khai quyết liệt chiến dịch 90 ngày đêm làm giàu, làm sạch CSDL quốc gia về đất đai (Thông báo số 44-TB/TGV ngày 12/9/2025); có biện pháp đôn đốc 14 địa phương chưa gửi dữ liệu về Bộ để đối soát.</w:t>
            </w:r>
          </w:p>
        </w:tc>
        <w:tc>
          <w:tcPr>
            <w:tcW w:w="1843" w:type="dxa"/>
            <w:shd w:val="clear" w:color="FFFFFF" w:fill="FFFFFF"/>
            <w:noWrap/>
            <w:hideMark/>
          </w:tcPr>
          <w:p w14:paraId="67F702FD"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46 -TB/TGV ngày 30/09/2025</w:t>
            </w:r>
          </w:p>
        </w:tc>
        <w:tc>
          <w:tcPr>
            <w:tcW w:w="1701" w:type="dxa"/>
            <w:shd w:val="clear" w:color="FFFFFF" w:fill="FFFFFF"/>
          </w:tcPr>
          <w:p w14:paraId="75197A38" w14:textId="6C8FB83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E92D8D">
              <w:rPr>
                <w:rFonts w:ascii="Times New Roman" w:eastAsia="Times New Roman" w:hAnsi="Times New Roman" w:cs="Times New Roman"/>
                <w:color w:val="000000"/>
                <w:sz w:val="26"/>
                <w:szCs w:val="26"/>
                <w:lang w:eastAsia="en-GB"/>
              </w:rPr>
              <w:t>Bộ trưởng Bộ Nông nghiệp và Môi trường</w:t>
            </w:r>
          </w:p>
        </w:tc>
        <w:tc>
          <w:tcPr>
            <w:tcW w:w="1985" w:type="dxa"/>
            <w:shd w:val="clear" w:color="FFFFFF" w:fill="FFFFFF"/>
            <w:noWrap/>
            <w:hideMark/>
          </w:tcPr>
          <w:p w14:paraId="0A3A840C" w14:textId="4CB2740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Nông nghiệp và Môi trường</w:t>
            </w:r>
          </w:p>
        </w:tc>
        <w:tc>
          <w:tcPr>
            <w:tcW w:w="1701" w:type="dxa"/>
            <w:shd w:val="clear" w:color="FFFFFF" w:fill="FFFFFF"/>
          </w:tcPr>
          <w:p w14:paraId="19576BD6" w14:textId="2E0F131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116D918" w14:textId="295ABED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1E87590" w14:textId="7962099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773FA72"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5FF157CB" w14:textId="77777777" w:rsidTr="00636488">
        <w:tc>
          <w:tcPr>
            <w:tcW w:w="704" w:type="dxa"/>
            <w:shd w:val="clear" w:color="FFFFFF" w:fill="FFFFFF"/>
            <w:noWrap/>
          </w:tcPr>
          <w:p w14:paraId="3D1B967C" w14:textId="78047AD9"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668EA3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Công an tập trung mọi nguồn lực, bảo đảm lộ trình triển khai xây dựng các cơ sở dữ liệu quốc gia, cơ sở dữ liệu chuyên ngành hoàn thành trong năm 2025 theo yêu cầu tại Kế hoạch số 02-KH/BCĐTW ngày 19/6/2025 của Ban Chỉ đạo, Nghị quyết số 71/NQ-CP ngày 01/4/2025 và Nghị quyết số 214/NQ-CP ngày 23/7/2025 của Chính phủ.</w:t>
            </w:r>
          </w:p>
        </w:tc>
        <w:tc>
          <w:tcPr>
            <w:tcW w:w="1843" w:type="dxa"/>
            <w:shd w:val="clear" w:color="FFFFFF" w:fill="FFFFFF"/>
            <w:noWrap/>
            <w:hideMark/>
          </w:tcPr>
          <w:p w14:paraId="61ED16CA"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46 -TB/TGV ngày 30/09/2025</w:t>
            </w:r>
          </w:p>
        </w:tc>
        <w:tc>
          <w:tcPr>
            <w:tcW w:w="1701" w:type="dxa"/>
            <w:shd w:val="clear" w:color="FFFFFF" w:fill="FFFFFF"/>
          </w:tcPr>
          <w:p w14:paraId="6DC14868" w14:textId="167F780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p>
        </w:tc>
        <w:tc>
          <w:tcPr>
            <w:tcW w:w="1985" w:type="dxa"/>
            <w:shd w:val="clear" w:color="FFFFFF" w:fill="FFFFFF"/>
            <w:noWrap/>
            <w:hideMark/>
          </w:tcPr>
          <w:p w14:paraId="5F903E0A" w14:textId="550CF93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cơ quan ngang bộ, cơ quan thuộc Chính phủ</w:t>
            </w:r>
          </w:p>
        </w:tc>
        <w:tc>
          <w:tcPr>
            <w:tcW w:w="1701" w:type="dxa"/>
            <w:shd w:val="clear" w:color="FFFFFF" w:fill="FFFFFF"/>
          </w:tcPr>
          <w:p w14:paraId="70F5CAAF" w14:textId="135BE7E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7DD3F84" w14:textId="2455219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BA8ECBC" w14:textId="73B3129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138E94DB"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D93AFBA" w14:textId="77777777" w:rsidTr="00636488">
        <w:tc>
          <w:tcPr>
            <w:tcW w:w="704" w:type="dxa"/>
            <w:shd w:val="clear" w:color="FFFFFF" w:fill="FFFFFF"/>
            <w:noWrap/>
          </w:tcPr>
          <w:p w14:paraId="48C1F677" w14:textId="5EE9C32D"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4190666"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Theo lĩnh vực phụ trách khẩn trương đẩy nhanh tiến độ rà soát, tái cấu trúc quy trình đối với 04 nhóm: 25, 82, 982, 1.139 thủ tục hành chính, dịch vụ công theo quy định tại Kế hoạch số 02-KH/BCĐTW ngày 19/6/2025 của Ban Chỉ đạo. Hằng tháng báo cáo kết quả gửi Cơ quan Thường trực </w:t>
            </w:r>
            <w:r w:rsidRPr="00220D97">
              <w:rPr>
                <w:rFonts w:ascii="Times New Roman" w:eastAsia="Times New Roman" w:hAnsi="Times New Roman" w:cs="Times New Roman"/>
                <w:color w:val="000000"/>
                <w:sz w:val="26"/>
                <w:szCs w:val="26"/>
                <w:lang w:eastAsia="en-GB"/>
              </w:rPr>
              <w:lastRenderedPageBreak/>
              <w:t>Ban Chỉ đạo, Bộ Công an và Văn phòng Chính phủ để tổng hợp.</w:t>
            </w:r>
          </w:p>
        </w:tc>
        <w:tc>
          <w:tcPr>
            <w:tcW w:w="1843" w:type="dxa"/>
            <w:shd w:val="clear" w:color="FFFFFF" w:fill="FFFFFF"/>
            <w:noWrap/>
            <w:hideMark/>
          </w:tcPr>
          <w:p w14:paraId="5F1768B8"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46 -TB/TGV ngày 30/09/2025</w:t>
            </w:r>
          </w:p>
        </w:tc>
        <w:tc>
          <w:tcPr>
            <w:tcW w:w="1701" w:type="dxa"/>
            <w:shd w:val="clear" w:color="FFFFFF" w:fill="FFFFFF"/>
          </w:tcPr>
          <w:p w14:paraId="495181A8" w14:textId="5A7F3E0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p>
        </w:tc>
        <w:tc>
          <w:tcPr>
            <w:tcW w:w="1985" w:type="dxa"/>
            <w:shd w:val="clear" w:color="FFFFFF" w:fill="FFFFFF"/>
            <w:noWrap/>
            <w:hideMark/>
          </w:tcPr>
          <w:p w14:paraId="201949BD" w14:textId="2B03BC0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cơ quan ngang bộ, cơ quan thuộc Chính phủ</w:t>
            </w:r>
          </w:p>
        </w:tc>
        <w:tc>
          <w:tcPr>
            <w:tcW w:w="1701" w:type="dxa"/>
            <w:shd w:val="clear" w:color="FFFFFF" w:fill="FFFFFF"/>
          </w:tcPr>
          <w:p w14:paraId="246BDC2B" w14:textId="47DBF8C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F8D5ACC" w14:textId="206D83F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52EAAE9" w14:textId="3DDA6CD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15072142"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E6E0EC6" w14:textId="77777777" w:rsidTr="00636488">
        <w:tc>
          <w:tcPr>
            <w:tcW w:w="704" w:type="dxa"/>
            <w:shd w:val="clear" w:color="FFFFFF" w:fill="FFFFFF"/>
            <w:noWrap/>
          </w:tcPr>
          <w:p w14:paraId="35C948BD" w14:textId="48F1885D"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5F85028"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Trong quá trình xây dựng các CSDL thuộc lĩnh vực phụ trách, triển khai các quy trình nghiệp vụ trên môi trường số phải thực hiện nghiêm túc công tác số hóa, bảo đảm thực chất, hiệu quả, tuyệt đối không được đối phó, hình thức, tránh tình trạng song song xử lý cả hồ sơ giấy và hồ sơ điện tử, gây lãng phí, cản trở tiến độ, hiệu quả công việc. Dữ liệu được tạo lập phải tuân thủ nghiêm ngặt nguyên tắc “đúng, đủ, sạch, sống, thống nhất, dùng chung” để có thể tái sử dụng, phục vụ hiệu quả công tác chỉ đạo, điều hành, cắt giảm thủ tục</w:t>
            </w:r>
          </w:p>
        </w:tc>
        <w:tc>
          <w:tcPr>
            <w:tcW w:w="1843" w:type="dxa"/>
            <w:shd w:val="clear" w:color="FFFFFF" w:fill="FFFFFF"/>
            <w:noWrap/>
            <w:hideMark/>
          </w:tcPr>
          <w:p w14:paraId="2227CBAD"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46 -TB/TGV ngày 30/09/2025</w:t>
            </w:r>
          </w:p>
        </w:tc>
        <w:tc>
          <w:tcPr>
            <w:tcW w:w="1701" w:type="dxa"/>
            <w:shd w:val="clear" w:color="FFFFFF" w:fill="FFFFFF"/>
            <w:vAlign w:val="center"/>
          </w:tcPr>
          <w:p w14:paraId="18E71625" w14:textId="7AE16C8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6BBD67B7" w14:textId="56E7E27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cơ quan, bộ, ngành và địa phương</w:t>
            </w:r>
          </w:p>
        </w:tc>
        <w:tc>
          <w:tcPr>
            <w:tcW w:w="1701" w:type="dxa"/>
            <w:shd w:val="clear" w:color="FFFFFF" w:fill="FFFFFF"/>
          </w:tcPr>
          <w:p w14:paraId="288487E6" w14:textId="5CE4F50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B1D2AC2" w14:textId="58EA1DC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C40B657" w14:textId="6CE1523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00" w:fill="FFFF00"/>
            <w:noWrap/>
            <w:hideMark/>
          </w:tcPr>
          <w:p w14:paraId="66149391" w14:textId="26112F29" w:rsidR="00B754B1" w:rsidRPr="003F6704"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3F6704">
              <w:rPr>
                <w:rFonts w:ascii="Times New Roman" w:eastAsia="Times New Roman" w:hAnsi="Times New Roman" w:cs="Times New Roman"/>
                <w:color w:val="000000"/>
                <w:sz w:val="26"/>
                <w:szCs w:val="26"/>
                <w:lang w:eastAsia="en-GB"/>
              </w:rPr>
              <w:t>Nhiệm vụ cũng được giao tại các Văn bản: Thông báo số 43-TB/TGV ngày 08/9/2025; Thông báo số 47-TB/TGV ngày 17/10/2025</w:t>
            </w:r>
          </w:p>
        </w:tc>
      </w:tr>
      <w:tr w:rsidR="00B754B1" w:rsidRPr="00FC31DB" w14:paraId="14E8CCF6" w14:textId="77777777" w:rsidTr="00636488">
        <w:tc>
          <w:tcPr>
            <w:tcW w:w="704" w:type="dxa"/>
            <w:shd w:val="clear" w:color="FFFFFF" w:fill="FFFFFF"/>
            <w:noWrap/>
          </w:tcPr>
          <w:p w14:paraId="1F398764" w14:textId="75092AA7"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D0BC969"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chức năng, nhiệm vụ, chủ trì, phối hợp các cơ quan liên quan tổ chức thực hiện hiệu quả Mô hình liên thông số thống nhất, hiệu quả và quản trị dựa trên dữ liệu trong hệ thống chính trị theo yêu cầu tại Quy định số 05-QĐ/BCĐTW ngày 27/8/2025 của Ban Chỉ đạo Trung ương (nhiệm vụ thường xuyên).</w:t>
            </w:r>
          </w:p>
        </w:tc>
        <w:tc>
          <w:tcPr>
            <w:tcW w:w="1843" w:type="dxa"/>
            <w:shd w:val="clear" w:color="FFFFFF" w:fill="FFFFFF"/>
            <w:noWrap/>
            <w:hideMark/>
          </w:tcPr>
          <w:p w14:paraId="483AC94A"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46 -TB/TGV ngày 30/09/2025</w:t>
            </w:r>
          </w:p>
        </w:tc>
        <w:tc>
          <w:tcPr>
            <w:tcW w:w="1701" w:type="dxa"/>
            <w:shd w:val="clear" w:color="FFFFFF" w:fill="FFFFFF"/>
            <w:vAlign w:val="center"/>
          </w:tcPr>
          <w:p w14:paraId="38DDF31B" w14:textId="2EA88EB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w:t>
            </w:r>
            <w:r w:rsidRPr="001A4122">
              <w:rPr>
                <w:rFonts w:ascii="Times New Roman" w:hAnsi="Times New Roman" w:cs="Times New Roman"/>
                <w:sz w:val="26"/>
                <w:szCs w:val="26"/>
              </w:rPr>
              <w:lastRenderedPageBreak/>
              <w:t>phố trực thuộc Trung ương</w:t>
            </w:r>
          </w:p>
        </w:tc>
        <w:tc>
          <w:tcPr>
            <w:tcW w:w="1985" w:type="dxa"/>
            <w:shd w:val="clear" w:color="FFFFFF" w:fill="FFFFFF"/>
            <w:noWrap/>
            <w:hideMark/>
          </w:tcPr>
          <w:p w14:paraId="1248F760" w14:textId="74493E0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Các Bộ, cơ quan Trung ương và địa phương</w:t>
            </w:r>
          </w:p>
        </w:tc>
        <w:tc>
          <w:tcPr>
            <w:tcW w:w="1701" w:type="dxa"/>
            <w:shd w:val="clear" w:color="FFFFFF" w:fill="FFFFFF"/>
          </w:tcPr>
          <w:p w14:paraId="61170B5B" w14:textId="56986FC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59DA0A3" w14:textId="7F5E560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446C909" w14:textId="48FE0F4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6634DC00"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58E268F" w14:textId="77777777" w:rsidTr="00636488">
        <w:tc>
          <w:tcPr>
            <w:tcW w:w="704" w:type="dxa"/>
            <w:shd w:val="clear" w:color="FFFFFF" w:fill="FFFFFF"/>
            <w:noWrap/>
          </w:tcPr>
          <w:p w14:paraId="420BAE7E" w14:textId="7BB644D2"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531E94B"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Chỉ đạo Bộ Ngoại giao phối hợp với Bộ Khoa học và Công nghệ xây dựng chiến lược hợp tác quốc tế về các công nghệ chiến lược theo hướng làm rõ những việc cốt lõi cần làm đồng thời ứng xử linh hoạt phù hợp với tình hình căng thẳng thương mại toàn cầu và cạnh tranh công nghệ trên thế giới</w:t>
            </w:r>
          </w:p>
        </w:tc>
        <w:tc>
          <w:tcPr>
            <w:tcW w:w="1843" w:type="dxa"/>
            <w:shd w:val="clear" w:color="FFFFFF" w:fill="FFFFFF"/>
            <w:noWrap/>
            <w:hideMark/>
          </w:tcPr>
          <w:p w14:paraId="76CFD40F"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03-TB/BCĐTW ngày 06/3/2025</w:t>
            </w:r>
          </w:p>
        </w:tc>
        <w:tc>
          <w:tcPr>
            <w:tcW w:w="1701" w:type="dxa"/>
            <w:shd w:val="clear" w:color="FFFFFF" w:fill="FFFFFF"/>
          </w:tcPr>
          <w:p w14:paraId="3E5F971A" w14:textId="005B18A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Ngoại giao</w:t>
            </w:r>
          </w:p>
        </w:tc>
        <w:tc>
          <w:tcPr>
            <w:tcW w:w="1985" w:type="dxa"/>
            <w:shd w:val="clear" w:color="FFFFFF" w:fill="FFFFFF"/>
            <w:noWrap/>
            <w:hideMark/>
          </w:tcPr>
          <w:p w14:paraId="1E074048" w14:textId="1379025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Ngoại giao</w:t>
            </w:r>
          </w:p>
        </w:tc>
        <w:tc>
          <w:tcPr>
            <w:tcW w:w="1701" w:type="dxa"/>
            <w:shd w:val="clear" w:color="FFFFFF" w:fill="FFFFFF"/>
          </w:tcPr>
          <w:p w14:paraId="561F3035" w14:textId="3105BAA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AACB73C" w14:textId="4C1B808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739D550" w14:textId="1B2878B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5D2D7FD6"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71DD34D" w14:textId="77777777" w:rsidTr="00636488">
        <w:tc>
          <w:tcPr>
            <w:tcW w:w="704" w:type="dxa"/>
            <w:shd w:val="clear" w:color="FFFFFF" w:fill="FFFFFF"/>
            <w:noWrap/>
          </w:tcPr>
          <w:p w14:paraId="296A126B" w14:textId="1A7B2BB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5515DDF"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chức năng, nhiệm vụ, chủ trì, phối hợp với các cơ quan liên quan bảo đảm an toàn thông tin, an ninh mạng, bảo mật, bảo vệ dữ liệu quốc gia, dữ liệu cá nhân, sở hữu trí tuệ.</w:t>
            </w:r>
          </w:p>
        </w:tc>
        <w:tc>
          <w:tcPr>
            <w:tcW w:w="1843" w:type="dxa"/>
            <w:shd w:val="clear" w:color="FFFFFF" w:fill="FFFFFF"/>
            <w:noWrap/>
            <w:hideMark/>
          </w:tcPr>
          <w:p w14:paraId="7D8B2D64"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05-TB/BCĐTW ngày 04/07/2025</w:t>
            </w:r>
          </w:p>
        </w:tc>
        <w:tc>
          <w:tcPr>
            <w:tcW w:w="1701" w:type="dxa"/>
            <w:shd w:val="clear" w:color="FFFFFF" w:fill="FFFFFF"/>
          </w:tcPr>
          <w:p w14:paraId="590C3F53"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an</w:t>
            </w:r>
          </w:p>
          <w:p w14:paraId="309EC9B9"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Quốc phòng</w:t>
            </w:r>
          </w:p>
          <w:p w14:paraId="21EA2A5D" w14:textId="42DB250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Khoa học và Công nghệ</w:t>
            </w:r>
          </w:p>
        </w:tc>
        <w:tc>
          <w:tcPr>
            <w:tcW w:w="1985" w:type="dxa"/>
            <w:shd w:val="clear" w:color="FFFFFF" w:fill="FFFFFF"/>
            <w:noWrap/>
            <w:hideMark/>
          </w:tcPr>
          <w:p w14:paraId="5F595F6B" w14:textId="74349FF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an, Bộ Quốc phòng, Bộ Khoa học và Công nghệ</w:t>
            </w:r>
          </w:p>
        </w:tc>
        <w:tc>
          <w:tcPr>
            <w:tcW w:w="1701" w:type="dxa"/>
            <w:shd w:val="clear" w:color="FFFFFF" w:fill="FFFFFF"/>
          </w:tcPr>
          <w:p w14:paraId="7E8FC3A9" w14:textId="43D7695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15E1ECE" w14:textId="058947A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2AE8316" w14:textId="4EFE6B1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0CE84EA5"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1FEB8FF" w14:textId="77777777" w:rsidTr="00636488">
        <w:tc>
          <w:tcPr>
            <w:tcW w:w="704" w:type="dxa"/>
            <w:shd w:val="clear" w:color="FFFFFF" w:fill="FFFFFF"/>
            <w:noWrap/>
          </w:tcPr>
          <w:p w14:paraId="5E401620" w14:textId="0249F0D1"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B9DABB4"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Trách nhiệm chấp hành pháp luật, chủ động nâng cao ý thức và thực hiện các biện pháp tự bảo vệ dữ liệu của tổ chức và cá nhân; bảo đảm an ninh, an toàn thông tin theo quy định.</w:t>
            </w:r>
          </w:p>
        </w:tc>
        <w:tc>
          <w:tcPr>
            <w:tcW w:w="1843" w:type="dxa"/>
            <w:shd w:val="clear" w:color="FFFFFF" w:fill="FFFFFF"/>
            <w:noWrap/>
            <w:hideMark/>
          </w:tcPr>
          <w:p w14:paraId="4AD10FAD"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05-TB/BCĐTW ngày 04/07/2025</w:t>
            </w:r>
          </w:p>
        </w:tc>
        <w:tc>
          <w:tcPr>
            <w:tcW w:w="1701" w:type="dxa"/>
            <w:shd w:val="clear" w:color="FFFFFF" w:fill="FFFFFF"/>
            <w:vAlign w:val="center"/>
          </w:tcPr>
          <w:p w14:paraId="4495D62D" w14:textId="1FA6BDA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w:t>
            </w:r>
            <w:r w:rsidRPr="001A4122">
              <w:rPr>
                <w:rFonts w:ascii="Times New Roman" w:hAnsi="Times New Roman" w:cs="Times New Roman"/>
                <w:sz w:val="26"/>
                <w:szCs w:val="26"/>
              </w:rPr>
              <w:lastRenderedPageBreak/>
              <w:t>thuộc Trung ương</w:t>
            </w:r>
          </w:p>
        </w:tc>
        <w:tc>
          <w:tcPr>
            <w:tcW w:w="1985" w:type="dxa"/>
            <w:shd w:val="clear" w:color="FFFFFF" w:fill="FFFFFF"/>
            <w:noWrap/>
            <w:hideMark/>
          </w:tcPr>
          <w:p w14:paraId="51534048" w14:textId="2F68050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Các bộ, cơ quan, địa phương, doanh nghiệp và người dân</w:t>
            </w:r>
          </w:p>
        </w:tc>
        <w:tc>
          <w:tcPr>
            <w:tcW w:w="1701" w:type="dxa"/>
            <w:shd w:val="clear" w:color="FFFFFF" w:fill="FFFFFF"/>
          </w:tcPr>
          <w:p w14:paraId="26E2C536" w14:textId="39F04CE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381BCC6" w14:textId="6C52285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1D5DB3C" w14:textId="62D07E1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00" w:fill="FFFF00"/>
            <w:noWrap/>
            <w:hideMark/>
          </w:tcPr>
          <w:p w14:paraId="56C656D9" w14:textId="4E18911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Nhiệm vụ </w:t>
            </w:r>
            <w:r>
              <w:rPr>
                <w:rFonts w:ascii="Times New Roman" w:eastAsia="Times New Roman" w:hAnsi="Times New Roman" w:cs="Times New Roman"/>
                <w:color w:val="000000"/>
                <w:sz w:val="26"/>
                <w:szCs w:val="26"/>
                <w:lang w:eastAsia="en-GB"/>
              </w:rPr>
              <w:t xml:space="preserve">cũng được giao </w:t>
            </w:r>
            <w:r w:rsidRPr="00220D97">
              <w:rPr>
                <w:rFonts w:ascii="Times New Roman" w:eastAsia="Times New Roman" w:hAnsi="Times New Roman" w:cs="Times New Roman"/>
                <w:color w:val="000000"/>
                <w:sz w:val="26"/>
                <w:szCs w:val="26"/>
                <w:lang w:eastAsia="en-GB"/>
              </w:rPr>
              <w:t>tại các Văn bản:</w:t>
            </w:r>
            <w:r w:rsidRPr="00220D97">
              <w:rPr>
                <w:rFonts w:ascii="Times New Roman" w:eastAsia="Times New Roman" w:hAnsi="Times New Roman" w:cs="Times New Roman"/>
                <w:color w:val="000000"/>
                <w:sz w:val="26"/>
                <w:szCs w:val="26"/>
                <w:lang w:eastAsia="en-GB"/>
              </w:rPr>
              <w:br/>
              <w:t>- Thông báo số 39-TB/TGV</w:t>
            </w:r>
            <w:r>
              <w:rPr>
                <w:rFonts w:ascii="Times New Roman" w:eastAsia="Times New Roman" w:hAnsi="Times New Roman" w:cs="Times New Roman"/>
                <w:color w:val="000000"/>
                <w:sz w:val="26"/>
                <w:szCs w:val="26"/>
                <w:lang w:eastAsia="en-GB"/>
              </w:rPr>
              <w:t xml:space="preserve">; </w:t>
            </w:r>
            <w:r w:rsidRPr="00220D97">
              <w:rPr>
                <w:rFonts w:ascii="Times New Roman" w:eastAsia="Times New Roman" w:hAnsi="Times New Roman" w:cs="Times New Roman"/>
                <w:color w:val="000000"/>
                <w:sz w:val="26"/>
                <w:szCs w:val="26"/>
                <w:lang w:eastAsia="en-GB"/>
              </w:rPr>
              <w:t xml:space="preserve">Thông </w:t>
            </w:r>
            <w:r w:rsidRPr="00220D97">
              <w:rPr>
                <w:rFonts w:ascii="Times New Roman" w:eastAsia="Times New Roman" w:hAnsi="Times New Roman" w:cs="Times New Roman"/>
                <w:color w:val="000000"/>
                <w:sz w:val="26"/>
                <w:szCs w:val="26"/>
                <w:lang w:eastAsia="en-GB"/>
              </w:rPr>
              <w:lastRenderedPageBreak/>
              <w:t>báo số 44-TB/TGV</w:t>
            </w:r>
            <w:r>
              <w:rPr>
                <w:rFonts w:ascii="Times New Roman" w:eastAsia="Times New Roman" w:hAnsi="Times New Roman" w:cs="Times New Roman"/>
                <w:color w:val="000000"/>
                <w:sz w:val="26"/>
                <w:szCs w:val="26"/>
                <w:lang w:eastAsia="en-GB"/>
              </w:rPr>
              <w:t xml:space="preserve">; </w:t>
            </w:r>
            <w:r w:rsidRPr="00220D97">
              <w:rPr>
                <w:rFonts w:ascii="Times New Roman" w:eastAsia="Times New Roman" w:hAnsi="Times New Roman" w:cs="Times New Roman"/>
                <w:color w:val="000000"/>
                <w:sz w:val="26"/>
                <w:szCs w:val="26"/>
                <w:lang w:eastAsia="en-GB"/>
              </w:rPr>
              <w:t>Thông báo số 06 - TB/CQTTBCĐ</w:t>
            </w:r>
            <w:r>
              <w:rPr>
                <w:rFonts w:ascii="Times New Roman" w:eastAsia="Times New Roman" w:hAnsi="Times New Roman" w:cs="Times New Roman"/>
                <w:color w:val="000000"/>
                <w:sz w:val="26"/>
                <w:szCs w:val="26"/>
                <w:lang w:eastAsia="en-GB"/>
              </w:rPr>
              <w:t xml:space="preserve">; </w:t>
            </w:r>
            <w:r w:rsidRPr="00220D97">
              <w:rPr>
                <w:rFonts w:ascii="Times New Roman" w:eastAsia="Times New Roman" w:hAnsi="Times New Roman" w:cs="Times New Roman"/>
                <w:color w:val="000000"/>
                <w:sz w:val="26"/>
                <w:szCs w:val="26"/>
                <w:lang w:eastAsia="en-GB"/>
              </w:rPr>
              <w:t>Thông báo số 46 -TB/TGV</w:t>
            </w:r>
            <w:r>
              <w:rPr>
                <w:rFonts w:ascii="Times New Roman" w:eastAsia="Times New Roman" w:hAnsi="Times New Roman" w:cs="Times New Roman"/>
                <w:color w:val="000000"/>
                <w:sz w:val="26"/>
                <w:szCs w:val="26"/>
                <w:lang w:eastAsia="en-GB"/>
              </w:rPr>
              <w:t xml:space="preserve">; </w:t>
            </w:r>
            <w:r w:rsidRPr="00220D97">
              <w:rPr>
                <w:rFonts w:ascii="Times New Roman" w:eastAsia="Times New Roman" w:hAnsi="Times New Roman" w:cs="Times New Roman"/>
                <w:color w:val="000000"/>
                <w:sz w:val="26"/>
                <w:szCs w:val="26"/>
                <w:lang w:eastAsia="en-GB"/>
              </w:rPr>
              <w:t>Kế hoạch 02-KH/BCĐTW</w:t>
            </w:r>
          </w:p>
        </w:tc>
      </w:tr>
      <w:tr w:rsidR="00B754B1" w:rsidRPr="00FC31DB" w14:paraId="1A7BB787" w14:textId="77777777" w:rsidTr="00636488">
        <w:tc>
          <w:tcPr>
            <w:tcW w:w="704" w:type="dxa"/>
            <w:shd w:val="clear" w:color="FFFFFF" w:fill="FFFFFF"/>
            <w:noWrap/>
          </w:tcPr>
          <w:p w14:paraId="740BD345" w14:textId="69A83EC4"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4B4E698"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Triển khai các hình thức hợp tác song phương, đa phương ữên lĩnh vực an ninh mạng, ừọng tâm là chia sẻ thông tin tình báo, cảnh báo sớm; phối hợp quốc tế phòng, chống và ứng phó với các cuộc tấn công mạng; điều tra, truy tố tội phạm mạng xuyên quốc gia; xây dựng khung pháp lý và chuẩn mực chung. Tích cực tham gia luyện tập, diễn tập an toàn thông tin, an ninh mạng quốc tế. Chuẩn bị tốt cho việc ký kết và triển khai hiệu </w:t>
            </w:r>
            <w:r w:rsidRPr="00220D97">
              <w:rPr>
                <w:rFonts w:ascii="Times New Roman" w:eastAsia="Times New Roman" w:hAnsi="Times New Roman" w:cs="Times New Roman"/>
                <w:color w:val="000000"/>
                <w:sz w:val="26"/>
                <w:szCs w:val="26"/>
                <w:lang w:eastAsia="en-GB"/>
              </w:rPr>
              <w:lastRenderedPageBreak/>
              <w:t>quả, thực chất Công ước Hà Nội về chống tội phạm mạng năm 2025...(nhiệm vụ thường xuyên).</w:t>
            </w:r>
          </w:p>
        </w:tc>
        <w:tc>
          <w:tcPr>
            <w:tcW w:w="1843" w:type="dxa"/>
            <w:shd w:val="clear" w:color="FFFFFF" w:fill="FFFFFF"/>
            <w:noWrap/>
            <w:hideMark/>
          </w:tcPr>
          <w:p w14:paraId="2AFF17AF"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06 - TB/CQTTBCĐ ngày 27/9/2025</w:t>
            </w:r>
          </w:p>
        </w:tc>
        <w:tc>
          <w:tcPr>
            <w:tcW w:w="1701" w:type="dxa"/>
            <w:shd w:val="clear" w:color="FFFFFF" w:fill="FFFFFF"/>
          </w:tcPr>
          <w:p w14:paraId="7EEEE3E1" w14:textId="2B1C4A0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an</w:t>
            </w:r>
          </w:p>
        </w:tc>
        <w:tc>
          <w:tcPr>
            <w:tcW w:w="1985" w:type="dxa"/>
            <w:shd w:val="clear" w:color="FFFFFF" w:fill="FFFFFF"/>
            <w:noWrap/>
            <w:hideMark/>
          </w:tcPr>
          <w:p w14:paraId="173C4C79" w14:textId="4346671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an</w:t>
            </w:r>
          </w:p>
        </w:tc>
        <w:tc>
          <w:tcPr>
            <w:tcW w:w="1701" w:type="dxa"/>
            <w:shd w:val="clear" w:color="FFFFFF" w:fill="FFFFFF"/>
          </w:tcPr>
          <w:p w14:paraId="78827C43" w14:textId="52C2F2C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A2234EE" w14:textId="64B46B3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F4E84C3" w14:textId="5333ED4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20B9FF16"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141A124" w14:textId="77777777" w:rsidTr="00636488">
        <w:tc>
          <w:tcPr>
            <w:tcW w:w="704" w:type="dxa"/>
            <w:shd w:val="clear" w:color="FFFFFF" w:fill="FFFFFF"/>
            <w:noWrap/>
          </w:tcPr>
          <w:p w14:paraId="173C62EE" w14:textId="767CD1EC"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2ABF05F"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các bộ, ngành, địa phương chủ động thúc đẩy, kết nối hợp tác quốc tế trong phát triển đô thị thông minh, nhất là với các đối tác có kinh nghiệm và đã có các mô hình hợp tác thành công với Việt Nam hoặc với các quốc gia khác (nhiệm vụ thường xuyên).</w:t>
            </w:r>
          </w:p>
        </w:tc>
        <w:tc>
          <w:tcPr>
            <w:tcW w:w="1843" w:type="dxa"/>
            <w:shd w:val="clear" w:color="FFFFFF" w:fill="FFFFFF"/>
            <w:noWrap/>
            <w:hideMark/>
          </w:tcPr>
          <w:p w14:paraId="193130ED"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4CD13870" w14:textId="633C69C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Ngoại giao</w:t>
            </w:r>
          </w:p>
        </w:tc>
        <w:tc>
          <w:tcPr>
            <w:tcW w:w="1985" w:type="dxa"/>
            <w:shd w:val="clear" w:color="FFFFFF" w:fill="FFFFFF"/>
            <w:noWrap/>
            <w:hideMark/>
          </w:tcPr>
          <w:p w14:paraId="0F2EA15C" w14:textId="2DA923D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Ngoại giao</w:t>
            </w:r>
          </w:p>
        </w:tc>
        <w:tc>
          <w:tcPr>
            <w:tcW w:w="1701" w:type="dxa"/>
            <w:shd w:val="clear" w:color="FFFFFF" w:fill="FFFFFF"/>
          </w:tcPr>
          <w:p w14:paraId="57A5111A" w14:textId="1BE9040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A650AA5" w14:textId="40E621A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AF105D1" w14:textId="5D553F2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1D159D56"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D830ED4" w14:textId="77777777" w:rsidTr="00636488">
        <w:tc>
          <w:tcPr>
            <w:tcW w:w="704" w:type="dxa"/>
            <w:shd w:val="clear" w:color="FFFFFF" w:fill="FFFFFF"/>
            <w:noWrap/>
          </w:tcPr>
          <w:p w14:paraId="2DCFC50F" w14:textId="2D8E5115"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6C7A845"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Phối hợp với Bộ Ngoại giao và các cơ quan liên quan xây dựng, trình cấp có thẩm quyền ban hành cơ chế, chính sách đặc thù để thu hút các chuyên gia, nhà khoa học quốc tế và người Việt Nam ở nước ngoài trong lĩnh vực trí tuệ nhân tạo (nhiệm vụ thường xuyên).</w:t>
            </w:r>
          </w:p>
        </w:tc>
        <w:tc>
          <w:tcPr>
            <w:tcW w:w="1843" w:type="dxa"/>
            <w:shd w:val="clear" w:color="FFFFFF" w:fill="FFFFFF"/>
            <w:noWrap/>
            <w:hideMark/>
          </w:tcPr>
          <w:p w14:paraId="048F0E0D"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69F27A30" w14:textId="5937BBA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Khoa học và Công nghệ</w:t>
            </w:r>
          </w:p>
        </w:tc>
        <w:tc>
          <w:tcPr>
            <w:tcW w:w="1985" w:type="dxa"/>
            <w:shd w:val="clear" w:color="FFFFFF" w:fill="FFFFFF"/>
            <w:noWrap/>
            <w:hideMark/>
          </w:tcPr>
          <w:p w14:paraId="7F1AB7ED" w14:textId="116EFD2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4B3E0C37" w14:textId="554D4A4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3236DC9" w14:textId="728DF6B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F0EE992" w14:textId="0156345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0336EF32"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F85A5B9" w14:textId="77777777" w:rsidTr="00636488">
        <w:tc>
          <w:tcPr>
            <w:tcW w:w="704" w:type="dxa"/>
            <w:shd w:val="clear" w:color="FFFFFF" w:fill="FFFFFF"/>
            <w:noWrap/>
          </w:tcPr>
          <w:p w14:paraId="57DCC7AA" w14:textId="47C96054"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BE49DD9"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Xây dựng cơ chế, chính sách thu hút và phát triển nguồn nhân lực chất lượng cao trong lĩnh vực khoa học, công nghệ, đổi mới sáng tạo và chuyển đổi số; chỉ đạo các Trường đại học thúc đẩy đào tạo nhân lực cho lĩnh vực này và nghiên cứu triển khai mô hình kết hợp trường đại học, trung tâm </w:t>
            </w:r>
            <w:r w:rsidRPr="00220D97">
              <w:rPr>
                <w:rFonts w:ascii="Times New Roman" w:eastAsia="Times New Roman" w:hAnsi="Times New Roman" w:cs="Times New Roman"/>
                <w:color w:val="000000"/>
                <w:sz w:val="26"/>
                <w:szCs w:val="26"/>
                <w:lang w:eastAsia="en-GB"/>
              </w:rPr>
              <w:lastRenderedPageBreak/>
              <w:t>nghiên cứu và các cơ sở sản xuất (Ghi chú: Trên cơ sở đề xuất của Đại học Bách Khoa Hà Nội và C06, Bộ Công an, Phó Trưởng BCĐ Nguyễn Duy Ngọc đã giao Đ/c Nguyễn Kim Sơn chỉ đạo, nghiên cứu mô hình kết hợp tại Đại học Bách khoa, báo cáo kết quả thực hiện trong Quy II/2025)</w:t>
            </w:r>
          </w:p>
        </w:tc>
        <w:tc>
          <w:tcPr>
            <w:tcW w:w="1843" w:type="dxa"/>
            <w:shd w:val="clear" w:color="FFFFFF" w:fill="FFFFFF"/>
            <w:noWrap/>
            <w:hideMark/>
          </w:tcPr>
          <w:p w14:paraId="1C88668D"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03-TB/BCĐTW ngày 06/3/2025</w:t>
            </w:r>
          </w:p>
        </w:tc>
        <w:tc>
          <w:tcPr>
            <w:tcW w:w="1701" w:type="dxa"/>
            <w:shd w:val="clear" w:color="FFFFFF" w:fill="FFFFFF"/>
          </w:tcPr>
          <w:p w14:paraId="738E3DD3" w14:textId="0CA90163" w:rsidR="00B754B1"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w:t>
            </w:r>
            <w:r>
              <w:rPr>
                <w:rFonts w:ascii="Times New Roman" w:eastAsia="Times New Roman" w:hAnsi="Times New Roman" w:cs="Times New Roman"/>
                <w:color w:val="000000"/>
                <w:sz w:val="26"/>
                <w:szCs w:val="26"/>
                <w:lang w:eastAsia="en-GB"/>
              </w:rPr>
              <w:t xml:space="preserve"> trưởng Bộ</w:t>
            </w:r>
            <w:r w:rsidRPr="00220D97">
              <w:rPr>
                <w:rFonts w:ascii="Times New Roman" w:eastAsia="Times New Roman" w:hAnsi="Times New Roman" w:cs="Times New Roman"/>
                <w:color w:val="000000"/>
                <w:sz w:val="26"/>
                <w:szCs w:val="26"/>
                <w:lang w:eastAsia="en-GB"/>
              </w:rPr>
              <w:t xml:space="preserve"> Nội vụ, </w:t>
            </w:r>
          </w:p>
          <w:p w14:paraId="25C58F56" w14:textId="1055A85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Bộ </w:t>
            </w:r>
            <w:r w:rsidRPr="00220D97">
              <w:rPr>
                <w:rFonts w:ascii="Times New Roman" w:eastAsia="Times New Roman" w:hAnsi="Times New Roman" w:cs="Times New Roman"/>
                <w:color w:val="000000"/>
                <w:sz w:val="26"/>
                <w:szCs w:val="26"/>
                <w:lang w:eastAsia="en-GB"/>
              </w:rPr>
              <w:t>Giáo dục và Đào tạo</w:t>
            </w:r>
          </w:p>
        </w:tc>
        <w:tc>
          <w:tcPr>
            <w:tcW w:w="1985" w:type="dxa"/>
            <w:shd w:val="clear" w:color="FFFFFF" w:fill="FFFFFF"/>
            <w:noWrap/>
            <w:hideMark/>
          </w:tcPr>
          <w:p w14:paraId="7127A0F7"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Bộ Nội vụ, </w:t>
            </w:r>
          </w:p>
          <w:p w14:paraId="37D2E519" w14:textId="05DAF75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w:t>
            </w:r>
            <w:r w:rsidRPr="00220D97">
              <w:rPr>
                <w:rFonts w:ascii="Times New Roman" w:eastAsia="Times New Roman" w:hAnsi="Times New Roman" w:cs="Times New Roman"/>
                <w:color w:val="000000"/>
                <w:sz w:val="26"/>
                <w:szCs w:val="26"/>
                <w:lang w:eastAsia="en-GB"/>
              </w:rPr>
              <w:t>Giáo dục và Đào tạo</w:t>
            </w:r>
          </w:p>
        </w:tc>
        <w:tc>
          <w:tcPr>
            <w:tcW w:w="1701" w:type="dxa"/>
            <w:shd w:val="clear" w:color="FFFFFF" w:fill="FFFFFF"/>
          </w:tcPr>
          <w:p w14:paraId="6A294D14" w14:textId="1128552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C0EA01F" w14:textId="2667761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0ABBA90" w14:textId="613792F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8B053A4"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139B1EA" w14:textId="77777777" w:rsidTr="00636488">
        <w:tc>
          <w:tcPr>
            <w:tcW w:w="704" w:type="dxa"/>
            <w:shd w:val="clear" w:color="FFFFFF" w:fill="FFFFFF"/>
            <w:noWrap/>
          </w:tcPr>
          <w:p w14:paraId="4533A0AB" w14:textId="13815E38"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8A7A0B4"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Phối hợp với Bộ Khoa học và Công nghệ tăng cường triển khai hiệu quả các cam kết quốc tế về khoa học, công nghệ, đổi mới sáng tạo, chuyển đổi số; lồng ghép nội dung hợp tác vào các hoạt động đối ngoại cấp cao; đồng thời, đẩy mạnh thu hút chuyên gia, trí thức, tổ chức khoa học và công nghệ nước ngoài đến làm việc, sinh sống và đóng góp vào quá trình phát triển khoa học, công nghệ và chuyển đổi số của Việt Nam</w:t>
            </w:r>
          </w:p>
        </w:tc>
        <w:tc>
          <w:tcPr>
            <w:tcW w:w="1843" w:type="dxa"/>
            <w:shd w:val="clear" w:color="FFFFFF" w:fill="FFFFFF"/>
            <w:noWrap/>
            <w:hideMark/>
          </w:tcPr>
          <w:p w14:paraId="01CCF867"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04-TB/BCĐTW ngày 30/5/2025</w:t>
            </w:r>
          </w:p>
        </w:tc>
        <w:tc>
          <w:tcPr>
            <w:tcW w:w="1701" w:type="dxa"/>
            <w:shd w:val="clear" w:color="FFFFFF" w:fill="FFFFFF"/>
          </w:tcPr>
          <w:p w14:paraId="75D22DB5" w14:textId="3D1E101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Ngoại giao</w:t>
            </w:r>
          </w:p>
        </w:tc>
        <w:tc>
          <w:tcPr>
            <w:tcW w:w="1985" w:type="dxa"/>
            <w:shd w:val="clear" w:color="FFFFFF" w:fill="FFFFFF"/>
            <w:noWrap/>
            <w:hideMark/>
          </w:tcPr>
          <w:p w14:paraId="2F62472F" w14:textId="271899D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Ngoại giao</w:t>
            </w:r>
          </w:p>
        </w:tc>
        <w:tc>
          <w:tcPr>
            <w:tcW w:w="1701" w:type="dxa"/>
            <w:shd w:val="clear" w:color="FFFFFF" w:fill="FFFFFF"/>
          </w:tcPr>
          <w:p w14:paraId="19B5F4CA" w14:textId="535853B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818F136" w14:textId="4D7EEF7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8519FA7" w14:textId="48217F2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19D37B9B"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BEE390A" w14:textId="77777777" w:rsidTr="00636488">
        <w:tc>
          <w:tcPr>
            <w:tcW w:w="704" w:type="dxa"/>
            <w:shd w:val="clear" w:color="FFFFFF" w:fill="FFFFFF"/>
            <w:noWrap/>
          </w:tcPr>
          <w:p w14:paraId="7D6B3838" w14:textId="65084CCE"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558B0DC"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Thúc đẩy, chia sẻ các mô hình và kinh nghiệm quốc tế về phát triển khoa học, công nghệ, đổi mới sáng tạo và chuyển đổi số, tập trung vào các giải pháp tháo gỡ thể chế, thu hút nguồn lực, chuyển giao công nghệ</w:t>
            </w:r>
          </w:p>
        </w:tc>
        <w:tc>
          <w:tcPr>
            <w:tcW w:w="1843" w:type="dxa"/>
            <w:shd w:val="clear" w:color="FFFFFF" w:fill="FFFFFF"/>
            <w:noWrap/>
            <w:hideMark/>
          </w:tcPr>
          <w:p w14:paraId="0685ACC9"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04-TB/BCĐTW ngày 30/5/2025</w:t>
            </w:r>
          </w:p>
        </w:tc>
        <w:tc>
          <w:tcPr>
            <w:tcW w:w="1701" w:type="dxa"/>
            <w:shd w:val="clear" w:color="FFFFFF" w:fill="FFFFFF"/>
          </w:tcPr>
          <w:p w14:paraId="2CFF07CA" w14:textId="32E7DB4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Ngoại giao</w:t>
            </w:r>
          </w:p>
        </w:tc>
        <w:tc>
          <w:tcPr>
            <w:tcW w:w="1985" w:type="dxa"/>
            <w:shd w:val="clear" w:color="FFFFFF" w:fill="FFFFFF"/>
            <w:noWrap/>
            <w:hideMark/>
          </w:tcPr>
          <w:p w14:paraId="51424BB9" w14:textId="1B3074D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Ngoại giao</w:t>
            </w:r>
          </w:p>
        </w:tc>
        <w:tc>
          <w:tcPr>
            <w:tcW w:w="1701" w:type="dxa"/>
            <w:shd w:val="clear" w:color="FFFFFF" w:fill="FFFFFF"/>
          </w:tcPr>
          <w:p w14:paraId="6AE83D9C" w14:textId="7E90B8C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09230BA" w14:textId="747C983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75FD497" w14:textId="7FEA74D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272C5CBB"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5D33582" w14:textId="77777777" w:rsidTr="00636488">
        <w:tc>
          <w:tcPr>
            <w:tcW w:w="704" w:type="dxa"/>
            <w:shd w:val="clear" w:color="FFFFFF" w:fill="FFFFFF"/>
            <w:noWrap/>
          </w:tcPr>
          <w:p w14:paraId="2D0F1CEF" w14:textId="0A775919"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7D5D0AB"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Hoàn thành xây dựng, đưa vào khai thác, sử dụng Trung tâm dữ liệu quốc gia; các cơ sở dữ liệu quốc gia, cơ sở dữ liệu chuyên ngành, theo lộ trình đã được Chính phủ đề ra tại Nghị quyết số 71/NQ-CP ngày 01/4/2025 của Chính phủ, đồng thời có hướng dẫn khai thác, sử dụng và phương án kết nối, chia sẻ, phân tích dữ liệu trong các ngành, lĩnh vực; xử lý trách nhiệm người đứng đầu nếu để chậm trễ không có lý do chính đáng.</w:t>
            </w:r>
          </w:p>
        </w:tc>
        <w:tc>
          <w:tcPr>
            <w:tcW w:w="1843" w:type="dxa"/>
            <w:shd w:val="clear" w:color="FFFFFF" w:fill="FFFFFF"/>
            <w:noWrap/>
            <w:hideMark/>
          </w:tcPr>
          <w:p w14:paraId="20B313C7"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05-TB/BCĐTW ngày 04/07/2025</w:t>
            </w:r>
          </w:p>
        </w:tc>
        <w:tc>
          <w:tcPr>
            <w:tcW w:w="1701" w:type="dxa"/>
            <w:shd w:val="clear" w:color="FFFFFF" w:fill="FFFFFF"/>
          </w:tcPr>
          <w:p w14:paraId="3528C53C" w14:textId="62D7E1B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an</w:t>
            </w:r>
          </w:p>
        </w:tc>
        <w:tc>
          <w:tcPr>
            <w:tcW w:w="1985" w:type="dxa"/>
            <w:shd w:val="clear" w:color="FFFFFF" w:fill="FFFFFF"/>
            <w:noWrap/>
            <w:hideMark/>
          </w:tcPr>
          <w:p w14:paraId="110A831A" w14:textId="4EDAA640" w:rsidR="00B754B1" w:rsidRPr="002B6733" w:rsidRDefault="00B754B1" w:rsidP="00B754B1">
            <w:pPr>
              <w:spacing w:after="0" w:line="240" w:lineRule="auto"/>
              <w:rPr>
                <w:rFonts w:ascii="Times New Roman" w:eastAsia="Times New Roman" w:hAnsi="Times New Roman" w:cs="Times New Roman"/>
                <w:color w:val="000000"/>
                <w:sz w:val="26"/>
                <w:szCs w:val="26"/>
                <w:highlight w:val="yellow"/>
                <w:lang w:eastAsia="en-GB"/>
              </w:rPr>
            </w:pPr>
            <w:r w:rsidRPr="002B6733">
              <w:rPr>
                <w:rFonts w:ascii="Times New Roman" w:eastAsia="Times New Roman" w:hAnsi="Times New Roman" w:cs="Times New Roman"/>
                <w:color w:val="000000"/>
                <w:sz w:val="26"/>
                <w:szCs w:val="26"/>
                <w:highlight w:val="yellow"/>
                <w:lang w:eastAsia="en-GB"/>
              </w:rPr>
              <w:t>Bộ Công an chủ trì, phối hợp với các bộ, ngành liên quan</w:t>
            </w:r>
          </w:p>
        </w:tc>
        <w:tc>
          <w:tcPr>
            <w:tcW w:w="1701" w:type="dxa"/>
            <w:shd w:val="clear" w:color="FFFFFF" w:fill="FFFFFF"/>
          </w:tcPr>
          <w:p w14:paraId="4400BF67" w14:textId="110D523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8D9C1AD" w14:textId="6A907C6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B542CB3" w14:textId="636445E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65F5127D"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282D020" w14:textId="77777777" w:rsidTr="00636488">
        <w:tc>
          <w:tcPr>
            <w:tcW w:w="704" w:type="dxa"/>
            <w:shd w:val="clear" w:color="FFFFFF" w:fill="FFFFFF"/>
            <w:noWrap/>
          </w:tcPr>
          <w:p w14:paraId="12B86584" w14:textId="1FA1DAE4"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71B2FA7"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Tài chính, Bộ Công Thương và các bộ, ngành, địa phương tiếp tục triển khai hạ tầng số, phủ sóng 5G toàn quốc gắn với việc thúc đẩy triển khai Internet vệ tinh; khẩn trương khắc phục tình trạng các thôn, bản lõm sóng, thiếu điện</w:t>
            </w:r>
          </w:p>
        </w:tc>
        <w:tc>
          <w:tcPr>
            <w:tcW w:w="1843" w:type="dxa"/>
            <w:shd w:val="clear" w:color="FFFFFF" w:fill="FFFFFF"/>
            <w:noWrap/>
            <w:hideMark/>
          </w:tcPr>
          <w:p w14:paraId="78FFE412"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05-TB/BCĐTW ngày 04/07/2025</w:t>
            </w:r>
          </w:p>
        </w:tc>
        <w:tc>
          <w:tcPr>
            <w:tcW w:w="1701" w:type="dxa"/>
            <w:shd w:val="clear" w:color="FFFFFF" w:fill="FFFFFF"/>
            <w:vAlign w:val="center"/>
          </w:tcPr>
          <w:p w14:paraId="7F9D7BF7" w14:textId="065C78F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hAnsi="Times New Roman" w:cs="Times New Roman"/>
                <w:sz w:val="26"/>
                <w:szCs w:val="26"/>
              </w:rPr>
              <w:t>Bộ trưởng Bộ Khoa học và Công nghệ</w:t>
            </w:r>
          </w:p>
        </w:tc>
        <w:tc>
          <w:tcPr>
            <w:tcW w:w="1985" w:type="dxa"/>
            <w:shd w:val="clear" w:color="FFFFFF" w:fill="FFFFFF"/>
            <w:noWrap/>
            <w:hideMark/>
          </w:tcPr>
          <w:p w14:paraId="0BDD6E8B" w14:textId="78235C6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16F4F25F" w14:textId="4718743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A4E1FB3" w14:textId="6BBB994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8E68278" w14:textId="74E7C3C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1B3605A2"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21BAC938" w14:textId="77777777" w:rsidTr="00636488">
        <w:tc>
          <w:tcPr>
            <w:tcW w:w="704" w:type="dxa"/>
            <w:shd w:val="clear" w:color="FFFFFF" w:fill="FFFFFF"/>
            <w:noWrap/>
          </w:tcPr>
          <w:p w14:paraId="6F771EE8" w14:textId="1F572942"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7E9AED5"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Chỉ đạo bố trí nguồn lực tài chính, bảo đảm đường truyền mạng thông suốt đến cấp xã, trang thiết bị đầu cuối, nhân lực phục vụ hoạt động chuyển đổi số tại địa phương.</w:t>
            </w:r>
          </w:p>
        </w:tc>
        <w:tc>
          <w:tcPr>
            <w:tcW w:w="1843" w:type="dxa"/>
            <w:shd w:val="clear" w:color="FFFFFF" w:fill="FFFFFF"/>
            <w:noWrap/>
            <w:hideMark/>
          </w:tcPr>
          <w:p w14:paraId="6AE4F838"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05-TB/BCĐTW ngày 04/07/2025</w:t>
            </w:r>
          </w:p>
        </w:tc>
        <w:tc>
          <w:tcPr>
            <w:tcW w:w="1701" w:type="dxa"/>
            <w:shd w:val="clear" w:color="FFFFFF" w:fill="FFFFFF"/>
          </w:tcPr>
          <w:p w14:paraId="21626DAE"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p>
        </w:tc>
        <w:tc>
          <w:tcPr>
            <w:tcW w:w="1985" w:type="dxa"/>
            <w:shd w:val="clear" w:color="FFFFFF" w:fill="FFFFFF"/>
            <w:noWrap/>
            <w:hideMark/>
          </w:tcPr>
          <w:p w14:paraId="6D136A30" w14:textId="57A99FC0" w:rsidR="00B754B1" w:rsidRPr="002B6733" w:rsidRDefault="00B754B1" w:rsidP="00B754B1">
            <w:pPr>
              <w:spacing w:after="0" w:line="240" w:lineRule="auto"/>
              <w:rPr>
                <w:rFonts w:ascii="Times New Roman" w:eastAsia="Times New Roman" w:hAnsi="Times New Roman" w:cs="Times New Roman"/>
                <w:color w:val="000000"/>
                <w:sz w:val="26"/>
                <w:szCs w:val="26"/>
                <w:highlight w:val="yellow"/>
                <w:lang w:eastAsia="en-GB"/>
              </w:rPr>
            </w:pPr>
            <w:r w:rsidRPr="002B6733">
              <w:rPr>
                <w:rFonts w:ascii="Times New Roman" w:eastAsia="Times New Roman" w:hAnsi="Times New Roman" w:cs="Times New Roman"/>
                <w:color w:val="000000"/>
                <w:sz w:val="26"/>
                <w:szCs w:val="26"/>
                <w:highlight w:val="yellow"/>
                <w:lang w:eastAsia="en-GB"/>
              </w:rPr>
              <w:t>Các tỉnh ủy, thành ủy</w:t>
            </w:r>
          </w:p>
        </w:tc>
        <w:tc>
          <w:tcPr>
            <w:tcW w:w="1701" w:type="dxa"/>
            <w:shd w:val="clear" w:color="FFFFFF" w:fill="FFFFFF"/>
          </w:tcPr>
          <w:p w14:paraId="5F68C575" w14:textId="102FCA4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5A8B7BC" w14:textId="4E02E06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CDD985E" w14:textId="22230CA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00"/>
            <w:noWrap/>
            <w:hideMark/>
          </w:tcPr>
          <w:p w14:paraId="18CA3E0A" w14:textId="3C1FDCF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Nhiệm vụ cũng được giao tại</w:t>
            </w:r>
            <w:r w:rsidRPr="00220D97">
              <w:rPr>
                <w:rFonts w:ascii="Times New Roman" w:eastAsia="Times New Roman" w:hAnsi="Times New Roman" w:cs="Times New Roman"/>
                <w:color w:val="000000"/>
                <w:sz w:val="26"/>
                <w:szCs w:val="26"/>
                <w:lang w:eastAsia="en-GB"/>
              </w:rPr>
              <w:t xml:space="preserve"> Kế hoạch số 02</w:t>
            </w:r>
          </w:p>
        </w:tc>
      </w:tr>
      <w:tr w:rsidR="00B754B1" w:rsidRPr="00FC31DB" w14:paraId="5DAF9E3A" w14:textId="77777777" w:rsidTr="00636488">
        <w:tc>
          <w:tcPr>
            <w:tcW w:w="704" w:type="dxa"/>
            <w:shd w:val="clear" w:color="FFFFFF" w:fill="FFFFFF"/>
            <w:noWrap/>
          </w:tcPr>
          <w:p w14:paraId="15C63D0B" w14:textId="6DD686F1"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1207E59"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Quán triệt, triển khai thực hiện nghiêm túc, nhất là các các nhiệm vụ tại Kế hoạch số 02-KH/BCĐTW, ngày 19/6/2025 của Ban Chỉ đạo Trung ương về thúc đẩy chuyển đổi số liên thông, đồng bộ, nhanh, hiệu quả đáp ứng yêu cầu sắp xếp tổ chức bộ máy của hệ thống chính trị, nhất là các nhiệm vụ theo lộ trình giai đoạn từ 01/7/2025 đến hết tháng 12/2025</w:t>
            </w:r>
          </w:p>
        </w:tc>
        <w:tc>
          <w:tcPr>
            <w:tcW w:w="1843" w:type="dxa"/>
            <w:shd w:val="clear" w:color="FFFFFF" w:fill="FFFFFF"/>
            <w:noWrap/>
            <w:hideMark/>
          </w:tcPr>
          <w:p w14:paraId="069C14BF"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05-TB/BCĐTW ngày 04/07/2025</w:t>
            </w:r>
          </w:p>
        </w:tc>
        <w:tc>
          <w:tcPr>
            <w:tcW w:w="1701" w:type="dxa"/>
            <w:shd w:val="clear" w:color="FFFFFF" w:fill="FFFFFF"/>
          </w:tcPr>
          <w:p w14:paraId="713BA83F" w14:textId="13A965F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2CD492F8" w14:textId="5816796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 địa phương</w:t>
            </w:r>
          </w:p>
        </w:tc>
        <w:tc>
          <w:tcPr>
            <w:tcW w:w="1701" w:type="dxa"/>
            <w:shd w:val="clear" w:color="FFFFFF" w:fill="FFFFFF"/>
          </w:tcPr>
          <w:p w14:paraId="39B316FB" w14:textId="146F231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8FA12B0" w14:textId="516C101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216F4AE" w14:textId="249D7E1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6C0D84E1"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9FB163A" w14:textId="77777777" w:rsidTr="00636488">
        <w:tc>
          <w:tcPr>
            <w:tcW w:w="704" w:type="dxa"/>
            <w:shd w:val="clear" w:color="FFFFFF" w:fill="FFFFFF"/>
            <w:noWrap/>
          </w:tcPr>
          <w:p w14:paraId="355605E4" w14:textId="5A03ADB5"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02CC81B"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xây dựng chương trình đào tạo chuyên sâu về an ninh mạng và công nghệ lõi (nhiệm vụ thường xuyên).</w:t>
            </w:r>
          </w:p>
        </w:tc>
        <w:tc>
          <w:tcPr>
            <w:tcW w:w="1843" w:type="dxa"/>
            <w:shd w:val="clear" w:color="FFFFFF" w:fill="FFFFFF"/>
            <w:noWrap/>
            <w:hideMark/>
          </w:tcPr>
          <w:p w14:paraId="11058A34"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06 - TB/CQTTBCĐ ngày 27/9/2025</w:t>
            </w:r>
          </w:p>
        </w:tc>
        <w:tc>
          <w:tcPr>
            <w:tcW w:w="1701" w:type="dxa"/>
            <w:shd w:val="clear" w:color="FFFFFF" w:fill="FFFFFF"/>
          </w:tcPr>
          <w:p w14:paraId="12AE0F97" w14:textId="1C4CB42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Giáo dục và Đào tạo</w:t>
            </w:r>
          </w:p>
        </w:tc>
        <w:tc>
          <w:tcPr>
            <w:tcW w:w="1985" w:type="dxa"/>
            <w:shd w:val="clear" w:color="FFFFFF" w:fill="FFFFFF"/>
            <w:noWrap/>
            <w:hideMark/>
          </w:tcPr>
          <w:p w14:paraId="1C93B0EE" w14:textId="18B27E9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Giáo dục và Đào tạo</w:t>
            </w:r>
          </w:p>
        </w:tc>
        <w:tc>
          <w:tcPr>
            <w:tcW w:w="1701" w:type="dxa"/>
            <w:shd w:val="clear" w:color="FFFFFF" w:fill="FFFFFF"/>
          </w:tcPr>
          <w:p w14:paraId="67660A2E" w14:textId="06A2E0E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6C440F9" w14:textId="26856AF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8F74B3D" w14:textId="3CABD2D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1DF9FA11"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68AA827" w14:textId="77777777" w:rsidTr="00636488">
        <w:tc>
          <w:tcPr>
            <w:tcW w:w="704" w:type="dxa"/>
            <w:shd w:val="clear" w:color="FFFFFF" w:fill="FFFFFF"/>
            <w:noWrap/>
          </w:tcPr>
          <w:p w14:paraId="50905D73" w14:textId="5A2BD0CB"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D5DEF53"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Phối hợp nghiên cứu đề xuất và triển khai chính sách đặc thù (lương, phúc lợi) để thu hút và giữ chân chuyên gia an ninh mạng làm việc hoặc cộng tác trong các cơ quan đảng, nhà nước (nhiệm vụ thường xuyên).</w:t>
            </w:r>
          </w:p>
        </w:tc>
        <w:tc>
          <w:tcPr>
            <w:tcW w:w="1843" w:type="dxa"/>
            <w:shd w:val="clear" w:color="FFFFFF" w:fill="FFFFFF"/>
            <w:noWrap/>
            <w:hideMark/>
          </w:tcPr>
          <w:p w14:paraId="27B3283B"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06 - TB/CQTTBCĐ ngày 27/9/2025</w:t>
            </w:r>
          </w:p>
        </w:tc>
        <w:tc>
          <w:tcPr>
            <w:tcW w:w="1701" w:type="dxa"/>
            <w:shd w:val="clear" w:color="FFFFFF" w:fill="FFFFFF"/>
          </w:tcPr>
          <w:p w14:paraId="4BE94C3E" w14:textId="4FBE3CEB"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Công an</w:t>
            </w:r>
            <w:r>
              <w:rPr>
                <w:rFonts w:ascii="Times New Roman" w:eastAsia="Times New Roman" w:hAnsi="Times New Roman" w:cs="Times New Roman"/>
                <w:color w:val="000000"/>
                <w:sz w:val="26"/>
                <w:szCs w:val="26"/>
                <w:lang w:eastAsia="en-GB"/>
              </w:rPr>
              <w:t>;</w:t>
            </w:r>
          </w:p>
          <w:p w14:paraId="5033E647" w14:textId="2142AD22" w:rsidR="00B754B1" w:rsidRPr="002B6733" w:rsidRDefault="00B754B1" w:rsidP="00B754B1">
            <w:pPr>
              <w:spacing w:after="0" w:line="240" w:lineRule="auto"/>
              <w:rPr>
                <w:rFonts w:ascii="Times New Roman" w:eastAsia="Times New Roman" w:hAnsi="Times New Roman" w:cs="Times New Roman"/>
                <w:b/>
                <w:bCs/>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Bộ </w:t>
            </w:r>
            <w:r>
              <w:rPr>
                <w:rFonts w:ascii="Times New Roman" w:eastAsia="Times New Roman" w:hAnsi="Times New Roman" w:cs="Times New Roman"/>
                <w:color w:val="000000"/>
                <w:sz w:val="26"/>
                <w:szCs w:val="26"/>
                <w:lang w:eastAsia="en-GB"/>
              </w:rPr>
              <w:t xml:space="preserve">trưởng Bộ </w:t>
            </w:r>
            <w:r w:rsidRPr="00220D97">
              <w:rPr>
                <w:rFonts w:ascii="Times New Roman" w:eastAsia="Times New Roman" w:hAnsi="Times New Roman" w:cs="Times New Roman"/>
                <w:color w:val="000000"/>
                <w:sz w:val="26"/>
                <w:szCs w:val="26"/>
                <w:lang w:eastAsia="en-GB"/>
              </w:rPr>
              <w:t>Nội vụ</w:t>
            </w:r>
          </w:p>
          <w:p w14:paraId="12FB6FDB" w14:textId="112ECFD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p>
        </w:tc>
        <w:tc>
          <w:tcPr>
            <w:tcW w:w="1985" w:type="dxa"/>
            <w:shd w:val="clear" w:color="FFFFFF" w:fill="FFFFFF"/>
            <w:noWrap/>
            <w:hideMark/>
          </w:tcPr>
          <w:p w14:paraId="1F1B3A8C" w14:textId="45A8799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an, Bộ Nội vụ</w:t>
            </w:r>
          </w:p>
        </w:tc>
        <w:tc>
          <w:tcPr>
            <w:tcW w:w="1701" w:type="dxa"/>
            <w:shd w:val="clear" w:color="FFFFFF" w:fill="FFFFFF"/>
          </w:tcPr>
          <w:p w14:paraId="5C35398C" w14:textId="319B082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E6B7F3D" w14:textId="50A16F3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2A1E1E6" w14:textId="51FD532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460D47DC"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79BB08F" w14:textId="77777777" w:rsidTr="00636488">
        <w:tc>
          <w:tcPr>
            <w:tcW w:w="704" w:type="dxa"/>
            <w:shd w:val="clear" w:color="FFFFFF" w:fill="FFFFFF"/>
            <w:noWrap/>
          </w:tcPr>
          <w:p w14:paraId="1061A2DB" w14:textId="5DF5E5FE"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CB1785D"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Rà soát đánh giá, xác định nhu cầu nhân lực bảo đảm an ninh mạng, bảo mật thông tin, an toàn dữ liệu và có kế hoạch bổ sung, tăng cường bảo đảm đáp ứng yêu cầu (nhiệm vụ thường xuyên).</w:t>
            </w:r>
          </w:p>
        </w:tc>
        <w:tc>
          <w:tcPr>
            <w:tcW w:w="1843" w:type="dxa"/>
            <w:shd w:val="clear" w:color="FFFFFF" w:fill="FFFFFF"/>
            <w:noWrap/>
            <w:hideMark/>
          </w:tcPr>
          <w:p w14:paraId="0F63423C"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06 - TB/CQTTBCĐ ngày 27/9/2025</w:t>
            </w:r>
          </w:p>
        </w:tc>
        <w:tc>
          <w:tcPr>
            <w:tcW w:w="1701" w:type="dxa"/>
            <w:shd w:val="clear" w:color="FFFFFF" w:fill="FFFFFF"/>
            <w:vAlign w:val="center"/>
          </w:tcPr>
          <w:p w14:paraId="154E0779" w14:textId="565C0CE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lastRenderedPageBreak/>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6DF09EFB" w14:textId="52FED56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Các bộ, ngành, địa phương</w:t>
            </w:r>
          </w:p>
        </w:tc>
        <w:tc>
          <w:tcPr>
            <w:tcW w:w="1701" w:type="dxa"/>
            <w:shd w:val="clear" w:color="FFFFFF" w:fill="FFFFFF"/>
          </w:tcPr>
          <w:p w14:paraId="3366AE19" w14:textId="2394EB9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CB2E06F" w14:textId="00ED872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3100350" w14:textId="7CFD4E5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00"/>
            <w:noWrap/>
            <w:hideMark/>
          </w:tcPr>
          <w:p w14:paraId="6FFC281C" w14:textId="3A8364ED" w:rsidR="00B754B1" w:rsidRPr="00220D97" w:rsidRDefault="00B754B1" w:rsidP="00B754B1">
            <w:pPr>
              <w:spacing w:after="0" w:line="240" w:lineRule="auto"/>
              <w:jc w:val="center"/>
              <w:rPr>
                <w:rFonts w:ascii="Times New Roman" w:eastAsia="Times New Roman" w:hAnsi="Times New Roman" w:cs="Times New Roman"/>
                <w:b/>
                <w:bCs/>
                <w:color w:val="000000"/>
                <w:sz w:val="26"/>
                <w:szCs w:val="26"/>
                <w:lang w:eastAsia="en-GB"/>
              </w:rPr>
            </w:pPr>
            <w:r>
              <w:rPr>
                <w:rFonts w:ascii="Times New Roman" w:eastAsia="Times New Roman" w:hAnsi="Times New Roman" w:cs="Times New Roman"/>
                <w:color w:val="000000"/>
                <w:sz w:val="26"/>
                <w:szCs w:val="26"/>
                <w:lang w:eastAsia="en-GB"/>
              </w:rPr>
              <w:t>Nhiệm vụ cũng được giao tại</w:t>
            </w:r>
            <w:r w:rsidRPr="00220D97">
              <w:rPr>
                <w:rFonts w:ascii="Times New Roman" w:eastAsia="Times New Roman" w:hAnsi="Times New Roman" w:cs="Times New Roman"/>
                <w:color w:val="000000"/>
                <w:sz w:val="26"/>
                <w:szCs w:val="26"/>
                <w:lang w:eastAsia="en-GB"/>
              </w:rPr>
              <w:t xml:space="preserve"> Kế hoạch số 02</w:t>
            </w:r>
          </w:p>
        </w:tc>
      </w:tr>
      <w:tr w:rsidR="00B754B1" w:rsidRPr="00FC31DB" w14:paraId="4F8E849B" w14:textId="77777777" w:rsidTr="00636488">
        <w:tc>
          <w:tcPr>
            <w:tcW w:w="704" w:type="dxa"/>
            <w:shd w:val="clear" w:color="FFFFFF" w:fill="FFFFFF"/>
            <w:noWrap/>
          </w:tcPr>
          <w:p w14:paraId="6AD1377C" w14:textId="3D8530D8"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74A9292"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các đơn vị có liên quan xây dựng các khoá đào tạo thực tế về công tác bảo đảm an ninh mạng cho cán bộ chuyên trách an ninh mạng của các đơn vị, địa phương (nhiệm vụ thường xuyên).</w:t>
            </w:r>
          </w:p>
        </w:tc>
        <w:tc>
          <w:tcPr>
            <w:tcW w:w="1843" w:type="dxa"/>
            <w:shd w:val="clear" w:color="FFFFFF" w:fill="FFFFFF"/>
            <w:noWrap/>
            <w:hideMark/>
          </w:tcPr>
          <w:p w14:paraId="02E5D511"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06 - TB/CQTTBCĐ ngày 27/9/2025</w:t>
            </w:r>
          </w:p>
        </w:tc>
        <w:tc>
          <w:tcPr>
            <w:tcW w:w="1701" w:type="dxa"/>
            <w:shd w:val="clear" w:color="FFFFFF" w:fill="FFFFFF"/>
          </w:tcPr>
          <w:p w14:paraId="15EA84AF" w14:textId="765C835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an</w:t>
            </w:r>
          </w:p>
        </w:tc>
        <w:tc>
          <w:tcPr>
            <w:tcW w:w="1985" w:type="dxa"/>
            <w:shd w:val="clear" w:color="FFFFFF" w:fill="FFFFFF"/>
            <w:noWrap/>
            <w:hideMark/>
          </w:tcPr>
          <w:p w14:paraId="462BA18D" w14:textId="6D8156C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an</w:t>
            </w:r>
          </w:p>
        </w:tc>
        <w:tc>
          <w:tcPr>
            <w:tcW w:w="1701" w:type="dxa"/>
            <w:shd w:val="clear" w:color="FFFFFF" w:fill="FFFFFF"/>
          </w:tcPr>
          <w:p w14:paraId="60CB28B4" w14:textId="231F639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7434B26" w14:textId="0531C12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2E176CB" w14:textId="1558B5C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15F0BCFA"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093097E" w14:textId="77777777" w:rsidTr="00636488">
        <w:tc>
          <w:tcPr>
            <w:tcW w:w="704" w:type="dxa"/>
            <w:shd w:val="clear" w:color="FFFFFF" w:fill="FFFFFF"/>
            <w:noWrap/>
          </w:tcPr>
          <w:p w14:paraId="29821A95" w14:textId="39AF93B4"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F428BA9"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Hiệp hội An ninh mạng quốc gia xây dựng mạng lưới liên kết các chuyên gia an ninh mạng trong nước và nước ngoài tham gia hỗ trợ công tác bảo đảm an ninh mạng. Mở rộng Liên minh ứng phó, khắc phục sự cố an ninh mạng quốc gia... (nhiệm vụ thường xuyên).</w:t>
            </w:r>
          </w:p>
        </w:tc>
        <w:tc>
          <w:tcPr>
            <w:tcW w:w="1843" w:type="dxa"/>
            <w:shd w:val="clear" w:color="FFFFFF" w:fill="FFFFFF"/>
            <w:noWrap/>
            <w:hideMark/>
          </w:tcPr>
          <w:p w14:paraId="36F4C1D0"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06 - TB/CQTTBCĐ ngày 27/9/2025</w:t>
            </w:r>
          </w:p>
        </w:tc>
        <w:tc>
          <w:tcPr>
            <w:tcW w:w="1701" w:type="dxa"/>
            <w:shd w:val="clear" w:color="FFFFFF" w:fill="FFFFFF"/>
          </w:tcPr>
          <w:p w14:paraId="13164B7C" w14:textId="62DE65F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an</w:t>
            </w:r>
          </w:p>
        </w:tc>
        <w:tc>
          <w:tcPr>
            <w:tcW w:w="1985" w:type="dxa"/>
            <w:shd w:val="clear" w:color="FFFFFF" w:fill="FFFFFF"/>
            <w:noWrap/>
            <w:hideMark/>
          </w:tcPr>
          <w:p w14:paraId="66BC264C" w14:textId="60F0DB3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an</w:t>
            </w:r>
          </w:p>
        </w:tc>
        <w:tc>
          <w:tcPr>
            <w:tcW w:w="1701" w:type="dxa"/>
            <w:shd w:val="clear" w:color="FFFFFF" w:fill="FFFFFF"/>
          </w:tcPr>
          <w:p w14:paraId="36B17F28" w14:textId="063B656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2E7F09C" w14:textId="6CE5606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B16145D" w14:textId="3BA6A3D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32CF94FA"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E48C05C" w14:textId="77777777" w:rsidTr="00636488">
        <w:tc>
          <w:tcPr>
            <w:tcW w:w="704" w:type="dxa"/>
            <w:shd w:val="clear" w:color="FFFFFF" w:fill="FFFFFF"/>
            <w:noWrap/>
          </w:tcPr>
          <w:p w14:paraId="03E01C57" w14:textId="1FC233F0"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7ABE8DB"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Ban hành hướng dẫn đo lường chuẩn đầu ra chương trình đào tạo.</w:t>
            </w:r>
          </w:p>
        </w:tc>
        <w:tc>
          <w:tcPr>
            <w:tcW w:w="1843" w:type="dxa"/>
            <w:shd w:val="clear" w:color="FFFFFF" w:fill="FFFFFF"/>
            <w:noWrap/>
            <w:hideMark/>
          </w:tcPr>
          <w:p w14:paraId="2910FCB1"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07-TB/CQTTBCĐ ngày 15/10/2025</w:t>
            </w:r>
          </w:p>
        </w:tc>
        <w:tc>
          <w:tcPr>
            <w:tcW w:w="1701" w:type="dxa"/>
            <w:shd w:val="clear" w:color="FFFFFF" w:fill="FFFFFF"/>
          </w:tcPr>
          <w:p w14:paraId="032A590B" w14:textId="27C0B46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B6733">
              <w:rPr>
                <w:rFonts w:ascii="Times New Roman" w:eastAsia="Times New Roman" w:hAnsi="Times New Roman" w:cs="Times New Roman"/>
                <w:color w:val="000000"/>
                <w:sz w:val="26"/>
                <w:szCs w:val="26"/>
                <w:lang w:eastAsia="en-GB"/>
              </w:rPr>
              <w:t>Bộ Giáo dục và Đào tạo</w:t>
            </w:r>
          </w:p>
        </w:tc>
        <w:tc>
          <w:tcPr>
            <w:tcW w:w="1985" w:type="dxa"/>
            <w:shd w:val="clear" w:color="FFFFFF" w:fill="FFFFFF"/>
            <w:noWrap/>
            <w:hideMark/>
          </w:tcPr>
          <w:p w14:paraId="0BBAD1B2" w14:textId="595A959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Giáo dục và Đào tạo</w:t>
            </w:r>
          </w:p>
        </w:tc>
        <w:tc>
          <w:tcPr>
            <w:tcW w:w="1701" w:type="dxa"/>
            <w:shd w:val="clear" w:color="FFFFFF" w:fill="FFFFFF"/>
          </w:tcPr>
          <w:p w14:paraId="77EFD687" w14:textId="2FACFA7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454CFCA" w14:textId="5267ECA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90B4068" w14:textId="1706361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3BA89AD5"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5AD6E6E9" w14:textId="77777777" w:rsidTr="00636488">
        <w:tc>
          <w:tcPr>
            <w:tcW w:w="704" w:type="dxa"/>
            <w:shd w:val="clear" w:color="FFFFFF" w:fill="FFFFFF"/>
            <w:noWrap/>
          </w:tcPr>
          <w:p w14:paraId="5808613D" w14:textId="784F45F7"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4873681"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Đẩy mạnh hợp tác quốc tế, tạo điều kiện cho sinh viên, giảng viên tham gia và hỗ trợ các cơ sở giáo dục tiếp cận dự án hợp tác quốc tế về chuyển đổi số.</w:t>
            </w:r>
          </w:p>
        </w:tc>
        <w:tc>
          <w:tcPr>
            <w:tcW w:w="1843" w:type="dxa"/>
            <w:shd w:val="clear" w:color="FFFFFF" w:fill="FFFFFF"/>
            <w:noWrap/>
            <w:hideMark/>
          </w:tcPr>
          <w:p w14:paraId="6242C86E"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07-TB/CQTTBCĐ ngày 15/10/2025</w:t>
            </w:r>
          </w:p>
        </w:tc>
        <w:tc>
          <w:tcPr>
            <w:tcW w:w="1701" w:type="dxa"/>
            <w:shd w:val="clear" w:color="FFFFFF" w:fill="FFFFFF"/>
          </w:tcPr>
          <w:p w14:paraId="364F7757" w14:textId="2FEE3BA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B6733">
              <w:rPr>
                <w:rFonts w:ascii="Times New Roman" w:eastAsia="Times New Roman" w:hAnsi="Times New Roman" w:cs="Times New Roman"/>
                <w:color w:val="000000"/>
                <w:sz w:val="26"/>
                <w:szCs w:val="26"/>
                <w:lang w:eastAsia="en-GB"/>
              </w:rPr>
              <w:t>Bộ Giáo dục và Đào tạo</w:t>
            </w:r>
          </w:p>
        </w:tc>
        <w:tc>
          <w:tcPr>
            <w:tcW w:w="1985" w:type="dxa"/>
            <w:shd w:val="clear" w:color="FFFFFF" w:fill="FFFFFF"/>
            <w:noWrap/>
            <w:hideMark/>
          </w:tcPr>
          <w:p w14:paraId="37100E6F" w14:textId="0AA6A68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Giáo dục và Đào tạo</w:t>
            </w:r>
          </w:p>
        </w:tc>
        <w:tc>
          <w:tcPr>
            <w:tcW w:w="1701" w:type="dxa"/>
            <w:shd w:val="clear" w:color="FFFFFF" w:fill="FFFFFF"/>
          </w:tcPr>
          <w:p w14:paraId="4B76F4CA" w14:textId="1A11012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943D285" w14:textId="4705FAE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E06966E" w14:textId="24B4704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1B1DA1DA"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4F4A51D" w14:textId="77777777" w:rsidTr="00636488">
        <w:tc>
          <w:tcPr>
            <w:tcW w:w="704" w:type="dxa"/>
            <w:shd w:val="clear" w:color="FFFFFF" w:fill="FFFFFF"/>
            <w:noWrap/>
          </w:tcPr>
          <w:p w14:paraId="016553C3" w14:textId="143C1563"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74B0E86"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Nghiên cứu ưu tiên đào tạo nhân lực cho các ngành công nghệ chiến lược, hỗ trợ giảng viên và nhân lực chất lượng cao (nhiệm vụ thường xuyên).</w:t>
            </w:r>
          </w:p>
        </w:tc>
        <w:tc>
          <w:tcPr>
            <w:tcW w:w="1843" w:type="dxa"/>
            <w:shd w:val="clear" w:color="FFFFFF" w:fill="FFFFFF"/>
            <w:noWrap/>
            <w:hideMark/>
          </w:tcPr>
          <w:p w14:paraId="0578E461"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07-TB/CQTTBCĐ ngày 15/10/2025</w:t>
            </w:r>
          </w:p>
        </w:tc>
        <w:tc>
          <w:tcPr>
            <w:tcW w:w="1701" w:type="dxa"/>
            <w:shd w:val="clear" w:color="FFFFFF" w:fill="FFFFFF"/>
          </w:tcPr>
          <w:p w14:paraId="635112C1" w14:textId="6173D09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B6733">
              <w:rPr>
                <w:rFonts w:ascii="Times New Roman" w:eastAsia="Times New Roman" w:hAnsi="Times New Roman" w:cs="Times New Roman"/>
                <w:color w:val="000000"/>
                <w:sz w:val="26"/>
                <w:szCs w:val="26"/>
                <w:lang w:eastAsia="en-GB"/>
              </w:rPr>
              <w:t>Bộ Giáo dục và Đào tạo</w:t>
            </w:r>
          </w:p>
        </w:tc>
        <w:tc>
          <w:tcPr>
            <w:tcW w:w="1985" w:type="dxa"/>
            <w:shd w:val="clear" w:color="FFFFFF" w:fill="FFFFFF"/>
            <w:noWrap/>
            <w:hideMark/>
          </w:tcPr>
          <w:p w14:paraId="09DE16F9" w14:textId="21A21D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Giáo dục và Đào tạo</w:t>
            </w:r>
          </w:p>
        </w:tc>
        <w:tc>
          <w:tcPr>
            <w:tcW w:w="1701" w:type="dxa"/>
            <w:shd w:val="clear" w:color="FFFFFF" w:fill="FFFFFF"/>
          </w:tcPr>
          <w:p w14:paraId="7DC6A02E" w14:textId="19669DF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9740007" w14:textId="2D99BBC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824135B" w14:textId="79F00EC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4B2FD469"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CA68E2B" w14:textId="77777777" w:rsidTr="00636488">
        <w:tc>
          <w:tcPr>
            <w:tcW w:w="704" w:type="dxa"/>
            <w:shd w:val="clear" w:color="FFFFFF" w:fill="FFFFFF"/>
            <w:noWrap/>
          </w:tcPr>
          <w:p w14:paraId="386F06FA" w14:textId="600D25CB"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66B7C9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Về nhân sự: Bảo đảm bố trí đủ nhân sự chuyên trách về công nghệ thông tin, chuyển đổi số; tổ chức bồi dưỡng, tập huấn kỹ năng số cho cán bộ, công chức, viên chức đáp ứng yêu cầu công tác. Phát huy hiệu quả của các Tổ công nghệ số cộng đồng trong hỗ trợ người dân. Nhiệm vụ thường xuyên</w:t>
            </w:r>
          </w:p>
        </w:tc>
        <w:tc>
          <w:tcPr>
            <w:tcW w:w="1843" w:type="dxa"/>
            <w:shd w:val="clear" w:color="FFFFFF" w:fill="FFFFFF"/>
            <w:noWrap/>
            <w:hideMark/>
          </w:tcPr>
          <w:p w14:paraId="34966EB0"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44-TB/TGV ngày 12/9/2025</w:t>
            </w:r>
          </w:p>
        </w:tc>
        <w:tc>
          <w:tcPr>
            <w:tcW w:w="1701" w:type="dxa"/>
            <w:shd w:val="clear" w:color="FFFFFF" w:fill="FFFFFF"/>
            <w:vAlign w:val="center"/>
          </w:tcPr>
          <w:p w14:paraId="7172DF74" w14:textId="5E161AD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0A212FA1" w14:textId="38495C9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 địa phương</w:t>
            </w:r>
          </w:p>
        </w:tc>
        <w:tc>
          <w:tcPr>
            <w:tcW w:w="1701" w:type="dxa"/>
            <w:shd w:val="clear" w:color="FFFFFF" w:fill="FFFFFF"/>
          </w:tcPr>
          <w:p w14:paraId="282A8FCB" w14:textId="10C71AA6" w:rsidR="00B754B1" w:rsidRPr="00F052BC"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89D9D22" w14:textId="47FBF674" w:rsidR="00B754B1" w:rsidRPr="00F052BC"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62CF739" w14:textId="4231B946" w:rsidR="00B754B1" w:rsidRPr="00F052BC"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F052BC">
              <w:rPr>
                <w:rFonts w:ascii="Times New Roman" w:eastAsia="Times New Roman" w:hAnsi="Times New Roman" w:cs="Times New Roman"/>
                <w:color w:val="000000"/>
                <w:sz w:val="26"/>
                <w:szCs w:val="26"/>
                <w:lang w:eastAsia="en-GB"/>
              </w:rPr>
              <w:t>01/01/2026</w:t>
            </w:r>
          </w:p>
        </w:tc>
        <w:tc>
          <w:tcPr>
            <w:tcW w:w="1275" w:type="dxa"/>
            <w:shd w:val="clear" w:color="FFFF00" w:fill="FFFF00"/>
            <w:noWrap/>
            <w:hideMark/>
          </w:tcPr>
          <w:p w14:paraId="36C3B293" w14:textId="3A5BEB9C" w:rsidR="00B754B1" w:rsidRPr="00F052BC" w:rsidRDefault="00B754B1" w:rsidP="00B754B1">
            <w:pPr>
              <w:spacing w:after="0" w:line="240" w:lineRule="auto"/>
              <w:rPr>
                <w:rFonts w:ascii="Times New Roman" w:eastAsia="Times New Roman" w:hAnsi="Times New Roman" w:cs="Times New Roman"/>
                <w:color w:val="000000"/>
                <w:sz w:val="26"/>
                <w:szCs w:val="26"/>
                <w:lang w:eastAsia="en-GB"/>
              </w:rPr>
            </w:pPr>
            <w:r w:rsidRPr="00F052BC">
              <w:rPr>
                <w:rFonts w:ascii="Times New Roman" w:eastAsia="Times New Roman" w:hAnsi="Times New Roman" w:cs="Times New Roman"/>
                <w:color w:val="000000"/>
                <w:sz w:val="26"/>
                <w:szCs w:val="26"/>
                <w:lang w:eastAsia="en-GB"/>
              </w:rPr>
              <w:t>Nhiệm vụ cũng được giao tại</w:t>
            </w:r>
            <w:r>
              <w:rPr>
                <w:rFonts w:ascii="Times New Roman" w:eastAsia="Times New Roman" w:hAnsi="Times New Roman" w:cs="Times New Roman"/>
                <w:color w:val="000000"/>
                <w:sz w:val="26"/>
                <w:szCs w:val="26"/>
                <w:lang w:eastAsia="en-GB"/>
              </w:rPr>
              <w:t>:</w:t>
            </w:r>
            <w:r w:rsidRPr="00F052BC">
              <w:rPr>
                <w:rFonts w:ascii="Times New Roman" w:eastAsia="Times New Roman" w:hAnsi="Times New Roman" w:cs="Times New Roman"/>
                <w:color w:val="000000"/>
                <w:sz w:val="26"/>
                <w:szCs w:val="26"/>
                <w:lang w:eastAsia="en-GB"/>
              </w:rPr>
              <w:t xml:space="preserve"> Thông báo số 46 -TB/TGV ngày 30/09/2025</w:t>
            </w:r>
            <w:r>
              <w:rPr>
                <w:rFonts w:ascii="Times New Roman" w:eastAsia="Times New Roman" w:hAnsi="Times New Roman" w:cs="Times New Roman"/>
                <w:color w:val="000000"/>
                <w:sz w:val="26"/>
                <w:szCs w:val="26"/>
                <w:lang w:eastAsia="en-GB"/>
              </w:rPr>
              <w:t>;</w:t>
            </w:r>
            <w:r w:rsidRPr="00F052BC">
              <w:rPr>
                <w:rFonts w:ascii="Times New Roman" w:eastAsia="Times New Roman" w:hAnsi="Times New Roman" w:cs="Times New Roman"/>
                <w:color w:val="000000"/>
                <w:sz w:val="26"/>
                <w:szCs w:val="26"/>
                <w:lang w:eastAsia="en-GB"/>
              </w:rPr>
              <w:t xml:space="preserve"> Kế hoạch số 02</w:t>
            </w:r>
          </w:p>
        </w:tc>
      </w:tr>
      <w:tr w:rsidR="00B754B1" w:rsidRPr="00FC31DB" w14:paraId="6CC3487D" w14:textId="77777777" w:rsidTr="00636488">
        <w:tc>
          <w:tcPr>
            <w:tcW w:w="704" w:type="dxa"/>
            <w:shd w:val="clear" w:color="FFFFFF" w:fill="FFFFFF"/>
            <w:noWrap/>
          </w:tcPr>
          <w:p w14:paraId="6CA8B626" w14:textId="736FCABD"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F60C84B"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Nghiên cứu, ứng dụng trí tuệ nhân tạo trong đổi mới phương pháp dạy và học; đưa kiến thức về trí tuệ nhân tạo vào chương trình giáo dục phổ thông (nhiệm vụ thường xuyên).</w:t>
            </w:r>
          </w:p>
        </w:tc>
        <w:tc>
          <w:tcPr>
            <w:tcW w:w="1843" w:type="dxa"/>
            <w:shd w:val="clear" w:color="FFFFFF" w:fill="FFFFFF"/>
            <w:noWrap/>
            <w:hideMark/>
          </w:tcPr>
          <w:p w14:paraId="5EF09BB8"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398F5DC9" w14:textId="3637A2C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Giáo dục và Đào tạo</w:t>
            </w:r>
          </w:p>
        </w:tc>
        <w:tc>
          <w:tcPr>
            <w:tcW w:w="1985" w:type="dxa"/>
            <w:shd w:val="clear" w:color="FFFFFF" w:fill="FFFFFF"/>
            <w:noWrap/>
            <w:hideMark/>
          </w:tcPr>
          <w:p w14:paraId="4F92BDB5" w14:textId="5EF35EF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Giáo dục và Đào tạo</w:t>
            </w:r>
          </w:p>
        </w:tc>
        <w:tc>
          <w:tcPr>
            <w:tcW w:w="1701" w:type="dxa"/>
            <w:shd w:val="clear" w:color="FFFFFF" w:fill="FFFFFF"/>
          </w:tcPr>
          <w:p w14:paraId="06D280D2" w14:textId="415606D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674B173" w14:textId="03DB157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B8496C1" w14:textId="21A1C7A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08F9A889"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0856B6B" w14:textId="77777777" w:rsidTr="00636488">
        <w:tc>
          <w:tcPr>
            <w:tcW w:w="704" w:type="dxa"/>
            <w:shd w:val="clear" w:color="FFFFFF" w:fill="FFFFFF"/>
            <w:noWrap/>
          </w:tcPr>
          <w:p w14:paraId="1AC0D082" w14:textId="22C1A761"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20BD0AF"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trường đại học và viện nghiên cứu thúc đẩy tham gia đào tạo, nghiên cứu AI tạo sinh để xây dựng các mô hình ngôn ngữ lớn và các ứng dụng AI trong các ngành, lĩnh vực (nhiệm vụ thường xuyên).</w:t>
            </w:r>
          </w:p>
        </w:tc>
        <w:tc>
          <w:tcPr>
            <w:tcW w:w="1843" w:type="dxa"/>
            <w:shd w:val="clear" w:color="FFFFFF" w:fill="FFFFFF"/>
            <w:noWrap/>
            <w:hideMark/>
          </w:tcPr>
          <w:p w14:paraId="4A51B206"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10C4B8A9" w14:textId="5B86B98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Giáo dục và Đào tạo;</w:t>
            </w:r>
          </w:p>
          <w:p w14:paraId="63A8DA2C"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Chủ tịch </w:t>
            </w:r>
            <w:r w:rsidRPr="00220D97">
              <w:rPr>
                <w:rFonts w:ascii="Times New Roman" w:eastAsia="Times New Roman" w:hAnsi="Times New Roman" w:cs="Times New Roman"/>
                <w:color w:val="000000"/>
                <w:sz w:val="26"/>
                <w:szCs w:val="26"/>
                <w:lang w:eastAsia="en-GB"/>
              </w:rPr>
              <w:t xml:space="preserve">Viện Hàn lâm Khoa học và </w:t>
            </w:r>
            <w:r w:rsidRPr="00220D97">
              <w:rPr>
                <w:rFonts w:ascii="Times New Roman" w:eastAsia="Times New Roman" w:hAnsi="Times New Roman" w:cs="Times New Roman"/>
                <w:color w:val="000000"/>
                <w:sz w:val="26"/>
                <w:szCs w:val="26"/>
                <w:lang w:eastAsia="en-GB"/>
              </w:rPr>
              <w:lastRenderedPageBreak/>
              <w:t>Công nghệ Việt Nam</w:t>
            </w:r>
            <w:r>
              <w:rPr>
                <w:rFonts w:ascii="Times New Roman" w:eastAsia="Times New Roman" w:hAnsi="Times New Roman" w:cs="Times New Roman"/>
                <w:color w:val="000000"/>
                <w:sz w:val="26"/>
                <w:szCs w:val="26"/>
                <w:lang w:eastAsia="en-GB"/>
              </w:rPr>
              <w:t>;</w:t>
            </w:r>
          </w:p>
          <w:p w14:paraId="43D928DD" w14:textId="711B423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Chủ tịch</w:t>
            </w:r>
            <w:r w:rsidRPr="00220D97">
              <w:rPr>
                <w:rFonts w:ascii="Times New Roman" w:eastAsia="Times New Roman" w:hAnsi="Times New Roman" w:cs="Times New Roman"/>
                <w:color w:val="000000"/>
                <w:sz w:val="26"/>
                <w:szCs w:val="26"/>
                <w:lang w:eastAsia="en-GB"/>
              </w:rPr>
              <w:t xml:space="preserve"> Viện Hàn lâm Khoa học Xã hội Việt Nam</w:t>
            </w:r>
          </w:p>
        </w:tc>
        <w:tc>
          <w:tcPr>
            <w:tcW w:w="1985" w:type="dxa"/>
            <w:shd w:val="clear" w:color="FFFFFF" w:fill="FFFFFF"/>
            <w:noWrap/>
            <w:hideMark/>
          </w:tcPr>
          <w:p w14:paraId="3B27721D" w14:textId="4C0DAE0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 xml:space="preserve">Bộ Giáo dục và Đào tạo, Viện Hàn lâm Khoa học và Công nghệ Việt Nam, Viện Hàn lâm </w:t>
            </w:r>
            <w:r w:rsidRPr="00220D97">
              <w:rPr>
                <w:rFonts w:ascii="Times New Roman" w:eastAsia="Times New Roman" w:hAnsi="Times New Roman" w:cs="Times New Roman"/>
                <w:color w:val="000000"/>
                <w:sz w:val="26"/>
                <w:szCs w:val="26"/>
                <w:lang w:eastAsia="en-GB"/>
              </w:rPr>
              <w:lastRenderedPageBreak/>
              <w:t>Khoa học Xã hội Việt Nam, Đại học Quốc gia Hà Nội, Đại học Quốc gia Thành phố Hồ Chí Minh, Đại học Đà Nẵng, Đại học Bách Khoa Hà Nội</w:t>
            </w:r>
          </w:p>
        </w:tc>
        <w:tc>
          <w:tcPr>
            <w:tcW w:w="1701" w:type="dxa"/>
            <w:shd w:val="clear" w:color="FFFFFF" w:fill="FFFFFF"/>
          </w:tcPr>
          <w:p w14:paraId="4E7D976F" w14:textId="1C50D98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lastRenderedPageBreak/>
              <w:t>Các bộ, ngành liên quan</w:t>
            </w:r>
          </w:p>
        </w:tc>
        <w:tc>
          <w:tcPr>
            <w:tcW w:w="1275" w:type="dxa"/>
            <w:shd w:val="clear" w:color="FFFFFF" w:fill="FFFFFF"/>
          </w:tcPr>
          <w:p w14:paraId="02E0E00F" w14:textId="54A4B9E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3518585" w14:textId="55C85E9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4E279B80"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21417D39" w14:textId="77777777" w:rsidTr="00636488">
        <w:tc>
          <w:tcPr>
            <w:tcW w:w="704" w:type="dxa"/>
            <w:shd w:val="clear" w:color="FFFFFF" w:fill="FFFFFF"/>
            <w:noWrap/>
          </w:tcPr>
          <w:p w14:paraId="7976D39D" w14:textId="7A3EEB4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EA135E1"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các cơ quan liên quan xây dựng và vận hành Mạng lưới Chuyên gia AI Việt toàn cầu để tham gia cố vấn, hợp tác nghiên cứu, giảng dạy từ xa một cách linh hoạt.</w:t>
            </w:r>
          </w:p>
        </w:tc>
        <w:tc>
          <w:tcPr>
            <w:tcW w:w="1843" w:type="dxa"/>
            <w:shd w:val="clear" w:color="FFFFFF" w:fill="FFFFFF"/>
            <w:noWrap/>
            <w:hideMark/>
          </w:tcPr>
          <w:p w14:paraId="699CDEB7"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403ADF2A" w14:textId="53AFCCEE" w:rsidR="00B754B1" w:rsidRPr="00E21392" w:rsidRDefault="00B754B1" w:rsidP="00B754B1">
            <w:pPr>
              <w:spacing w:before="120" w:after="0" w:line="240" w:lineRule="auto"/>
              <w:ind w:left="134" w:right="128"/>
              <w:jc w:val="center"/>
              <w:rPr>
                <w:rFonts w:ascii="Times New Roman" w:hAnsi="Times New Roman" w:cs="Times New Roman"/>
                <w:noProof/>
                <w:sz w:val="26"/>
                <w:szCs w:val="26"/>
                <w:lang w:val="en-US"/>
              </w:rPr>
            </w:pPr>
            <w:r>
              <w:rPr>
                <w:rFonts w:ascii="Times New Roman" w:hAnsi="Times New Roman" w:cs="Times New Roman"/>
                <w:noProof/>
                <w:sz w:val="26"/>
                <w:szCs w:val="26"/>
                <w:lang w:val="en-US"/>
              </w:rPr>
              <w:t>Bộ trưởng Bộ Khoa học và Công nghệ</w:t>
            </w:r>
          </w:p>
        </w:tc>
        <w:tc>
          <w:tcPr>
            <w:tcW w:w="1985" w:type="dxa"/>
            <w:shd w:val="clear" w:color="FFFFFF" w:fill="FFFFFF"/>
            <w:noWrap/>
            <w:hideMark/>
          </w:tcPr>
          <w:p w14:paraId="4218F47D" w14:textId="7D01919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5578ECC0" w14:textId="64B5895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E43ADBE" w14:textId="43274B1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268295D" w14:textId="08004AD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37DEEDD"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424D65D" w14:textId="77777777" w:rsidTr="00636488">
        <w:tc>
          <w:tcPr>
            <w:tcW w:w="704" w:type="dxa"/>
            <w:shd w:val="clear" w:color="FFFFFF" w:fill="FFFFFF"/>
            <w:noWrap/>
          </w:tcPr>
          <w:p w14:paraId="686DC946" w14:textId="5AD622F2"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6CF6CE7"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Phối hợp với Bộ Giáo dục và Đào tạo xây dựng, triển khai các chương trình, đề án đào tạo nguồn nhân lực chất lượng cao về trí tuệ nhân tạo (nhiệm vụ thường xuyên).</w:t>
            </w:r>
          </w:p>
        </w:tc>
        <w:tc>
          <w:tcPr>
            <w:tcW w:w="1843" w:type="dxa"/>
            <w:shd w:val="clear" w:color="FFFFFF" w:fill="FFFFFF"/>
            <w:noWrap/>
            <w:hideMark/>
          </w:tcPr>
          <w:p w14:paraId="6E91B806"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1A55B6A2" w14:textId="5161E187" w:rsidR="00B754B1" w:rsidRDefault="00B754B1" w:rsidP="00B754B1">
            <w:pPr>
              <w:spacing w:before="120" w:after="0" w:line="240" w:lineRule="auto"/>
              <w:ind w:left="134" w:right="128"/>
              <w:jc w:val="center"/>
              <w:rPr>
                <w:rFonts w:ascii="Times New Roman" w:hAnsi="Times New Roman" w:cs="Times New Roman"/>
                <w:noProof/>
                <w:sz w:val="26"/>
                <w:szCs w:val="26"/>
                <w:lang w:val="en-US"/>
              </w:rPr>
            </w:pPr>
            <w:r>
              <w:rPr>
                <w:rFonts w:ascii="Times New Roman" w:hAnsi="Times New Roman" w:cs="Times New Roman"/>
                <w:noProof/>
                <w:sz w:val="26"/>
                <w:szCs w:val="26"/>
                <w:lang w:val="en-US"/>
              </w:rPr>
              <w:t>Bộ trưởng Bộ Khoa học và Công nghệ</w:t>
            </w:r>
          </w:p>
          <w:p w14:paraId="0E259B58"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p>
        </w:tc>
        <w:tc>
          <w:tcPr>
            <w:tcW w:w="1985" w:type="dxa"/>
            <w:shd w:val="clear" w:color="FFFFFF" w:fill="FFFFFF"/>
            <w:noWrap/>
            <w:hideMark/>
          </w:tcPr>
          <w:p w14:paraId="674DC3C6" w14:textId="2D90269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1EAA4EC7" w14:textId="2363FB5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38F48A7" w14:textId="1B1F667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D5C7E0A" w14:textId="556D0CC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4C2F0D7A"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4F5B6CA" w14:textId="77777777" w:rsidTr="00636488">
        <w:tc>
          <w:tcPr>
            <w:tcW w:w="704" w:type="dxa"/>
            <w:shd w:val="clear" w:color="FFFFFF" w:fill="FFFFFF"/>
            <w:noWrap/>
          </w:tcPr>
          <w:p w14:paraId="6E4AD968" w14:textId="0C9883A7"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88366B6"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động bố trí đủ nhân lực chuyên trách công nghệ thông tin, chuyển đổi số; phát huy hiệu quả thực chất phong trào “bình dân học vụ số” và các Tổ công nghệ số cộng đồng.</w:t>
            </w:r>
          </w:p>
        </w:tc>
        <w:tc>
          <w:tcPr>
            <w:tcW w:w="1843" w:type="dxa"/>
            <w:shd w:val="clear" w:color="FFFFFF" w:fill="FFFFFF"/>
            <w:noWrap/>
            <w:hideMark/>
          </w:tcPr>
          <w:p w14:paraId="74083EBD"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46 -TB/TGV ngày 30/09/2025</w:t>
            </w:r>
          </w:p>
        </w:tc>
        <w:tc>
          <w:tcPr>
            <w:tcW w:w="1701" w:type="dxa"/>
            <w:shd w:val="clear" w:color="FFFFFF" w:fill="FFFFFF"/>
            <w:vAlign w:val="center"/>
          </w:tcPr>
          <w:p w14:paraId="5B443605" w14:textId="6BDD668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lastRenderedPageBreak/>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7B5BC4B4" w14:textId="363646B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Các bộ, cơ quan, địa phương</w:t>
            </w:r>
          </w:p>
        </w:tc>
        <w:tc>
          <w:tcPr>
            <w:tcW w:w="1701" w:type="dxa"/>
            <w:shd w:val="clear" w:color="FFFFFF" w:fill="FFFFFF"/>
          </w:tcPr>
          <w:p w14:paraId="1A34893C" w14:textId="4DAE462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53490E3" w14:textId="0A41D27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A962AE6" w14:textId="66F0212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00"/>
            <w:noWrap/>
            <w:hideMark/>
          </w:tcPr>
          <w:p w14:paraId="0A8E022A" w14:textId="19F1161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Nhiệm vụ cũng được giao tại</w:t>
            </w:r>
            <w:r w:rsidRPr="00220D97">
              <w:rPr>
                <w:rFonts w:ascii="Times New Roman" w:eastAsia="Times New Roman" w:hAnsi="Times New Roman" w:cs="Times New Roman"/>
                <w:color w:val="000000"/>
                <w:sz w:val="26"/>
                <w:szCs w:val="26"/>
                <w:lang w:eastAsia="en-GB"/>
              </w:rPr>
              <w:t xml:space="preserve"> Kế hoạch số 02</w:t>
            </w:r>
          </w:p>
        </w:tc>
      </w:tr>
      <w:tr w:rsidR="00B754B1" w:rsidRPr="00FC31DB" w14:paraId="4BF54A25" w14:textId="77777777" w:rsidTr="00636488">
        <w:tc>
          <w:tcPr>
            <w:tcW w:w="704" w:type="dxa"/>
            <w:shd w:val="clear" w:color="FFFFFF" w:fill="FFFFFF"/>
            <w:noWrap/>
          </w:tcPr>
          <w:p w14:paraId="61721954" w14:textId="51FF5198"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142A353"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các cơ quan liên quan tăng cường các hoạt động bồi dưỡng, tập huấn, nâng cao kỹ năng số cho cán bộ, công chức, viên chức, người dân phục vụ công tác chuyển đổi số bảo đảm thực chất, hiệu quả, tránh hình thức (nhiệm vụ thường xuyên).</w:t>
            </w:r>
          </w:p>
        </w:tc>
        <w:tc>
          <w:tcPr>
            <w:tcW w:w="1843" w:type="dxa"/>
            <w:shd w:val="clear" w:color="FFFFFF" w:fill="FFFFFF"/>
            <w:noWrap/>
            <w:hideMark/>
          </w:tcPr>
          <w:p w14:paraId="24809201"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46 -TB/TGV ngày 30/09/2025</w:t>
            </w:r>
          </w:p>
        </w:tc>
        <w:tc>
          <w:tcPr>
            <w:tcW w:w="1701" w:type="dxa"/>
            <w:shd w:val="clear" w:color="FFFFFF" w:fill="FFFFFF"/>
          </w:tcPr>
          <w:p w14:paraId="4369ABFF" w14:textId="0FAC924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736DE4BC" w14:textId="62D93F9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tỉnh, thành phố</w:t>
            </w:r>
          </w:p>
        </w:tc>
        <w:tc>
          <w:tcPr>
            <w:tcW w:w="1701" w:type="dxa"/>
            <w:shd w:val="clear" w:color="FFFFFF" w:fill="FFFFFF"/>
          </w:tcPr>
          <w:p w14:paraId="3F273BA5" w14:textId="31C5D7D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3522765" w14:textId="6C81806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9ECFF39" w14:textId="6CA7256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00"/>
            <w:noWrap/>
            <w:hideMark/>
          </w:tcPr>
          <w:p w14:paraId="4E2DBE95" w14:textId="58E24F1A" w:rsidR="00B754B1" w:rsidRPr="00220D97" w:rsidRDefault="00B754B1" w:rsidP="00B754B1">
            <w:pPr>
              <w:spacing w:after="24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Nhiệm vụ cũng được giao tại</w:t>
            </w:r>
            <w:r w:rsidRPr="00220D97">
              <w:rPr>
                <w:rFonts w:ascii="Times New Roman" w:eastAsia="Times New Roman" w:hAnsi="Times New Roman" w:cs="Times New Roman"/>
                <w:color w:val="000000"/>
                <w:sz w:val="26"/>
                <w:szCs w:val="26"/>
                <w:lang w:eastAsia="en-GB"/>
              </w:rPr>
              <w:t xml:space="preserve"> Kế hoạch số 02</w:t>
            </w:r>
          </w:p>
        </w:tc>
      </w:tr>
      <w:tr w:rsidR="00B754B1" w:rsidRPr="00FC31DB" w14:paraId="3F80617E" w14:textId="77777777" w:rsidTr="00636488">
        <w:tc>
          <w:tcPr>
            <w:tcW w:w="704" w:type="dxa"/>
            <w:shd w:val="clear" w:color="FFFFFF" w:fill="FFFFFF"/>
            <w:noWrap/>
          </w:tcPr>
          <w:p w14:paraId="1C2A5C7D" w14:textId="4AEA0956"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02AE23B"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chức năng, nhiệm vụ chủ trì phối hợp với các bộ, ngành, địa phương liên quan kịp thời triển khai đầu tư xây dựng các trung tâm đào tạo chuyên sâu về chip, trí tuệ nhân tạo (AI),… và kỹ thuật chế tạo chính xác theo chuẩn quốc tế, gắn kết với nhu cầu tuyển dụng của các công ty đa quốc gia và tập đoàn, doanh nghiệp lớn trong nước (báo cáo Thường trực Ban Chỉ đạo kết quả thực hiện trong tháng 12/2025).</w:t>
            </w:r>
          </w:p>
        </w:tc>
        <w:tc>
          <w:tcPr>
            <w:tcW w:w="1843" w:type="dxa"/>
            <w:shd w:val="clear" w:color="FFFFFF" w:fill="FFFFFF"/>
            <w:noWrap/>
            <w:hideMark/>
          </w:tcPr>
          <w:p w14:paraId="2835BB77"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13A4245F"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Tài chính;</w:t>
            </w:r>
          </w:p>
          <w:p w14:paraId="6DE8029A"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Bộ </w:t>
            </w:r>
            <w:r>
              <w:rPr>
                <w:rFonts w:ascii="Times New Roman" w:eastAsia="Times New Roman" w:hAnsi="Times New Roman" w:cs="Times New Roman"/>
                <w:color w:val="000000"/>
                <w:sz w:val="26"/>
                <w:szCs w:val="26"/>
                <w:lang w:eastAsia="en-GB"/>
              </w:rPr>
              <w:t xml:space="preserve">trưởng Bộ </w:t>
            </w:r>
            <w:r w:rsidRPr="00220D97">
              <w:rPr>
                <w:rFonts w:ascii="Times New Roman" w:eastAsia="Times New Roman" w:hAnsi="Times New Roman" w:cs="Times New Roman"/>
                <w:color w:val="000000"/>
                <w:sz w:val="26"/>
                <w:szCs w:val="26"/>
                <w:lang w:eastAsia="en-GB"/>
              </w:rPr>
              <w:t>Công Thương</w:t>
            </w:r>
            <w:r>
              <w:rPr>
                <w:rFonts w:ascii="Times New Roman" w:eastAsia="Times New Roman" w:hAnsi="Times New Roman" w:cs="Times New Roman"/>
                <w:color w:val="000000"/>
                <w:sz w:val="26"/>
                <w:szCs w:val="26"/>
                <w:lang w:eastAsia="en-GB"/>
              </w:rPr>
              <w:t>;</w:t>
            </w:r>
          </w:p>
          <w:p w14:paraId="14F7C761" w14:textId="3CFCD01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w:t>
            </w:r>
            <w:r w:rsidRPr="00220D97">
              <w:rPr>
                <w:rFonts w:ascii="Times New Roman" w:eastAsia="Times New Roman" w:hAnsi="Times New Roman" w:cs="Times New Roman"/>
                <w:color w:val="000000"/>
                <w:sz w:val="26"/>
                <w:szCs w:val="26"/>
                <w:lang w:eastAsia="en-GB"/>
              </w:rPr>
              <w:t xml:space="preserve"> Bộ Khoa học và Công nghệ</w:t>
            </w:r>
          </w:p>
        </w:tc>
        <w:tc>
          <w:tcPr>
            <w:tcW w:w="1985" w:type="dxa"/>
            <w:shd w:val="clear" w:color="FFFFFF" w:fill="FFFFFF"/>
            <w:noWrap/>
            <w:hideMark/>
          </w:tcPr>
          <w:p w14:paraId="30658964" w14:textId="47F8203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Tài chính, Bộ Công Thương, Bộ Khoa học và Công nghệ</w:t>
            </w:r>
          </w:p>
        </w:tc>
        <w:tc>
          <w:tcPr>
            <w:tcW w:w="1701" w:type="dxa"/>
            <w:shd w:val="clear" w:color="FFFFFF" w:fill="FFFFFF"/>
          </w:tcPr>
          <w:p w14:paraId="1A0E6637" w14:textId="0DF69AF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B71AADD" w14:textId="5F27EF2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2548DE8" w14:textId="61BE453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BBB678D"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CFBA039" w14:textId="77777777" w:rsidTr="00636488">
        <w:tc>
          <w:tcPr>
            <w:tcW w:w="704" w:type="dxa"/>
            <w:shd w:val="clear" w:color="FFFFFF" w:fill="FFFFFF"/>
            <w:noWrap/>
          </w:tcPr>
          <w:p w14:paraId="3B28ED60" w14:textId="0F750F46"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C27441B"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Theo chức năng, nhiệm vụ chủ trì, phối hợp với các bộ, ngành, địa phương liên quan mở rộng và thu </w:t>
            </w:r>
            <w:r w:rsidRPr="00220D97">
              <w:rPr>
                <w:rFonts w:ascii="Times New Roman" w:eastAsia="Times New Roman" w:hAnsi="Times New Roman" w:cs="Times New Roman"/>
                <w:color w:val="000000"/>
                <w:sz w:val="26"/>
                <w:szCs w:val="26"/>
                <w:lang w:eastAsia="en-GB"/>
              </w:rPr>
              <w:lastRenderedPageBreak/>
              <w:t>hút mạng lưới chuyên gia, nhà khoa học tham gia phát triển các công nghệ chiến lược (báo cáo Thường trực Ban Chỉ đạo kết quả thực hiện trong tháng 12/2025).</w:t>
            </w:r>
          </w:p>
        </w:tc>
        <w:tc>
          <w:tcPr>
            <w:tcW w:w="1843" w:type="dxa"/>
            <w:shd w:val="clear" w:color="FFFFFF" w:fill="FFFFFF"/>
            <w:noWrap/>
            <w:hideMark/>
          </w:tcPr>
          <w:p w14:paraId="796C9D8A"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 xml:space="preserve">Thông báo số 47-TB/TGV </w:t>
            </w:r>
            <w:r w:rsidRPr="00220D97">
              <w:rPr>
                <w:rFonts w:ascii="Times New Roman" w:eastAsia="Times New Roman" w:hAnsi="Times New Roman" w:cs="Times New Roman"/>
                <w:color w:val="000000"/>
                <w:sz w:val="26"/>
                <w:szCs w:val="26"/>
                <w:lang w:eastAsia="en-GB"/>
              </w:rPr>
              <w:lastRenderedPageBreak/>
              <w:t>ngày 17/10/2025</w:t>
            </w:r>
          </w:p>
        </w:tc>
        <w:tc>
          <w:tcPr>
            <w:tcW w:w="1701" w:type="dxa"/>
            <w:shd w:val="clear" w:color="FFFFFF" w:fill="FFFFFF"/>
          </w:tcPr>
          <w:p w14:paraId="4E1E7206"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lastRenderedPageBreak/>
              <w:t>Bộ trưởng Bộ Tài chính;</w:t>
            </w:r>
          </w:p>
          <w:p w14:paraId="5BDB8F9E" w14:textId="63E3E57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lastRenderedPageBreak/>
              <w:t>Bộ trưởng</w:t>
            </w:r>
            <w:r w:rsidRPr="00220D97">
              <w:rPr>
                <w:rFonts w:ascii="Times New Roman" w:eastAsia="Times New Roman" w:hAnsi="Times New Roman" w:cs="Times New Roman"/>
                <w:color w:val="000000"/>
                <w:sz w:val="26"/>
                <w:szCs w:val="26"/>
                <w:lang w:eastAsia="en-GB"/>
              </w:rPr>
              <w:t xml:space="preserve"> Bộ Khoa học và Công nghệ</w:t>
            </w:r>
          </w:p>
        </w:tc>
        <w:tc>
          <w:tcPr>
            <w:tcW w:w="1985" w:type="dxa"/>
            <w:shd w:val="clear" w:color="FFFFFF" w:fill="FFFFFF"/>
            <w:noWrap/>
            <w:hideMark/>
          </w:tcPr>
          <w:p w14:paraId="56E4C040" w14:textId="00A883F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Bộ Khoa học và Công nghệ, Bộ Tài chính</w:t>
            </w:r>
          </w:p>
        </w:tc>
        <w:tc>
          <w:tcPr>
            <w:tcW w:w="1701" w:type="dxa"/>
            <w:shd w:val="clear" w:color="FFFFFF" w:fill="FFFFFF"/>
          </w:tcPr>
          <w:p w14:paraId="3EDF7462" w14:textId="48A2D3B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CEA518D" w14:textId="3574048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0B040AD" w14:textId="32B4CB5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7EE5339"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12EDA7D" w14:textId="77777777" w:rsidTr="00636488">
        <w:tc>
          <w:tcPr>
            <w:tcW w:w="704" w:type="dxa"/>
            <w:shd w:val="clear" w:color="FFFFFF" w:fill="FFFFFF"/>
            <w:noWrap/>
          </w:tcPr>
          <w:p w14:paraId="0C3EA7D7" w14:textId="18D79A8B"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AB9A3C4"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(1) Phát huy vai trò người đứng đầu tại cơ quan, đơn vị, lãnh đạo, chỉ đạo, kiểm tra việc cụ thể hóa Nghị quyết số 57-NQ/TW phù hợp với chức năng, nhiệm vụ và điều kiện thực tiễn tại cơ quan, đơn vị, địa phương; (2) Chủ động bố trí đầy đủ, kịp thời và hiệu quả nguồn lực cho phát triển khoa học, công nghệ, đổi mới sáng tạo và chuyển đổi số; (3) Tăng cường tổ chức đào tạo, bồi dưỡng kiến thức, kỹ năng về khoa học, công nghệ, đổi mới sáng tạo và công nghệ số cho đội ngũ cán bộ, công chức, viên chức nhằm thúc đẩy chuyển đổi số trong toàn hệ thống chính trị; (4) Quan tâm đào tạo nâng cao năng lực quản lý cho đội ngũ cán bộ khoa học và công nghệ; (5) Bố trí phù hợp số lượng cán bộ có trình độ chuyên môn khoa học kỹ thuật trong cấp uỷ các cấp</w:t>
            </w:r>
          </w:p>
        </w:tc>
        <w:tc>
          <w:tcPr>
            <w:tcW w:w="1843" w:type="dxa"/>
            <w:shd w:val="clear" w:color="FFFFFF" w:fill="FFFFFF"/>
            <w:noWrap/>
            <w:hideMark/>
          </w:tcPr>
          <w:p w14:paraId="1ECC8D0B"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04-TB/BCĐTW ngày 30/5/2025</w:t>
            </w:r>
          </w:p>
        </w:tc>
        <w:tc>
          <w:tcPr>
            <w:tcW w:w="1701" w:type="dxa"/>
            <w:shd w:val="clear" w:color="FFFFFF" w:fill="FFFFFF"/>
            <w:vAlign w:val="center"/>
          </w:tcPr>
          <w:p w14:paraId="4E6C3B80" w14:textId="3DC2359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284B959F" w14:textId="11218807" w:rsidR="00B754B1" w:rsidRPr="003D32EF" w:rsidRDefault="00B754B1" w:rsidP="00B754B1">
            <w:pPr>
              <w:spacing w:after="0" w:line="240" w:lineRule="auto"/>
              <w:rPr>
                <w:rFonts w:ascii="Times New Roman" w:eastAsia="Times New Roman" w:hAnsi="Times New Roman" w:cs="Times New Roman"/>
                <w:color w:val="000000"/>
                <w:sz w:val="26"/>
                <w:szCs w:val="26"/>
                <w:highlight w:val="yellow"/>
                <w:lang w:eastAsia="en-GB"/>
              </w:rPr>
            </w:pPr>
            <w:r w:rsidRPr="003D32EF">
              <w:rPr>
                <w:rFonts w:ascii="Times New Roman" w:eastAsia="Times New Roman" w:hAnsi="Times New Roman" w:cs="Times New Roman"/>
                <w:color w:val="000000"/>
                <w:sz w:val="26"/>
                <w:szCs w:val="26"/>
                <w:highlight w:val="yellow"/>
                <w:lang w:eastAsia="en-GB"/>
              </w:rPr>
              <w:t>Các cơ quan đảng ở Trung ương và địa phương</w:t>
            </w:r>
          </w:p>
        </w:tc>
        <w:tc>
          <w:tcPr>
            <w:tcW w:w="1701" w:type="dxa"/>
            <w:shd w:val="clear" w:color="FFFFFF" w:fill="FFFFFF"/>
          </w:tcPr>
          <w:p w14:paraId="6AB8EEAC" w14:textId="29A1B86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40DECDC" w14:textId="1D80A14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6B7B832" w14:textId="244772D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67FBC7DA"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C16A05E" w14:textId="77777777" w:rsidTr="00636488">
        <w:tc>
          <w:tcPr>
            <w:tcW w:w="704" w:type="dxa"/>
            <w:shd w:val="clear" w:color="FFFFFF" w:fill="FFFFFF"/>
            <w:noWrap/>
          </w:tcPr>
          <w:p w14:paraId="3D80B8F0" w14:textId="22507D1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E43ACA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Đồng chí Nguyễn Duy Ngọc, Phó Trưởng Ban Chỉ đạo, đồng chí Lê Hoài Trung, Phó Trưởng Ban Thường trực và đồng chí Phạm Gia Túc, Ủy viên Thường trực Ban Chỉ đạo tiếp tục tăng cường làm việc trực tiếp với Thường trực Tổ giúp việc, Hội đồng tư vấn quốc gia và các cơ quan liên quan để chỉ đạo, đôn đốc, xử lý các vấn đề tồn đọng; duy trì giao ban định kỳ hằng tuần để kịp thời đánh giá, đôn đốc, thúc đẩy tiến độ triển khai các nhiệm vụ. Đồng thời, bám sát kế hoạch công tác tháng 6 và 6 tháng cuối năm 2025, bảo đảm chất lượng, tiến độ đề ra; gắn rõ trách nhiệm với từng cơ quan, đơn vị, nhất là người đứng đầu; xử lý nghiêm trách nhiệm đối với trường hợp không hoàn thành nhiệm vụ mà không có lý do chính đáng</w:t>
            </w:r>
          </w:p>
        </w:tc>
        <w:tc>
          <w:tcPr>
            <w:tcW w:w="1843" w:type="dxa"/>
            <w:shd w:val="clear" w:color="FFFFFF" w:fill="FFFFFF"/>
            <w:noWrap/>
            <w:hideMark/>
          </w:tcPr>
          <w:p w14:paraId="55423D02"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04-TB/BCĐTW ngày 30/5/2025</w:t>
            </w:r>
          </w:p>
        </w:tc>
        <w:tc>
          <w:tcPr>
            <w:tcW w:w="1701" w:type="dxa"/>
            <w:shd w:val="clear" w:color="FFFFFF" w:fill="FFFFFF"/>
            <w:vAlign w:val="center"/>
          </w:tcPr>
          <w:p w14:paraId="368A355F" w14:textId="770D970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692B491F" w14:textId="293377DE" w:rsidR="00B754B1" w:rsidRPr="003D32EF" w:rsidRDefault="00B754B1" w:rsidP="00B754B1">
            <w:pPr>
              <w:spacing w:after="0" w:line="240" w:lineRule="auto"/>
              <w:rPr>
                <w:rFonts w:ascii="Times New Roman" w:eastAsia="Times New Roman" w:hAnsi="Times New Roman" w:cs="Times New Roman"/>
                <w:color w:val="000000"/>
                <w:sz w:val="26"/>
                <w:szCs w:val="26"/>
                <w:highlight w:val="yellow"/>
                <w:lang w:eastAsia="en-GB"/>
              </w:rPr>
            </w:pPr>
            <w:r w:rsidRPr="003D32EF">
              <w:rPr>
                <w:rFonts w:ascii="Times New Roman" w:eastAsia="Times New Roman" w:hAnsi="Times New Roman" w:cs="Times New Roman"/>
                <w:color w:val="000000"/>
                <w:sz w:val="26"/>
                <w:szCs w:val="26"/>
                <w:highlight w:val="yellow"/>
                <w:lang w:eastAsia="en-GB"/>
              </w:rPr>
              <w:t>Các cơ quan đảng ở Trung ương và địa phương</w:t>
            </w:r>
          </w:p>
        </w:tc>
        <w:tc>
          <w:tcPr>
            <w:tcW w:w="1701" w:type="dxa"/>
            <w:shd w:val="clear" w:color="FFFFFF" w:fill="FFFFFF"/>
          </w:tcPr>
          <w:p w14:paraId="1B0925F6" w14:textId="3C2B15F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4FBE11D" w14:textId="53A9254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CA10A78" w14:textId="0544A1B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00" w:fill="FFFF00"/>
            <w:noWrap/>
          </w:tcPr>
          <w:p w14:paraId="024B4159" w14:textId="7D017C0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r>
      <w:tr w:rsidR="00B754B1" w:rsidRPr="00FC31DB" w14:paraId="2D535E42" w14:textId="77777777" w:rsidTr="00636488">
        <w:tc>
          <w:tcPr>
            <w:tcW w:w="704" w:type="dxa"/>
            <w:shd w:val="clear" w:color="FFFFFF" w:fill="FFFFFF"/>
            <w:noWrap/>
          </w:tcPr>
          <w:p w14:paraId="2B12EFFF" w14:textId="04DCD1B3"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08DDCCF"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Văn phòng Trung ương Đảng chủ trì, phối hợp với các cơ quan liên quan đẩy mạnh công tác thông tin, tuyên truyền về kết quả triển khai thực hiện Nghị quyết số 57-NQ/TW; kịp thời biểu dương các điển hình tiên tiến, mô hình hiệu </w:t>
            </w:r>
            <w:r w:rsidRPr="00220D97">
              <w:rPr>
                <w:rFonts w:ascii="Times New Roman" w:eastAsia="Times New Roman" w:hAnsi="Times New Roman" w:cs="Times New Roman"/>
                <w:color w:val="000000"/>
                <w:sz w:val="26"/>
                <w:szCs w:val="26"/>
                <w:lang w:eastAsia="en-GB"/>
              </w:rPr>
              <w:lastRenderedPageBreak/>
              <w:t>quả trong quá trình tổ chức thực hiện</w:t>
            </w:r>
          </w:p>
        </w:tc>
        <w:tc>
          <w:tcPr>
            <w:tcW w:w="1843" w:type="dxa"/>
            <w:shd w:val="clear" w:color="FFFFFF" w:fill="FFFFFF"/>
            <w:noWrap/>
            <w:hideMark/>
          </w:tcPr>
          <w:p w14:paraId="2D5CBC81"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04-TB/BCĐTW ngày 30/5/2025</w:t>
            </w:r>
          </w:p>
        </w:tc>
        <w:tc>
          <w:tcPr>
            <w:tcW w:w="1701" w:type="dxa"/>
            <w:shd w:val="clear" w:color="FFFFFF" w:fill="FFFFFF"/>
            <w:vAlign w:val="center"/>
          </w:tcPr>
          <w:p w14:paraId="6135B9B8" w14:textId="76275B5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lastRenderedPageBreak/>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59B86965" w14:textId="6F2E606A" w:rsidR="00B754B1" w:rsidRPr="003D32EF" w:rsidRDefault="00B754B1" w:rsidP="00B754B1">
            <w:pPr>
              <w:spacing w:after="0" w:line="240" w:lineRule="auto"/>
              <w:rPr>
                <w:rFonts w:ascii="Times New Roman" w:eastAsia="Times New Roman" w:hAnsi="Times New Roman" w:cs="Times New Roman"/>
                <w:color w:val="000000"/>
                <w:sz w:val="26"/>
                <w:szCs w:val="26"/>
                <w:highlight w:val="yellow"/>
                <w:lang w:eastAsia="en-GB"/>
              </w:rPr>
            </w:pPr>
            <w:r w:rsidRPr="003D32EF">
              <w:rPr>
                <w:rFonts w:ascii="Times New Roman" w:eastAsia="Times New Roman" w:hAnsi="Times New Roman" w:cs="Times New Roman"/>
                <w:color w:val="000000"/>
                <w:sz w:val="26"/>
                <w:szCs w:val="26"/>
                <w:highlight w:val="yellow"/>
                <w:lang w:eastAsia="en-GB"/>
              </w:rPr>
              <w:lastRenderedPageBreak/>
              <w:t>Các cơ quan đảng ở Trung ương và địa phương</w:t>
            </w:r>
          </w:p>
        </w:tc>
        <w:tc>
          <w:tcPr>
            <w:tcW w:w="1701" w:type="dxa"/>
            <w:shd w:val="clear" w:color="FFFFFF" w:fill="FFFFFF"/>
          </w:tcPr>
          <w:p w14:paraId="6FF32BC6" w14:textId="5BF75FF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848AE58" w14:textId="4902152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2B01AF1" w14:textId="3DF7D8E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00" w:fill="FFFF00"/>
            <w:noWrap/>
          </w:tcPr>
          <w:p w14:paraId="2EAC916A" w14:textId="3CFFDB6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r>
      <w:tr w:rsidR="00B754B1" w:rsidRPr="00FC31DB" w14:paraId="70FB26ED" w14:textId="77777777" w:rsidTr="00636488">
        <w:tc>
          <w:tcPr>
            <w:tcW w:w="704" w:type="dxa"/>
            <w:shd w:val="clear" w:color="FFFFFF" w:fill="FFFFFF"/>
            <w:noWrap/>
          </w:tcPr>
          <w:p w14:paraId="7253E024" w14:textId="266585CA"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6CAC0F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Chịu trách nhiệm tiếp nhận và xử lý dứt điểm, kịp thời mọi phản ánh, kiến nghị, sáng kiến, giải pháp liên quan đến chức năng, nhiệm vụ, thẩm quyền của mình</w:t>
            </w:r>
          </w:p>
        </w:tc>
        <w:tc>
          <w:tcPr>
            <w:tcW w:w="1843" w:type="dxa"/>
            <w:shd w:val="clear" w:color="FFFFFF" w:fill="FFFFFF"/>
            <w:noWrap/>
            <w:hideMark/>
          </w:tcPr>
          <w:p w14:paraId="7B587467"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05-TB/BCĐTW ngày 04/07/2025</w:t>
            </w:r>
          </w:p>
        </w:tc>
        <w:tc>
          <w:tcPr>
            <w:tcW w:w="1701" w:type="dxa"/>
            <w:shd w:val="clear" w:color="FFFFFF" w:fill="FFFFFF"/>
            <w:vAlign w:val="center"/>
          </w:tcPr>
          <w:p w14:paraId="7C9608C3" w14:textId="0F27A56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0B767C9F" w14:textId="6522A16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 địa phương</w:t>
            </w:r>
          </w:p>
        </w:tc>
        <w:tc>
          <w:tcPr>
            <w:tcW w:w="1701" w:type="dxa"/>
            <w:shd w:val="clear" w:color="FFFFFF" w:fill="FFFFFF"/>
          </w:tcPr>
          <w:p w14:paraId="4C98D935" w14:textId="3C28F3B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DB9EBA6" w14:textId="5EE32F4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B979423" w14:textId="4755480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6A058639"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5F90279E" w14:textId="77777777" w:rsidTr="00636488">
        <w:tc>
          <w:tcPr>
            <w:tcW w:w="704" w:type="dxa"/>
            <w:shd w:val="clear" w:color="FFFFFF" w:fill="FFFFFF"/>
            <w:noWrap/>
          </w:tcPr>
          <w:p w14:paraId="6E11335A" w14:textId="1FCA4DFB"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4EBFB35"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Chịu trách nhiệm chỉ đạo, đôn đốc để bảo đảm tiến độ, chất lượng các nhiệm vụ được giao; coi kết quả xanh hoá các chỉ số trên Hệ thống là một thước đo quan trọng để đánh giá năng lực và kết quả công tác của người đứng đầu</w:t>
            </w:r>
          </w:p>
        </w:tc>
        <w:tc>
          <w:tcPr>
            <w:tcW w:w="1843" w:type="dxa"/>
            <w:shd w:val="clear" w:color="FFFFFF" w:fill="FFFFFF"/>
            <w:noWrap/>
            <w:hideMark/>
          </w:tcPr>
          <w:p w14:paraId="0C10EF4F"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05-TB/BCĐTW ngày 04/07/2025</w:t>
            </w:r>
          </w:p>
        </w:tc>
        <w:tc>
          <w:tcPr>
            <w:tcW w:w="1701" w:type="dxa"/>
            <w:shd w:val="clear" w:color="FFFFFF" w:fill="FFFFFF"/>
          </w:tcPr>
          <w:p w14:paraId="4836DB48" w14:textId="4273F35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00B94F05" w14:textId="22DB0AB7" w:rsidR="00B754B1" w:rsidRPr="003D32EF" w:rsidRDefault="00B754B1" w:rsidP="00B754B1">
            <w:pPr>
              <w:spacing w:after="0" w:line="240" w:lineRule="auto"/>
              <w:rPr>
                <w:rFonts w:ascii="Times New Roman" w:eastAsia="Times New Roman" w:hAnsi="Times New Roman" w:cs="Times New Roman"/>
                <w:color w:val="000000"/>
                <w:sz w:val="26"/>
                <w:szCs w:val="26"/>
                <w:highlight w:val="yellow"/>
                <w:lang w:eastAsia="en-GB"/>
              </w:rPr>
            </w:pPr>
            <w:r w:rsidRPr="003D32EF">
              <w:rPr>
                <w:rFonts w:ascii="Times New Roman" w:eastAsia="Times New Roman" w:hAnsi="Times New Roman" w:cs="Times New Roman"/>
                <w:color w:val="000000"/>
                <w:sz w:val="26"/>
                <w:szCs w:val="26"/>
                <w:highlight w:val="yellow"/>
                <w:lang w:eastAsia="en-GB"/>
              </w:rPr>
              <w:t>Các đồng chí Bộ trưởng, Bí thư tỉnh, thành uỷ, Chủ tịch Uỷ ban nhân dân cấp tỉnh</w:t>
            </w:r>
          </w:p>
        </w:tc>
        <w:tc>
          <w:tcPr>
            <w:tcW w:w="1701" w:type="dxa"/>
            <w:shd w:val="clear" w:color="FFFFFF" w:fill="FFFFFF"/>
          </w:tcPr>
          <w:p w14:paraId="6BB821B9" w14:textId="0A19EEA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B18A8F3" w14:textId="1ED1A51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0191176" w14:textId="5091F96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D3F46E8"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2BC0D33" w14:textId="77777777" w:rsidTr="00636488">
        <w:tc>
          <w:tcPr>
            <w:tcW w:w="704" w:type="dxa"/>
            <w:shd w:val="clear" w:color="FFFFFF" w:fill="FFFFFF"/>
            <w:noWrap/>
          </w:tcPr>
          <w:p w14:paraId="384CC379" w14:textId="2F1E677B"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3F3C216"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Trực tiếp, thường xuyên sử dụng Hệ thống thông tin giám sát, đánh giá việc thực hiện Nghị quyết số 57-NQ/TW làm công cụ thiết yếu trong chỉ đạo, điều hành hằng ngày </w:t>
            </w:r>
            <w:r w:rsidRPr="00220D97">
              <w:rPr>
                <w:rFonts w:ascii="Times New Roman" w:eastAsia="Times New Roman" w:hAnsi="Times New Roman" w:cs="Times New Roman"/>
                <w:color w:val="000000"/>
                <w:sz w:val="26"/>
                <w:szCs w:val="26"/>
                <w:lang w:eastAsia="en-GB"/>
              </w:rPr>
              <w:lastRenderedPageBreak/>
              <w:t>để phát hiện sớm các điểm nghẽn, rủi ro</w:t>
            </w:r>
          </w:p>
        </w:tc>
        <w:tc>
          <w:tcPr>
            <w:tcW w:w="1843" w:type="dxa"/>
            <w:shd w:val="clear" w:color="FFFFFF" w:fill="FFFFFF"/>
            <w:noWrap/>
            <w:hideMark/>
          </w:tcPr>
          <w:p w14:paraId="6969AA9E"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05-TB/BCĐTW ngày 04/07/2025</w:t>
            </w:r>
          </w:p>
        </w:tc>
        <w:tc>
          <w:tcPr>
            <w:tcW w:w="1701" w:type="dxa"/>
            <w:shd w:val="clear" w:color="FFFFFF" w:fill="FFFFFF"/>
          </w:tcPr>
          <w:p w14:paraId="0DC78649" w14:textId="7746DBC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w:t>
            </w:r>
            <w:r w:rsidRPr="001A4122">
              <w:rPr>
                <w:rFonts w:ascii="Times New Roman" w:hAnsi="Times New Roman" w:cs="Times New Roman"/>
                <w:sz w:val="26"/>
                <w:szCs w:val="26"/>
              </w:rPr>
              <w:lastRenderedPageBreak/>
              <w:t>thuộc Trung ương</w:t>
            </w:r>
          </w:p>
        </w:tc>
        <w:tc>
          <w:tcPr>
            <w:tcW w:w="1985" w:type="dxa"/>
            <w:shd w:val="clear" w:color="FFFFFF" w:fill="FFFFFF"/>
            <w:noWrap/>
            <w:hideMark/>
          </w:tcPr>
          <w:p w14:paraId="15C36D81" w14:textId="7B8739F6" w:rsidR="00B754B1" w:rsidRPr="003D32EF" w:rsidRDefault="00B754B1" w:rsidP="00B754B1">
            <w:pPr>
              <w:spacing w:after="0" w:line="240" w:lineRule="auto"/>
              <w:rPr>
                <w:rFonts w:ascii="Times New Roman" w:eastAsia="Times New Roman" w:hAnsi="Times New Roman" w:cs="Times New Roman"/>
                <w:color w:val="000000"/>
                <w:sz w:val="26"/>
                <w:szCs w:val="26"/>
                <w:highlight w:val="yellow"/>
                <w:lang w:eastAsia="en-GB"/>
              </w:rPr>
            </w:pPr>
            <w:r w:rsidRPr="003D32EF">
              <w:rPr>
                <w:rFonts w:ascii="Times New Roman" w:eastAsia="Times New Roman" w:hAnsi="Times New Roman" w:cs="Times New Roman"/>
                <w:color w:val="000000"/>
                <w:sz w:val="26"/>
                <w:szCs w:val="26"/>
                <w:highlight w:val="yellow"/>
                <w:lang w:eastAsia="en-GB"/>
              </w:rPr>
              <w:lastRenderedPageBreak/>
              <w:t xml:space="preserve">Các đồng chí Bộ trưởng, Bí thư tỉnh, thành uỷ, Chủ tịch Uỷ ban </w:t>
            </w:r>
            <w:r w:rsidRPr="003D32EF">
              <w:rPr>
                <w:rFonts w:ascii="Times New Roman" w:eastAsia="Times New Roman" w:hAnsi="Times New Roman" w:cs="Times New Roman"/>
                <w:color w:val="000000"/>
                <w:sz w:val="26"/>
                <w:szCs w:val="26"/>
                <w:highlight w:val="yellow"/>
                <w:lang w:eastAsia="en-GB"/>
              </w:rPr>
              <w:lastRenderedPageBreak/>
              <w:t>nhân dân cấp tỉnh</w:t>
            </w:r>
          </w:p>
        </w:tc>
        <w:tc>
          <w:tcPr>
            <w:tcW w:w="1701" w:type="dxa"/>
            <w:shd w:val="clear" w:color="FFFFFF" w:fill="FFFFFF"/>
          </w:tcPr>
          <w:p w14:paraId="261919A8" w14:textId="1FE4266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lastRenderedPageBreak/>
              <w:t>Các bộ, ngành liên quan</w:t>
            </w:r>
          </w:p>
        </w:tc>
        <w:tc>
          <w:tcPr>
            <w:tcW w:w="1275" w:type="dxa"/>
            <w:shd w:val="clear" w:color="FFFFFF" w:fill="FFFFFF"/>
          </w:tcPr>
          <w:p w14:paraId="0BC6CB5A" w14:textId="11F2AE6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54CBC3E" w14:textId="4C163A4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00" w:fill="FFFF00"/>
            <w:noWrap/>
            <w:hideMark/>
          </w:tcPr>
          <w:p w14:paraId="7D71D317" w14:textId="6067A1EF" w:rsidR="00B754B1" w:rsidRPr="004800C8" w:rsidRDefault="00B754B1" w:rsidP="00B754B1">
            <w:pPr>
              <w:spacing w:after="0" w:line="240" w:lineRule="auto"/>
              <w:rPr>
                <w:rFonts w:ascii="Times New Roman" w:eastAsia="Times New Roman" w:hAnsi="Times New Roman" w:cs="Times New Roman"/>
                <w:color w:val="000000"/>
                <w:sz w:val="26"/>
                <w:szCs w:val="26"/>
                <w:lang w:eastAsia="en-GB"/>
              </w:rPr>
            </w:pPr>
            <w:r w:rsidRPr="004800C8">
              <w:rPr>
                <w:rFonts w:ascii="Times New Roman" w:eastAsia="Times New Roman" w:hAnsi="Times New Roman" w:cs="Times New Roman"/>
                <w:color w:val="000000"/>
                <w:sz w:val="26"/>
                <w:szCs w:val="26"/>
                <w:lang w:eastAsia="en-GB"/>
              </w:rPr>
              <w:t xml:space="preserve">Nhiệm vụ cũng được giao tại: Thông </w:t>
            </w:r>
            <w:r w:rsidRPr="004800C8">
              <w:rPr>
                <w:rFonts w:ascii="Times New Roman" w:eastAsia="Times New Roman" w:hAnsi="Times New Roman" w:cs="Times New Roman"/>
                <w:color w:val="000000"/>
                <w:sz w:val="26"/>
                <w:szCs w:val="26"/>
                <w:lang w:eastAsia="en-GB"/>
              </w:rPr>
              <w:lastRenderedPageBreak/>
              <w:t>báo số 05-TB/BCĐTW ngày 04/07/2025; Thông báo số 07-TB/CQTTBCĐ ngày 15/10/2025</w:t>
            </w:r>
          </w:p>
        </w:tc>
      </w:tr>
      <w:tr w:rsidR="00B754B1" w:rsidRPr="00FC31DB" w14:paraId="3297B8A7" w14:textId="77777777" w:rsidTr="00636488">
        <w:tc>
          <w:tcPr>
            <w:tcW w:w="704" w:type="dxa"/>
            <w:shd w:val="clear" w:color="FFFFFF" w:fill="FFFFFF"/>
            <w:noWrap/>
          </w:tcPr>
          <w:p w14:paraId="53530A1C" w14:textId="3C74B698"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3B7B0EF"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Trình cấp có thẩm quyền kiện toàn Ban Chỉ đạo An toàn, an ninh mạng Quốc gia và các tiểu ban tại các bộ, ngành, địa phương; giao đồng chí bí thư tỉnh uỷ, thành uỷ, bộ trưởng, thủ trưởng các bộ, cơ quan là trưởng tiểu ban.</w:t>
            </w:r>
          </w:p>
        </w:tc>
        <w:tc>
          <w:tcPr>
            <w:tcW w:w="1843" w:type="dxa"/>
            <w:shd w:val="clear" w:color="FFFFFF" w:fill="FFFFFF"/>
            <w:noWrap/>
            <w:hideMark/>
          </w:tcPr>
          <w:p w14:paraId="290B95B8"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06 - TB/CQTTBCĐ ngày 27/9/2025</w:t>
            </w:r>
          </w:p>
        </w:tc>
        <w:tc>
          <w:tcPr>
            <w:tcW w:w="1701" w:type="dxa"/>
            <w:shd w:val="clear" w:color="FFFFFF" w:fill="FFFFFF"/>
          </w:tcPr>
          <w:p w14:paraId="0E917550" w14:textId="3569E21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an</w:t>
            </w:r>
          </w:p>
        </w:tc>
        <w:tc>
          <w:tcPr>
            <w:tcW w:w="1985" w:type="dxa"/>
            <w:shd w:val="clear" w:color="FFFFFF" w:fill="FFFFFF"/>
            <w:noWrap/>
            <w:hideMark/>
          </w:tcPr>
          <w:p w14:paraId="3C7B85F7" w14:textId="3A7751F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an</w:t>
            </w:r>
          </w:p>
        </w:tc>
        <w:tc>
          <w:tcPr>
            <w:tcW w:w="1701" w:type="dxa"/>
            <w:shd w:val="clear" w:color="FFFFFF" w:fill="FFFFFF"/>
          </w:tcPr>
          <w:p w14:paraId="32124DF5" w14:textId="0EA0F7D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1DB97ED" w14:textId="2BFA080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9CF3190" w14:textId="6474047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30/11/2025</w:t>
            </w:r>
          </w:p>
        </w:tc>
        <w:tc>
          <w:tcPr>
            <w:tcW w:w="1275" w:type="dxa"/>
            <w:shd w:val="clear" w:color="FFFFFF" w:fill="FFFFFF"/>
            <w:noWrap/>
            <w:hideMark/>
          </w:tcPr>
          <w:p w14:paraId="01DDBC91"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1497A0E" w14:textId="77777777" w:rsidTr="00636488">
        <w:tc>
          <w:tcPr>
            <w:tcW w:w="704" w:type="dxa"/>
            <w:shd w:val="clear" w:color="FFFFFF" w:fill="FFFFFF"/>
            <w:noWrap/>
          </w:tcPr>
          <w:p w14:paraId="0193BE6F" w14:textId="648DC80C"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BFD51B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Văn phòng Chính phủ, Bộ Nội vụ và các cơ quan liên quan khẩn trương rà soát, đánh giá lại toàn bộ thủ tục hành chính cấp tỉnh, cấp xã để đề xuất phương án cắt giảm, đơn giản hóa thực chất, hiệu quả, báo cáo cấp có thẩm quyền xem xét, quyết định.</w:t>
            </w:r>
          </w:p>
        </w:tc>
        <w:tc>
          <w:tcPr>
            <w:tcW w:w="1843" w:type="dxa"/>
            <w:shd w:val="clear" w:color="FFFFFF" w:fill="FFFFFF"/>
            <w:noWrap/>
            <w:hideMark/>
          </w:tcPr>
          <w:p w14:paraId="60338A9A"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07-TB/CQTTBCĐ ngày 15/10/2025</w:t>
            </w:r>
          </w:p>
        </w:tc>
        <w:tc>
          <w:tcPr>
            <w:tcW w:w="1701" w:type="dxa"/>
            <w:shd w:val="clear" w:color="FFFFFF" w:fill="FFFFFF"/>
          </w:tcPr>
          <w:p w14:paraId="3BBE0D95" w14:textId="3228011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Tư pháp</w:t>
            </w:r>
          </w:p>
        </w:tc>
        <w:tc>
          <w:tcPr>
            <w:tcW w:w="1985" w:type="dxa"/>
            <w:shd w:val="clear" w:color="FFFFFF" w:fill="FFFFFF"/>
            <w:noWrap/>
            <w:hideMark/>
          </w:tcPr>
          <w:p w14:paraId="34592E18" w14:textId="7D4E311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Tư pháp</w:t>
            </w:r>
          </w:p>
        </w:tc>
        <w:tc>
          <w:tcPr>
            <w:tcW w:w="1701" w:type="dxa"/>
            <w:shd w:val="clear" w:color="FFFFFF" w:fill="FFFFFF"/>
          </w:tcPr>
          <w:p w14:paraId="1AA3F93A" w14:textId="505080B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938410C" w14:textId="034574F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C4A1F57" w14:textId="70604B5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15/11/2025</w:t>
            </w:r>
          </w:p>
        </w:tc>
        <w:tc>
          <w:tcPr>
            <w:tcW w:w="1275" w:type="dxa"/>
            <w:shd w:val="clear" w:color="FFFFFF" w:fill="FFFFFF"/>
            <w:noWrap/>
            <w:hideMark/>
          </w:tcPr>
          <w:p w14:paraId="1F823575"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58C23CB1" w14:textId="77777777" w:rsidTr="00636488">
        <w:tc>
          <w:tcPr>
            <w:tcW w:w="704" w:type="dxa"/>
            <w:shd w:val="clear" w:color="FFFFFF" w:fill="FFFFFF"/>
            <w:noWrap/>
          </w:tcPr>
          <w:p w14:paraId="5ADC5FE6" w14:textId="2E40649A"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357DB36"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động rà soát, đánh giá, hoàn thiện cơ chế, chính sách, bảo đảm tiến độ và hiệu quả thực chất (nhiệm vụ thường xuyên).</w:t>
            </w:r>
          </w:p>
        </w:tc>
        <w:tc>
          <w:tcPr>
            <w:tcW w:w="1843" w:type="dxa"/>
            <w:shd w:val="clear" w:color="FFFFFF" w:fill="FFFFFF"/>
            <w:noWrap/>
            <w:hideMark/>
          </w:tcPr>
          <w:p w14:paraId="6C818C98"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07-TB/CQTTBCĐ ngày 15/10/2025</w:t>
            </w:r>
          </w:p>
        </w:tc>
        <w:tc>
          <w:tcPr>
            <w:tcW w:w="1701" w:type="dxa"/>
            <w:shd w:val="clear" w:color="FFFFFF" w:fill="FFFFFF"/>
            <w:vAlign w:val="center"/>
          </w:tcPr>
          <w:p w14:paraId="185C2215" w14:textId="324A768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40FB853A" w14:textId="051BD8E3" w:rsidR="00B754B1" w:rsidRPr="003D32EF" w:rsidRDefault="00B754B1" w:rsidP="00B754B1">
            <w:pPr>
              <w:spacing w:after="0" w:line="240" w:lineRule="auto"/>
              <w:rPr>
                <w:rFonts w:ascii="Times New Roman" w:eastAsia="Times New Roman" w:hAnsi="Times New Roman" w:cs="Times New Roman"/>
                <w:color w:val="000000"/>
                <w:sz w:val="26"/>
                <w:szCs w:val="26"/>
                <w:highlight w:val="yellow"/>
                <w:lang w:eastAsia="en-GB"/>
              </w:rPr>
            </w:pPr>
            <w:r w:rsidRPr="003D32EF">
              <w:rPr>
                <w:rFonts w:ascii="Times New Roman" w:eastAsia="Times New Roman" w:hAnsi="Times New Roman" w:cs="Times New Roman"/>
                <w:color w:val="000000"/>
                <w:sz w:val="26"/>
                <w:szCs w:val="26"/>
                <w:highlight w:val="yellow"/>
                <w:lang w:eastAsia="en-GB"/>
              </w:rPr>
              <w:t>Các cơ quan Trung ương và địa phương</w:t>
            </w:r>
          </w:p>
        </w:tc>
        <w:tc>
          <w:tcPr>
            <w:tcW w:w="1701" w:type="dxa"/>
            <w:shd w:val="clear" w:color="FFFFFF" w:fill="FFFFFF"/>
          </w:tcPr>
          <w:p w14:paraId="5F165B40" w14:textId="3B67D51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DAEEA2C" w14:textId="1F9CD7F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C32CC07" w14:textId="3E24326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40D2242A"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FF9ADF9" w14:textId="77777777" w:rsidTr="00636488">
        <w:tc>
          <w:tcPr>
            <w:tcW w:w="704" w:type="dxa"/>
            <w:shd w:val="clear" w:color="FFFFFF" w:fill="FFFFFF"/>
            <w:noWrap/>
          </w:tcPr>
          <w:p w14:paraId="2E9F3F8C" w14:textId="77604587"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E55B142"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Thực hiện nghiêm việc tiếp nhận, xử lý phản ánh, kiến nghị, sáng kiến, giải pháp (Quy chế số 03-QC/BCĐTW ngày 23/6/2025) theo phân công (nhiệm vụ thường xuyên).</w:t>
            </w:r>
          </w:p>
        </w:tc>
        <w:tc>
          <w:tcPr>
            <w:tcW w:w="1843" w:type="dxa"/>
            <w:shd w:val="clear" w:color="FFFFFF" w:fill="FFFFFF"/>
            <w:noWrap/>
            <w:hideMark/>
          </w:tcPr>
          <w:p w14:paraId="287DEAD3"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07-TB/CQTTBCĐ ngày 15/10/2025</w:t>
            </w:r>
          </w:p>
        </w:tc>
        <w:tc>
          <w:tcPr>
            <w:tcW w:w="1701" w:type="dxa"/>
            <w:shd w:val="clear" w:color="FFFFFF" w:fill="FFFFFF"/>
            <w:vAlign w:val="center"/>
          </w:tcPr>
          <w:p w14:paraId="4E879853" w14:textId="6DB1CD0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01A65CD3" w14:textId="21943A26" w:rsidR="00B754B1" w:rsidRPr="003D32EF" w:rsidRDefault="00B754B1" w:rsidP="00B754B1">
            <w:pPr>
              <w:spacing w:after="0" w:line="240" w:lineRule="auto"/>
              <w:rPr>
                <w:rFonts w:ascii="Times New Roman" w:eastAsia="Times New Roman" w:hAnsi="Times New Roman" w:cs="Times New Roman"/>
                <w:color w:val="000000"/>
                <w:sz w:val="26"/>
                <w:szCs w:val="26"/>
                <w:highlight w:val="yellow"/>
                <w:lang w:eastAsia="en-GB"/>
              </w:rPr>
            </w:pPr>
            <w:r w:rsidRPr="003D32EF">
              <w:rPr>
                <w:rFonts w:ascii="Times New Roman" w:eastAsia="Times New Roman" w:hAnsi="Times New Roman" w:cs="Times New Roman"/>
                <w:color w:val="000000"/>
                <w:sz w:val="26"/>
                <w:szCs w:val="26"/>
                <w:highlight w:val="yellow"/>
                <w:lang w:eastAsia="en-GB"/>
              </w:rPr>
              <w:t>Các cơ quan Trung ương và địa phương</w:t>
            </w:r>
          </w:p>
        </w:tc>
        <w:tc>
          <w:tcPr>
            <w:tcW w:w="1701" w:type="dxa"/>
            <w:shd w:val="clear" w:color="FFFFFF" w:fill="FFFFFF"/>
          </w:tcPr>
          <w:p w14:paraId="55C54382" w14:textId="1967761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5A5362D" w14:textId="77B7806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643B8A8" w14:textId="0A5A4F6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1431A7A9"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6D60DD7" w14:textId="77777777" w:rsidTr="00636488">
        <w:tc>
          <w:tcPr>
            <w:tcW w:w="704" w:type="dxa"/>
            <w:shd w:val="clear" w:color="FFFFFF" w:fill="FFFFFF"/>
            <w:noWrap/>
          </w:tcPr>
          <w:p w14:paraId="38941069" w14:textId="4358473A"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34655A7"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Thường xuyên, kịp thời báo cáo kết quả thực hiện kèm minh chứng trên Hệ thống giám sát, đánh giá Nghị quyết số 57-NQ/TW (Quy chế số 02-QC/BCĐTW ngày </w:t>
            </w:r>
            <w:r w:rsidRPr="00220D97">
              <w:rPr>
                <w:rFonts w:ascii="Times New Roman" w:eastAsia="Times New Roman" w:hAnsi="Times New Roman" w:cs="Times New Roman"/>
                <w:color w:val="000000"/>
                <w:sz w:val="26"/>
                <w:szCs w:val="26"/>
                <w:lang w:eastAsia="en-GB"/>
              </w:rPr>
              <w:lastRenderedPageBreak/>
              <w:t>10/6/2025), đồng thời khai thác dữ liệu phục vụ chỉ đạo, điều hành (nhiệm vụ thường xuyên).</w:t>
            </w:r>
          </w:p>
        </w:tc>
        <w:tc>
          <w:tcPr>
            <w:tcW w:w="1843" w:type="dxa"/>
            <w:shd w:val="clear" w:color="FFFFFF" w:fill="FFFFFF"/>
            <w:noWrap/>
            <w:hideMark/>
          </w:tcPr>
          <w:p w14:paraId="5C50A269"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07-TB/CQTTBCĐ ngày 15/10/2025</w:t>
            </w:r>
          </w:p>
        </w:tc>
        <w:tc>
          <w:tcPr>
            <w:tcW w:w="1701" w:type="dxa"/>
            <w:shd w:val="clear" w:color="FFFFFF" w:fill="FFFFFF"/>
            <w:vAlign w:val="center"/>
          </w:tcPr>
          <w:p w14:paraId="5F45C630" w14:textId="42A61CA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 xml:space="preserve">Bộ trưởng, Thủ trưởng cơ quan ngang Bộ, cơ quan thuộc </w:t>
            </w:r>
            <w:r w:rsidRPr="001A4122">
              <w:rPr>
                <w:rFonts w:ascii="Times New Roman" w:hAnsi="Times New Roman" w:cs="Times New Roman"/>
                <w:sz w:val="26"/>
                <w:szCs w:val="26"/>
              </w:rPr>
              <w:lastRenderedPageBreak/>
              <w:t>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1C737F92" w14:textId="42EB7DCC" w:rsidR="00B754B1" w:rsidRPr="003D32EF" w:rsidRDefault="00B754B1" w:rsidP="00B754B1">
            <w:pPr>
              <w:spacing w:after="0" w:line="240" w:lineRule="auto"/>
              <w:rPr>
                <w:rFonts w:ascii="Times New Roman" w:eastAsia="Times New Roman" w:hAnsi="Times New Roman" w:cs="Times New Roman"/>
                <w:color w:val="000000"/>
                <w:sz w:val="26"/>
                <w:szCs w:val="26"/>
                <w:highlight w:val="yellow"/>
                <w:lang w:eastAsia="en-GB"/>
              </w:rPr>
            </w:pPr>
            <w:r w:rsidRPr="003D32EF">
              <w:rPr>
                <w:rFonts w:ascii="Times New Roman" w:eastAsia="Times New Roman" w:hAnsi="Times New Roman" w:cs="Times New Roman"/>
                <w:color w:val="000000"/>
                <w:sz w:val="26"/>
                <w:szCs w:val="26"/>
                <w:highlight w:val="yellow"/>
                <w:lang w:eastAsia="en-GB"/>
              </w:rPr>
              <w:lastRenderedPageBreak/>
              <w:t>Các bộ, cơ quan Trung ương và địa phương</w:t>
            </w:r>
          </w:p>
        </w:tc>
        <w:tc>
          <w:tcPr>
            <w:tcW w:w="1701" w:type="dxa"/>
            <w:shd w:val="clear" w:color="FFFFFF" w:fill="FFFFFF"/>
          </w:tcPr>
          <w:p w14:paraId="3D00B49A" w14:textId="3129AE1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C77142D" w14:textId="0BBBC1A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5F1CD52" w14:textId="6E1C3DA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00" w:fill="FFFF00"/>
            <w:noWrap/>
            <w:hideMark/>
          </w:tcPr>
          <w:p w14:paraId="4CD01C2F" w14:textId="481A2C1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Nhiệm vụ cũng được giao tại</w:t>
            </w:r>
            <w:r>
              <w:rPr>
                <w:rFonts w:ascii="Times New Roman" w:eastAsia="Times New Roman" w:hAnsi="Times New Roman" w:cs="Times New Roman"/>
                <w:b/>
                <w:bCs/>
                <w:color w:val="000000"/>
                <w:sz w:val="26"/>
                <w:szCs w:val="26"/>
                <w:lang w:eastAsia="en-GB"/>
              </w:rPr>
              <w:t xml:space="preserve">: </w:t>
            </w:r>
            <w:r w:rsidRPr="00220D97">
              <w:rPr>
                <w:rFonts w:ascii="Times New Roman" w:eastAsia="Times New Roman" w:hAnsi="Times New Roman" w:cs="Times New Roman"/>
                <w:color w:val="000000"/>
                <w:sz w:val="26"/>
                <w:szCs w:val="26"/>
                <w:lang w:eastAsia="en-GB"/>
              </w:rPr>
              <w:t xml:space="preserve">Thông </w:t>
            </w:r>
            <w:r w:rsidRPr="00220D97">
              <w:rPr>
                <w:rFonts w:ascii="Times New Roman" w:eastAsia="Times New Roman" w:hAnsi="Times New Roman" w:cs="Times New Roman"/>
                <w:color w:val="000000"/>
                <w:sz w:val="26"/>
                <w:szCs w:val="26"/>
                <w:lang w:eastAsia="en-GB"/>
              </w:rPr>
              <w:lastRenderedPageBreak/>
              <w:t>báo số 07-TB/CQTTBCĐ; Thông báo số 42-TB/TGV; Kế hoạch số 04-KH/CQTTBCD</w:t>
            </w:r>
          </w:p>
        </w:tc>
      </w:tr>
      <w:tr w:rsidR="00B754B1" w:rsidRPr="00FC31DB" w14:paraId="514B762E" w14:textId="77777777" w:rsidTr="00636488">
        <w:tc>
          <w:tcPr>
            <w:tcW w:w="704" w:type="dxa"/>
            <w:shd w:val="clear" w:color="FFFFFF" w:fill="FFFFFF"/>
            <w:noWrap/>
          </w:tcPr>
          <w:p w14:paraId="3CDDD7FC" w14:textId="2CB1473A"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5B3A116"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Triển khai đồng bộ, quyết liệt các nhiệm vụ theo Nghị quyết số 57-NQ/TW và các chương trình, kế hoạch của Ban Chỉ đạo (Kế hoạch số 01-KH/BCĐTW ngày 02/6/2025 và Kế hoạch số 02-KH/BCĐTW ngày 19/6/2025), Quốc hội, Chính phủ, Mặt trận Tổ quốc và các tổ chức chính trị - xã hội (nhiệm vụ thường xuyên).</w:t>
            </w:r>
          </w:p>
        </w:tc>
        <w:tc>
          <w:tcPr>
            <w:tcW w:w="1843" w:type="dxa"/>
            <w:shd w:val="clear" w:color="FFFFFF" w:fill="FFFFFF"/>
            <w:noWrap/>
            <w:hideMark/>
          </w:tcPr>
          <w:p w14:paraId="773787DB"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07-TB/CQTTBCĐ ngày 15/10/2025</w:t>
            </w:r>
          </w:p>
        </w:tc>
        <w:tc>
          <w:tcPr>
            <w:tcW w:w="1701" w:type="dxa"/>
            <w:shd w:val="clear" w:color="FFFFFF" w:fill="FFFFFF"/>
            <w:vAlign w:val="center"/>
          </w:tcPr>
          <w:p w14:paraId="75FDAA34" w14:textId="4C6EC13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2863C59C" w14:textId="12D0F96E" w:rsidR="00B754B1" w:rsidRPr="003D32EF" w:rsidRDefault="00B754B1" w:rsidP="00B754B1">
            <w:pPr>
              <w:spacing w:after="0" w:line="240" w:lineRule="auto"/>
              <w:rPr>
                <w:rFonts w:ascii="Times New Roman" w:eastAsia="Times New Roman" w:hAnsi="Times New Roman" w:cs="Times New Roman"/>
                <w:color w:val="000000"/>
                <w:sz w:val="26"/>
                <w:szCs w:val="26"/>
                <w:highlight w:val="yellow"/>
                <w:lang w:eastAsia="en-GB"/>
              </w:rPr>
            </w:pPr>
            <w:r w:rsidRPr="003D32EF">
              <w:rPr>
                <w:rFonts w:ascii="Times New Roman" w:eastAsia="Times New Roman" w:hAnsi="Times New Roman" w:cs="Times New Roman"/>
                <w:color w:val="000000"/>
                <w:sz w:val="26"/>
                <w:szCs w:val="26"/>
                <w:highlight w:val="yellow"/>
                <w:lang w:eastAsia="en-GB"/>
              </w:rPr>
              <w:t>Các cơ quan Trung ương và địa phương</w:t>
            </w:r>
          </w:p>
        </w:tc>
        <w:tc>
          <w:tcPr>
            <w:tcW w:w="1701" w:type="dxa"/>
            <w:shd w:val="clear" w:color="FFFFFF" w:fill="FFFFFF"/>
          </w:tcPr>
          <w:p w14:paraId="03221A55" w14:textId="2709680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A74DE8E" w14:textId="5F1D53B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6A0BEA0" w14:textId="0F4DE5C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1002AA49"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E2810F4" w14:textId="77777777" w:rsidTr="00636488">
        <w:tc>
          <w:tcPr>
            <w:tcW w:w="704" w:type="dxa"/>
            <w:shd w:val="clear" w:color="FFFFFF" w:fill="FFFFFF"/>
            <w:noWrap/>
          </w:tcPr>
          <w:p w14:paraId="57019D60" w14:textId="280636AB"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3FF3D78"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Cập nhật bổ sung dịch vụ công trực tuyến toàn trình hằng tháng cho đến khi cung cấp đủ 100% thủ tục hành chính đủ điều kiện thực hiện dịch vụ công trực tuyến toàn trình </w:t>
            </w:r>
            <w:r w:rsidRPr="00220D97">
              <w:rPr>
                <w:rFonts w:ascii="Times New Roman" w:eastAsia="Times New Roman" w:hAnsi="Times New Roman" w:cs="Times New Roman"/>
                <w:color w:val="000000"/>
                <w:sz w:val="26"/>
                <w:szCs w:val="26"/>
                <w:lang w:eastAsia="en-GB"/>
              </w:rPr>
              <w:lastRenderedPageBreak/>
              <w:t>(gửi Cơ quan Thường trực Ban Chỉ đạo Trung ương để theo dõi, báo cáo Ban Chỉ đạo)</w:t>
            </w:r>
          </w:p>
        </w:tc>
        <w:tc>
          <w:tcPr>
            <w:tcW w:w="1843" w:type="dxa"/>
            <w:shd w:val="clear" w:color="FFFFFF" w:fill="FFFFFF"/>
            <w:noWrap/>
            <w:hideMark/>
          </w:tcPr>
          <w:p w14:paraId="21E61D61"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14-TB/TGV ngày 21/4/2025</w:t>
            </w:r>
          </w:p>
        </w:tc>
        <w:tc>
          <w:tcPr>
            <w:tcW w:w="1701" w:type="dxa"/>
            <w:shd w:val="clear" w:color="FFFFFF" w:fill="FFFFFF"/>
            <w:vAlign w:val="center"/>
          </w:tcPr>
          <w:p w14:paraId="471F3278" w14:textId="2685594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 xml:space="preserve">Bộ trưởng, Thủ trưởng cơ quan ngang Bộ, cơ quan thuộc </w:t>
            </w:r>
            <w:r w:rsidRPr="001A4122">
              <w:rPr>
                <w:rFonts w:ascii="Times New Roman" w:hAnsi="Times New Roman" w:cs="Times New Roman"/>
                <w:sz w:val="26"/>
                <w:szCs w:val="26"/>
              </w:rPr>
              <w:lastRenderedPageBreak/>
              <w:t>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1401E496" w14:textId="1F77846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Các bộ, ngành, địa phương</w:t>
            </w:r>
          </w:p>
        </w:tc>
        <w:tc>
          <w:tcPr>
            <w:tcW w:w="1701" w:type="dxa"/>
            <w:shd w:val="clear" w:color="FFFFFF" w:fill="FFFFFF"/>
          </w:tcPr>
          <w:p w14:paraId="441001CD" w14:textId="2EE79D3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870227E" w14:textId="4E58E9D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7AB19DF" w14:textId="308AD09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118DF621"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E9F736E" w14:textId="77777777" w:rsidTr="00636488">
        <w:tc>
          <w:tcPr>
            <w:tcW w:w="704" w:type="dxa"/>
            <w:shd w:val="clear" w:color="FFFFFF" w:fill="FFFFFF"/>
            <w:noWrap/>
          </w:tcPr>
          <w:p w14:paraId="321F26A0" w14:textId="116BF340"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01994A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Đánh giá, lựa chọn Hệ thống thông tin giải quyết thủ tục hành chính cấp tỉnh để tổ chức nâng cấp, hoàn thiện, đáp ứng yêu cầu thực hiện thủ tục hành chính không phụ thuộc vào địa giới hành chính trong phạm vi cấp tỉnh; kết nối, chia sẻ, đồng bộ dữ liệu với Cổng Dịch vụ công quốc gia, đáp ứng yêu cầu một Cổng tập trung, duy nhất cung cấp dịch vụ công trực tuyến cho cá nhân, tổ chức. Không duy trì Cổng Dịch vụ công cấp tỉnh</w:t>
            </w:r>
          </w:p>
        </w:tc>
        <w:tc>
          <w:tcPr>
            <w:tcW w:w="1843" w:type="dxa"/>
            <w:shd w:val="clear" w:color="FFFFFF" w:fill="FFFFFF"/>
            <w:noWrap/>
            <w:hideMark/>
          </w:tcPr>
          <w:p w14:paraId="2067A96D"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14-TB/TGV ngày 21/4/2025</w:t>
            </w:r>
          </w:p>
        </w:tc>
        <w:tc>
          <w:tcPr>
            <w:tcW w:w="1701" w:type="dxa"/>
            <w:shd w:val="clear" w:color="FFFFFF" w:fill="FFFFFF"/>
            <w:vAlign w:val="center"/>
          </w:tcPr>
          <w:p w14:paraId="3437CF71" w14:textId="64BFEB5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43DB7245" w14:textId="12DFF14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 địa phương</w:t>
            </w:r>
          </w:p>
        </w:tc>
        <w:tc>
          <w:tcPr>
            <w:tcW w:w="1701" w:type="dxa"/>
            <w:shd w:val="clear" w:color="FFFFFF" w:fill="FFFFFF"/>
          </w:tcPr>
          <w:p w14:paraId="71038BF3" w14:textId="06864EC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1E58177" w14:textId="3521E96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4BB9955" w14:textId="60E8111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00" w:fill="FFFF00"/>
            <w:noWrap/>
            <w:hideMark/>
          </w:tcPr>
          <w:p w14:paraId="56D1EDDF" w14:textId="400C6E8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Nhiệm vụ </w:t>
            </w:r>
            <w:r>
              <w:rPr>
                <w:rFonts w:ascii="Times New Roman" w:eastAsia="Times New Roman" w:hAnsi="Times New Roman" w:cs="Times New Roman"/>
                <w:color w:val="000000"/>
                <w:sz w:val="26"/>
                <w:szCs w:val="26"/>
                <w:lang w:eastAsia="en-GB"/>
              </w:rPr>
              <w:t xml:space="preserve">cũng được giao </w:t>
            </w:r>
            <w:r w:rsidRPr="00220D97">
              <w:rPr>
                <w:rFonts w:ascii="Times New Roman" w:eastAsia="Times New Roman" w:hAnsi="Times New Roman" w:cs="Times New Roman"/>
                <w:color w:val="000000"/>
                <w:sz w:val="26"/>
                <w:szCs w:val="26"/>
                <w:lang w:eastAsia="en-GB"/>
              </w:rPr>
              <w:t>tại:</w:t>
            </w:r>
            <w:r>
              <w:rPr>
                <w:rFonts w:ascii="Times New Roman" w:eastAsia="Times New Roman" w:hAnsi="Times New Roman" w:cs="Times New Roman"/>
                <w:color w:val="000000"/>
                <w:sz w:val="26"/>
                <w:szCs w:val="26"/>
                <w:lang w:eastAsia="en-GB"/>
              </w:rPr>
              <w:t xml:space="preserve"> </w:t>
            </w:r>
            <w:r w:rsidRPr="00220D97">
              <w:rPr>
                <w:rFonts w:ascii="Times New Roman" w:eastAsia="Times New Roman" w:hAnsi="Times New Roman" w:cs="Times New Roman"/>
                <w:color w:val="000000"/>
                <w:sz w:val="26"/>
                <w:szCs w:val="26"/>
                <w:lang w:eastAsia="en-GB"/>
              </w:rPr>
              <w:t>Thông báo số 27-TB/TGV</w:t>
            </w:r>
            <w:r>
              <w:rPr>
                <w:rFonts w:ascii="Times New Roman" w:eastAsia="Times New Roman" w:hAnsi="Times New Roman" w:cs="Times New Roman"/>
                <w:color w:val="000000"/>
                <w:sz w:val="26"/>
                <w:szCs w:val="26"/>
                <w:lang w:eastAsia="en-GB"/>
              </w:rPr>
              <w:t>;</w:t>
            </w:r>
            <w:r w:rsidRPr="00220D97">
              <w:rPr>
                <w:rFonts w:ascii="Times New Roman" w:eastAsia="Times New Roman" w:hAnsi="Times New Roman" w:cs="Times New Roman"/>
                <w:color w:val="000000"/>
                <w:sz w:val="26"/>
                <w:szCs w:val="26"/>
                <w:lang w:eastAsia="en-GB"/>
              </w:rPr>
              <w:t xml:space="preserve"> Thông báo số 35-TB/TGV</w:t>
            </w:r>
            <w:r>
              <w:rPr>
                <w:rFonts w:ascii="Times New Roman" w:eastAsia="Times New Roman" w:hAnsi="Times New Roman" w:cs="Times New Roman"/>
                <w:color w:val="000000"/>
                <w:sz w:val="26"/>
                <w:szCs w:val="26"/>
                <w:lang w:eastAsia="en-GB"/>
              </w:rPr>
              <w:t>;</w:t>
            </w:r>
            <w:r w:rsidRPr="00220D97">
              <w:rPr>
                <w:rFonts w:ascii="Times New Roman" w:eastAsia="Times New Roman" w:hAnsi="Times New Roman" w:cs="Times New Roman"/>
                <w:color w:val="000000"/>
                <w:sz w:val="26"/>
                <w:szCs w:val="26"/>
                <w:lang w:eastAsia="en-GB"/>
              </w:rPr>
              <w:t xml:space="preserve"> Thông báo số 44-TB/TGV</w:t>
            </w:r>
            <w:r>
              <w:rPr>
                <w:rFonts w:ascii="Times New Roman" w:eastAsia="Times New Roman" w:hAnsi="Times New Roman" w:cs="Times New Roman"/>
                <w:color w:val="000000"/>
                <w:sz w:val="26"/>
                <w:szCs w:val="26"/>
                <w:lang w:eastAsia="en-GB"/>
              </w:rPr>
              <w:t xml:space="preserve">; </w:t>
            </w:r>
            <w:r w:rsidRPr="00220D97">
              <w:rPr>
                <w:rFonts w:ascii="Times New Roman" w:eastAsia="Times New Roman" w:hAnsi="Times New Roman" w:cs="Times New Roman"/>
                <w:color w:val="000000"/>
                <w:sz w:val="26"/>
                <w:szCs w:val="26"/>
                <w:lang w:eastAsia="en-GB"/>
              </w:rPr>
              <w:t>Kế hoạch 02-KH/BCĐTW</w:t>
            </w:r>
            <w:r>
              <w:rPr>
                <w:rFonts w:ascii="Times New Roman" w:eastAsia="Times New Roman" w:hAnsi="Times New Roman" w:cs="Times New Roman"/>
                <w:color w:val="000000"/>
                <w:sz w:val="26"/>
                <w:szCs w:val="26"/>
                <w:lang w:eastAsia="en-GB"/>
              </w:rPr>
              <w:t xml:space="preserve">; </w:t>
            </w:r>
            <w:r w:rsidRPr="00220D97">
              <w:rPr>
                <w:rFonts w:ascii="Times New Roman" w:eastAsia="Times New Roman" w:hAnsi="Times New Roman" w:cs="Times New Roman"/>
                <w:color w:val="000000"/>
                <w:sz w:val="26"/>
                <w:szCs w:val="26"/>
                <w:lang w:eastAsia="en-GB"/>
              </w:rPr>
              <w:t xml:space="preserve">Thông báo số </w:t>
            </w:r>
            <w:r w:rsidRPr="00220D97">
              <w:rPr>
                <w:rFonts w:ascii="Times New Roman" w:eastAsia="Times New Roman" w:hAnsi="Times New Roman" w:cs="Times New Roman"/>
                <w:color w:val="000000"/>
                <w:sz w:val="26"/>
                <w:szCs w:val="26"/>
                <w:lang w:eastAsia="en-GB"/>
              </w:rPr>
              <w:lastRenderedPageBreak/>
              <w:t>27-TB/TGV ngày 08/06/2025</w:t>
            </w:r>
            <w:r>
              <w:rPr>
                <w:rFonts w:ascii="Times New Roman" w:eastAsia="Times New Roman" w:hAnsi="Times New Roman" w:cs="Times New Roman"/>
                <w:color w:val="000000"/>
                <w:sz w:val="26"/>
                <w:szCs w:val="26"/>
                <w:lang w:eastAsia="en-GB"/>
              </w:rPr>
              <w:t xml:space="preserve">; </w:t>
            </w:r>
            <w:r w:rsidRPr="00220D97">
              <w:rPr>
                <w:rFonts w:ascii="Times New Roman" w:eastAsia="Times New Roman" w:hAnsi="Times New Roman" w:cs="Times New Roman"/>
                <w:color w:val="000000"/>
                <w:sz w:val="26"/>
                <w:szCs w:val="26"/>
                <w:lang w:eastAsia="en-GB"/>
              </w:rPr>
              <w:t>Thông báo số 35-TB/TGV ngày 11/7/2025</w:t>
            </w:r>
            <w:r>
              <w:rPr>
                <w:rFonts w:ascii="Times New Roman" w:eastAsia="Times New Roman" w:hAnsi="Times New Roman" w:cs="Times New Roman"/>
                <w:color w:val="000000"/>
                <w:sz w:val="26"/>
                <w:szCs w:val="26"/>
                <w:lang w:eastAsia="en-GB"/>
              </w:rPr>
              <w:t xml:space="preserve">; </w:t>
            </w:r>
            <w:r w:rsidRPr="00220D97">
              <w:rPr>
                <w:rFonts w:ascii="Times New Roman" w:eastAsia="Times New Roman" w:hAnsi="Times New Roman" w:cs="Times New Roman"/>
                <w:color w:val="000000"/>
                <w:sz w:val="26"/>
                <w:szCs w:val="26"/>
                <w:lang w:eastAsia="en-GB"/>
              </w:rPr>
              <w:t>Thông báo số 44-TB/TGV ngày 12/9/2025</w:t>
            </w:r>
            <w:r>
              <w:rPr>
                <w:rFonts w:ascii="Times New Roman" w:eastAsia="Times New Roman" w:hAnsi="Times New Roman" w:cs="Times New Roman"/>
                <w:color w:val="000000"/>
                <w:sz w:val="26"/>
                <w:szCs w:val="26"/>
                <w:lang w:eastAsia="en-GB"/>
              </w:rPr>
              <w:t xml:space="preserve">; </w:t>
            </w:r>
            <w:r w:rsidRPr="00220D97">
              <w:rPr>
                <w:rFonts w:ascii="Times New Roman" w:eastAsia="Times New Roman" w:hAnsi="Times New Roman" w:cs="Times New Roman"/>
                <w:color w:val="000000"/>
                <w:sz w:val="26"/>
                <w:szCs w:val="26"/>
                <w:lang w:eastAsia="en-GB"/>
              </w:rPr>
              <w:t>Thông báo số 14-TB/TGV ngày 21/4/2025</w:t>
            </w:r>
            <w:r>
              <w:rPr>
                <w:rFonts w:ascii="Times New Roman" w:eastAsia="Times New Roman" w:hAnsi="Times New Roman" w:cs="Times New Roman"/>
                <w:color w:val="000000"/>
                <w:sz w:val="26"/>
                <w:szCs w:val="26"/>
                <w:lang w:eastAsia="en-GB"/>
              </w:rPr>
              <w:t xml:space="preserve">; </w:t>
            </w:r>
            <w:r w:rsidRPr="00220D97">
              <w:rPr>
                <w:rFonts w:ascii="Times New Roman" w:eastAsia="Times New Roman" w:hAnsi="Times New Roman" w:cs="Times New Roman"/>
                <w:color w:val="000000"/>
                <w:sz w:val="26"/>
                <w:szCs w:val="26"/>
                <w:lang w:eastAsia="en-GB"/>
              </w:rPr>
              <w:t>Thông báo số 27-TB/TGV ngày 08/06/2025</w:t>
            </w:r>
          </w:p>
        </w:tc>
      </w:tr>
      <w:tr w:rsidR="00B754B1" w:rsidRPr="00FC31DB" w14:paraId="05654173" w14:textId="77777777" w:rsidTr="00636488">
        <w:tc>
          <w:tcPr>
            <w:tcW w:w="704" w:type="dxa"/>
            <w:shd w:val="clear" w:color="FFFFFF" w:fill="FFFFFF"/>
            <w:noWrap/>
          </w:tcPr>
          <w:p w14:paraId="561C209F" w14:textId="755F8968"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01C4F8D"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Tham mưu, hoàn thiện thể chế và bố trí đủ nguồn lực để hoàn thành các nhiệm vụ được giao theo Nghị quyết 57-NQ/TW trong năm 2025</w:t>
            </w:r>
          </w:p>
        </w:tc>
        <w:tc>
          <w:tcPr>
            <w:tcW w:w="1843" w:type="dxa"/>
            <w:shd w:val="clear" w:color="FFFFFF" w:fill="FFFFFF"/>
            <w:noWrap/>
            <w:hideMark/>
          </w:tcPr>
          <w:p w14:paraId="29249B42"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14-TB/TGV ngày 21/4/2025</w:t>
            </w:r>
          </w:p>
        </w:tc>
        <w:tc>
          <w:tcPr>
            <w:tcW w:w="1701" w:type="dxa"/>
            <w:shd w:val="clear" w:color="FFFFFF" w:fill="FFFFFF"/>
            <w:vAlign w:val="center"/>
          </w:tcPr>
          <w:p w14:paraId="0141BA73" w14:textId="792EF48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7C64EDF1" w14:textId="5C1DE0B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 địa phương</w:t>
            </w:r>
          </w:p>
        </w:tc>
        <w:tc>
          <w:tcPr>
            <w:tcW w:w="1701" w:type="dxa"/>
            <w:shd w:val="clear" w:color="FFFFFF" w:fill="FFFFFF"/>
          </w:tcPr>
          <w:p w14:paraId="5D30A84B" w14:textId="6989B47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21C837F" w14:textId="301CD55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70934E1" w14:textId="1CA49CB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00" w:fill="FFFF00"/>
            <w:noWrap/>
            <w:hideMark/>
          </w:tcPr>
          <w:p w14:paraId="234E1415" w14:textId="7EFF54C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Nhiệm vụ </w:t>
            </w:r>
            <w:r>
              <w:rPr>
                <w:rFonts w:ascii="Times New Roman" w:eastAsia="Times New Roman" w:hAnsi="Times New Roman" w:cs="Times New Roman"/>
                <w:color w:val="000000"/>
                <w:sz w:val="26"/>
                <w:szCs w:val="26"/>
                <w:lang w:eastAsia="en-GB"/>
              </w:rPr>
              <w:t>cũng được giao</w:t>
            </w:r>
            <w:r w:rsidRPr="00220D97">
              <w:rPr>
                <w:rFonts w:ascii="Times New Roman" w:eastAsia="Times New Roman" w:hAnsi="Times New Roman" w:cs="Times New Roman"/>
                <w:color w:val="000000"/>
                <w:sz w:val="26"/>
                <w:szCs w:val="26"/>
                <w:lang w:eastAsia="en-GB"/>
              </w:rPr>
              <w:t xml:space="preserve"> tại:</w:t>
            </w:r>
            <w:r>
              <w:rPr>
                <w:rFonts w:ascii="Times New Roman" w:eastAsia="Times New Roman" w:hAnsi="Times New Roman" w:cs="Times New Roman"/>
                <w:color w:val="000000"/>
                <w:sz w:val="26"/>
                <w:szCs w:val="26"/>
                <w:lang w:eastAsia="en-GB"/>
              </w:rPr>
              <w:t xml:space="preserve"> </w:t>
            </w:r>
            <w:r w:rsidRPr="00220D97">
              <w:rPr>
                <w:rFonts w:ascii="Times New Roman" w:eastAsia="Times New Roman" w:hAnsi="Times New Roman" w:cs="Times New Roman"/>
                <w:color w:val="000000"/>
                <w:sz w:val="26"/>
                <w:szCs w:val="26"/>
                <w:lang w:eastAsia="en-GB"/>
              </w:rPr>
              <w:t>Thông báo số 19-TB/TGV ngày 09/5/2025</w:t>
            </w:r>
            <w:r>
              <w:rPr>
                <w:rFonts w:ascii="Times New Roman" w:eastAsia="Times New Roman" w:hAnsi="Times New Roman" w:cs="Times New Roman"/>
                <w:color w:val="000000"/>
                <w:sz w:val="26"/>
                <w:szCs w:val="26"/>
                <w:lang w:eastAsia="en-GB"/>
              </w:rPr>
              <w:t xml:space="preserve">; </w:t>
            </w:r>
            <w:r w:rsidRPr="00220D97">
              <w:rPr>
                <w:rFonts w:ascii="Times New Roman" w:eastAsia="Times New Roman" w:hAnsi="Times New Roman" w:cs="Times New Roman"/>
                <w:color w:val="000000"/>
                <w:sz w:val="26"/>
                <w:szCs w:val="26"/>
                <w:lang w:eastAsia="en-GB"/>
              </w:rPr>
              <w:t>Thông báo số 05-TB/BCĐTW</w:t>
            </w:r>
            <w:r>
              <w:rPr>
                <w:rFonts w:ascii="Times New Roman" w:eastAsia="Times New Roman" w:hAnsi="Times New Roman" w:cs="Times New Roman"/>
                <w:color w:val="000000"/>
                <w:sz w:val="26"/>
                <w:szCs w:val="26"/>
                <w:lang w:eastAsia="en-GB"/>
              </w:rPr>
              <w:t xml:space="preserve">; </w:t>
            </w:r>
            <w:r w:rsidRPr="00220D97">
              <w:rPr>
                <w:rFonts w:ascii="Times New Roman" w:eastAsia="Times New Roman" w:hAnsi="Times New Roman" w:cs="Times New Roman"/>
                <w:color w:val="000000"/>
                <w:sz w:val="26"/>
                <w:szCs w:val="26"/>
                <w:lang w:eastAsia="en-GB"/>
              </w:rPr>
              <w:t>Thông báo số 44-TB/TGV</w:t>
            </w:r>
            <w:r>
              <w:rPr>
                <w:rFonts w:ascii="Times New Roman" w:eastAsia="Times New Roman" w:hAnsi="Times New Roman" w:cs="Times New Roman"/>
                <w:color w:val="000000"/>
                <w:sz w:val="26"/>
                <w:szCs w:val="26"/>
                <w:lang w:eastAsia="en-GB"/>
              </w:rPr>
              <w:t xml:space="preserve">; </w:t>
            </w:r>
            <w:r w:rsidRPr="00220D97">
              <w:rPr>
                <w:rFonts w:ascii="Times New Roman" w:eastAsia="Times New Roman" w:hAnsi="Times New Roman" w:cs="Times New Roman"/>
                <w:color w:val="000000"/>
                <w:sz w:val="26"/>
                <w:szCs w:val="26"/>
                <w:lang w:eastAsia="en-GB"/>
              </w:rPr>
              <w:t>Thông báo số 46 -TB/TGV</w:t>
            </w:r>
            <w:r>
              <w:rPr>
                <w:rFonts w:ascii="Times New Roman" w:eastAsia="Times New Roman" w:hAnsi="Times New Roman" w:cs="Times New Roman"/>
                <w:color w:val="000000"/>
                <w:sz w:val="26"/>
                <w:szCs w:val="26"/>
                <w:lang w:eastAsia="en-GB"/>
              </w:rPr>
              <w:t xml:space="preserve">; </w:t>
            </w:r>
            <w:r w:rsidRPr="00220D97">
              <w:rPr>
                <w:rFonts w:ascii="Times New Roman" w:eastAsia="Times New Roman" w:hAnsi="Times New Roman" w:cs="Times New Roman"/>
                <w:color w:val="000000"/>
                <w:sz w:val="26"/>
                <w:szCs w:val="26"/>
                <w:lang w:eastAsia="en-GB"/>
              </w:rPr>
              <w:t xml:space="preserve"> Thông báo số 07-TB/CQTTBCĐ</w:t>
            </w:r>
            <w:r>
              <w:rPr>
                <w:rFonts w:ascii="Times New Roman" w:eastAsia="Times New Roman" w:hAnsi="Times New Roman" w:cs="Times New Roman"/>
                <w:color w:val="000000"/>
                <w:sz w:val="26"/>
                <w:szCs w:val="26"/>
                <w:lang w:eastAsia="en-GB"/>
              </w:rPr>
              <w:t xml:space="preserve">; </w:t>
            </w:r>
            <w:r w:rsidRPr="00220D97">
              <w:rPr>
                <w:rFonts w:ascii="Times New Roman" w:eastAsia="Times New Roman" w:hAnsi="Times New Roman" w:cs="Times New Roman"/>
                <w:color w:val="000000"/>
                <w:sz w:val="26"/>
                <w:szCs w:val="26"/>
                <w:lang w:eastAsia="en-GB"/>
              </w:rPr>
              <w:t xml:space="preserve">Kế hoạch </w:t>
            </w:r>
            <w:r w:rsidRPr="00220D97">
              <w:rPr>
                <w:rFonts w:ascii="Times New Roman" w:eastAsia="Times New Roman" w:hAnsi="Times New Roman" w:cs="Times New Roman"/>
                <w:color w:val="000000"/>
                <w:sz w:val="26"/>
                <w:szCs w:val="26"/>
                <w:lang w:eastAsia="en-GB"/>
              </w:rPr>
              <w:lastRenderedPageBreak/>
              <w:t>02-KH/BCĐTW</w:t>
            </w:r>
          </w:p>
        </w:tc>
      </w:tr>
      <w:tr w:rsidR="00B754B1" w:rsidRPr="00FC31DB" w14:paraId="63E545A2" w14:textId="77777777" w:rsidTr="00636488">
        <w:tc>
          <w:tcPr>
            <w:tcW w:w="704" w:type="dxa"/>
            <w:shd w:val="clear" w:color="FFFFFF" w:fill="FFFFFF"/>
            <w:noWrap/>
          </w:tcPr>
          <w:p w14:paraId="188C87C3" w14:textId="6D274C98"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240F30B"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cơ quan, địa phương khẩn trương rà soát, hoàn thiện các nhiệm vụ quá hạn, đảm bảo mục tiêu chung toàn hệ thống. Lãnh đạo các cơ quan, địa phương chịu trách nhiệm giải trình về các nhiệm vụ chậm tiến độ.</w:t>
            </w:r>
          </w:p>
        </w:tc>
        <w:tc>
          <w:tcPr>
            <w:tcW w:w="1843" w:type="dxa"/>
            <w:shd w:val="clear" w:color="FFFFFF" w:fill="FFFFFF"/>
            <w:noWrap/>
            <w:hideMark/>
          </w:tcPr>
          <w:p w14:paraId="70B8D777"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35-TB/TGV ngày 11/7/2025</w:t>
            </w:r>
          </w:p>
        </w:tc>
        <w:tc>
          <w:tcPr>
            <w:tcW w:w="1701" w:type="dxa"/>
            <w:shd w:val="clear" w:color="FFFFFF" w:fill="FFFFFF"/>
            <w:vAlign w:val="center"/>
          </w:tcPr>
          <w:p w14:paraId="2F438D74" w14:textId="4FB02E7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7E2EF4B3" w14:textId="519A809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cơ quan, địa phương</w:t>
            </w:r>
          </w:p>
        </w:tc>
        <w:tc>
          <w:tcPr>
            <w:tcW w:w="1701" w:type="dxa"/>
            <w:shd w:val="clear" w:color="FFFFFF" w:fill="FFFFFF"/>
          </w:tcPr>
          <w:p w14:paraId="76E3703D" w14:textId="62DCF03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9D5950B" w14:textId="2EB5289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A6E7C9F" w14:textId="4AEDA4B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1CD9A03F"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5829027A" w14:textId="77777777" w:rsidTr="00636488">
        <w:tc>
          <w:tcPr>
            <w:tcW w:w="704" w:type="dxa"/>
            <w:shd w:val="clear" w:color="FFFFFF" w:fill="FFFFFF"/>
            <w:noWrap/>
          </w:tcPr>
          <w:p w14:paraId="6DAD5342" w14:textId="17B26021"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D5FEB09"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 địa phương và các Nhóm công tác hỗ trợ của Trung ương nghiêm túc duy trì chế độ báo cáo trước 16 giờ hằng ngày theo hướng dẫn, bảo đảm tính kịp thời, chính xác và phản ánh trung thực tiến độ các nhiệm vụ được phân công.</w:t>
            </w:r>
          </w:p>
        </w:tc>
        <w:tc>
          <w:tcPr>
            <w:tcW w:w="1843" w:type="dxa"/>
            <w:shd w:val="clear" w:color="FFFFFF" w:fill="FFFFFF"/>
            <w:noWrap/>
            <w:hideMark/>
          </w:tcPr>
          <w:p w14:paraId="53C88D03"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35-TB/TGV ngày 11/7/2025</w:t>
            </w:r>
          </w:p>
        </w:tc>
        <w:tc>
          <w:tcPr>
            <w:tcW w:w="1701" w:type="dxa"/>
            <w:shd w:val="clear" w:color="FFFFFF" w:fill="FFFFFF"/>
            <w:vAlign w:val="center"/>
          </w:tcPr>
          <w:p w14:paraId="1BC88443" w14:textId="34F4689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4FD696A3" w14:textId="4D96585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 địa phương</w:t>
            </w:r>
          </w:p>
        </w:tc>
        <w:tc>
          <w:tcPr>
            <w:tcW w:w="1701" w:type="dxa"/>
            <w:shd w:val="clear" w:color="FFFFFF" w:fill="FFFFFF"/>
          </w:tcPr>
          <w:p w14:paraId="09FDD0C9" w14:textId="50F8C75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5BF48CA" w14:textId="0E55BB4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65DD04A" w14:textId="31C38B2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69360349"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321348A" w14:textId="77777777" w:rsidTr="00636488">
        <w:tc>
          <w:tcPr>
            <w:tcW w:w="704" w:type="dxa"/>
            <w:shd w:val="clear" w:color="FFFFFF" w:fill="FFFFFF"/>
            <w:noWrap/>
          </w:tcPr>
          <w:p w14:paraId="1499BA4A" w14:textId="79C80559"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88C5FE1"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Chú trọng xây dựng đội ngũ cán bộ chuyển đổi số đủ năng lực, đáp ứng yêu cầu nhiệm vụ mới; đổi mới phương thức đào tạo, tập huấn, gắn lý thuyết với thực hành thực tế, phát huy tinh thần sáng tạo, chủ động của cán bộ công chức, viên chức trong triển khai các nhiệm vụ chuyển đổi số tại cơ sở. Nhiệm vụ thường xuyên.</w:t>
            </w:r>
          </w:p>
        </w:tc>
        <w:tc>
          <w:tcPr>
            <w:tcW w:w="1843" w:type="dxa"/>
            <w:shd w:val="clear" w:color="FFFFFF" w:fill="FFFFFF"/>
            <w:noWrap/>
            <w:hideMark/>
          </w:tcPr>
          <w:p w14:paraId="6C472103"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39-TB/TGV ngày 09/8/2025</w:t>
            </w:r>
          </w:p>
        </w:tc>
        <w:tc>
          <w:tcPr>
            <w:tcW w:w="1701" w:type="dxa"/>
            <w:shd w:val="clear" w:color="FFFFFF" w:fill="FFFFFF"/>
          </w:tcPr>
          <w:p w14:paraId="64967EDB" w14:textId="05C4074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7FCA6DF7" w14:textId="42196DCF" w:rsidR="00B754B1" w:rsidRPr="003D32EF" w:rsidRDefault="00B754B1" w:rsidP="00B754B1">
            <w:pPr>
              <w:spacing w:after="0" w:line="240" w:lineRule="auto"/>
              <w:rPr>
                <w:rFonts w:ascii="Times New Roman" w:eastAsia="Times New Roman" w:hAnsi="Times New Roman" w:cs="Times New Roman"/>
                <w:color w:val="000000"/>
                <w:sz w:val="26"/>
                <w:szCs w:val="26"/>
                <w:highlight w:val="yellow"/>
                <w:lang w:eastAsia="en-GB"/>
              </w:rPr>
            </w:pPr>
            <w:r w:rsidRPr="003D32EF">
              <w:rPr>
                <w:rFonts w:ascii="Times New Roman" w:eastAsia="Times New Roman" w:hAnsi="Times New Roman" w:cs="Times New Roman"/>
                <w:color w:val="000000"/>
                <w:sz w:val="26"/>
                <w:szCs w:val="26"/>
                <w:highlight w:val="yellow"/>
                <w:lang w:eastAsia="en-GB"/>
              </w:rPr>
              <w:t>Các tỉnh, thành phố trực thuộc Trung ương</w:t>
            </w:r>
          </w:p>
        </w:tc>
        <w:tc>
          <w:tcPr>
            <w:tcW w:w="1701" w:type="dxa"/>
            <w:shd w:val="clear" w:color="FFFFFF" w:fill="FFFFFF"/>
          </w:tcPr>
          <w:p w14:paraId="3F8D157D" w14:textId="730478D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3E2052F" w14:textId="693F618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3E9A2EE" w14:textId="0658488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00"/>
            <w:noWrap/>
            <w:hideMark/>
          </w:tcPr>
          <w:p w14:paraId="3F747E61" w14:textId="692317E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N</w:t>
            </w:r>
            <w:r w:rsidRPr="00220D97">
              <w:rPr>
                <w:rFonts w:ascii="Times New Roman" w:eastAsia="Times New Roman" w:hAnsi="Times New Roman" w:cs="Times New Roman"/>
                <w:color w:val="000000"/>
                <w:sz w:val="26"/>
                <w:szCs w:val="26"/>
                <w:lang w:eastAsia="en-GB"/>
              </w:rPr>
              <w:t xml:space="preserve">hiệm vụ </w:t>
            </w:r>
            <w:r>
              <w:rPr>
                <w:rFonts w:ascii="Times New Roman" w:eastAsia="Times New Roman" w:hAnsi="Times New Roman" w:cs="Times New Roman"/>
                <w:color w:val="000000"/>
                <w:sz w:val="26"/>
                <w:szCs w:val="26"/>
                <w:lang w:eastAsia="en-GB"/>
              </w:rPr>
              <w:t xml:space="preserve">cũng </w:t>
            </w:r>
            <w:r w:rsidRPr="00220D97">
              <w:rPr>
                <w:rFonts w:ascii="Times New Roman" w:eastAsia="Times New Roman" w:hAnsi="Times New Roman" w:cs="Times New Roman"/>
                <w:color w:val="000000"/>
                <w:sz w:val="26"/>
                <w:szCs w:val="26"/>
                <w:lang w:eastAsia="en-GB"/>
              </w:rPr>
              <w:t>được giao tại Kế hoạch số 02</w:t>
            </w:r>
          </w:p>
        </w:tc>
      </w:tr>
      <w:tr w:rsidR="00B754B1" w:rsidRPr="00FC31DB" w14:paraId="55FC251A" w14:textId="77777777" w:rsidTr="00636488">
        <w:tc>
          <w:tcPr>
            <w:tcW w:w="704" w:type="dxa"/>
            <w:shd w:val="clear" w:color="FFFFFF" w:fill="FFFFFF"/>
            <w:noWrap/>
          </w:tcPr>
          <w:p w14:paraId="5BE98226" w14:textId="09822DA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832DAED"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Đôn đốc các bộ, ngành, địa phương triển khai thực hiện các nội dung, nhiệm vụ, giải pháp về thúc đẩy tạo lập dữ liệu theo quy định tại Nghị quyết số 214/NQ-CP ngày 23/7/2025 của Chính phủ. Kịp thời báo cáo Thường trực Ban Chỉ đạo những khó khăn, vướng mắc trong quá trình thực hiện.</w:t>
            </w:r>
          </w:p>
        </w:tc>
        <w:tc>
          <w:tcPr>
            <w:tcW w:w="1843" w:type="dxa"/>
            <w:shd w:val="clear" w:color="FFFFFF" w:fill="FFFFFF"/>
            <w:noWrap/>
            <w:hideMark/>
          </w:tcPr>
          <w:p w14:paraId="420577E3"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43-TB/TGV ngày 08/9/2025</w:t>
            </w:r>
          </w:p>
        </w:tc>
        <w:tc>
          <w:tcPr>
            <w:tcW w:w="1701" w:type="dxa"/>
            <w:shd w:val="clear" w:color="FFFFFF" w:fill="FFFFFF"/>
          </w:tcPr>
          <w:p w14:paraId="5B15D2C6" w14:textId="74AE953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an</w:t>
            </w:r>
          </w:p>
        </w:tc>
        <w:tc>
          <w:tcPr>
            <w:tcW w:w="1985" w:type="dxa"/>
            <w:shd w:val="clear" w:color="FFFFFF" w:fill="FFFFFF"/>
            <w:noWrap/>
            <w:hideMark/>
          </w:tcPr>
          <w:p w14:paraId="66D5055F" w14:textId="7C8D7D8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an</w:t>
            </w:r>
          </w:p>
        </w:tc>
        <w:tc>
          <w:tcPr>
            <w:tcW w:w="1701" w:type="dxa"/>
            <w:shd w:val="clear" w:color="FFFFFF" w:fill="FFFFFF"/>
          </w:tcPr>
          <w:p w14:paraId="612A4D71" w14:textId="0D9CFCA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5977B2A" w14:textId="227E450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53BF969" w14:textId="10ED95C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0F1C913A"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9B97E1D" w14:textId="77777777" w:rsidTr="00636488">
        <w:tc>
          <w:tcPr>
            <w:tcW w:w="704" w:type="dxa"/>
            <w:shd w:val="clear" w:color="FFFFFF" w:fill="FFFFFF"/>
            <w:noWrap/>
          </w:tcPr>
          <w:p w14:paraId="452837C7" w14:textId="621F39E9"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2F0A543"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Công Thương đôn đốc, chỉ đạo các cơ quan, đơn vị liên quan bảo đảm các điều kiện về đường truyền, sóng viễn thông, điện tới tất cả các thôn, bản phục vụ triển khai chuyển đổi số.</w:t>
            </w:r>
          </w:p>
        </w:tc>
        <w:tc>
          <w:tcPr>
            <w:tcW w:w="1843" w:type="dxa"/>
            <w:shd w:val="clear" w:color="FFFFFF" w:fill="FFFFFF"/>
            <w:noWrap/>
            <w:hideMark/>
          </w:tcPr>
          <w:p w14:paraId="5500B841"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43-TB/TGV ngày 08/9/2025</w:t>
            </w:r>
          </w:p>
        </w:tc>
        <w:tc>
          <w:tcPr>
            <w:tcW w:w="1701" w:type="dxa"/>
            <w:shd w:val="clear" w:color="FFFFFF" w:fill="FFFFFF"/>
          </w:tcPr>
          <w:p w14:paraId="1AE4E371" w14:textId="1CE80B7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Khoa học và Công nghệ</w:t>
            </w:r>
          </w:p>
        </w:tc>
        <w:tc>
          <w:tcPr>
            <w:tcW w:w="1985" w:type="dxa"/>
            <w:shd w:val="clear" w:color="FFFFFF" w:fill="FFFFFF"/>
            <w:noWrap/>
            <w:hideMark/>
          </w:tcPr>
          <w:p w14:paraId="17A9894E" w14:textId="6F43E63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5D8002CB" w14:textId="5A95EBE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1EC322F" w14:textId="2EE9E19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E053A32" w14:textId="1F5CB08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30/11/2025</w:t>
            </w:r>
          </w:p>
        </w:tc>
        <w:tc>
          <w:tcPr>
            <w:tcW w:w="1275" w:type="dxa"/>
            <w:shd w:val="clear" w:color="FFFFFF" w:fill="FFFFFF"/>
            <w:noWrap/>
            <w:hideMark/>
          </w:tcPr>
          <w:p w14:paraId="14C236B5"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537B621A" w14:textId="77777777" w:rsidTr="00636488">
        <w:tc>
          <w:tcPr>
            <w:tcW w:w="704" w:type="dxa"/>
            <w:shd w:val="clear" w:color="FFFFFF" w:fill="FFFFFF"/>
            <w:noWrap/>
          </w:tcPr>
          <w:p w14:paraId="5C281FDC" w14:textId="62FD8758"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A5B288C"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Chỉ đạo các cơ quan, đơn vị trực thuộc triển khai thực hiện nghiêm các nhiệm vụ được giao theo Kế </w:t>
            </w:r>
            <w:r w:rsidRPr="00220D97">
              <w:rPr>
                <w:rFonts w:ascii="Times New Roman" w:eastAsia="Times New Roman" w:hAnsi="Times New Roman" w:cs="Times New Roman"/>
                <w:color w:val="000000"/>
                <w:sz w:val="26"/>
                <w:szCs w:val="26"/>
                <w:lang w:eastAsia="en-GB"/>
              </w:rPr>
              <w:lastRenderedPageBreak/>
              <w:t>hoạch số 02-KH/BCĐTW, có báo cáo gửi Cơ quan Thường trực Ban Chỉ đạo Trung ương những việc còn chậm, khó khăn vướng mắc và giải pháp tháo gỡ.</w:t>
            </w:r>
          </w:p>
        </w:tc>
        <w:tc>
          <w:tcPr>
            <w:tcW w:w="1843" w:type="dxa"/>
            <w:shd w:val="clear" w:color="FFFFFF" w:fill="FFFFFF"/>
            <w:noWrap/>
            <w:hideMark/>
          </w:tcPr>
          <w:p w14:paraId="662F2C5E"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43-TB/TGV ngày 08/9/2025</w:t>
            </w:r>
          </w:p>
        </w:tc>
        <w:tc>
          <w:tcPr>
            <w:tcW w:w="1701" w:type="dxa"/>
            <w:shd w:val="clear" w:color="FFFFFF" w:fill="FFFFFF"/>
          </w:tcPr>
          <w:p w14:paraId="55A4EF05" w14:textId="0D0DB2F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w:t>
            </w:r>
            <w:r w:rsidRPr="001A4122">
              <w:rPr>
                <w:rFonts w:ascii="Times New Roman" w:hAnsi="Times New Roman" w:cs="Times New Roman"/>
                <w:sz w:val="26"/>
                <w:szCs w:val="26"/>
              </w:rPr>
              <w:lastRenderedPageBreak/>
              <w:t>phố trực thuộc Trung ương</w:t>
            </w:r>
          </w:p>
        </w:tc>
        <w:tc>
          <w:tcPr>
            <w:tcW w:w="1985" w:type="dxa"/>
            <w:shd w:val="clear" w:color="FFFFFF" w:fill="FFFFFF"/>
            <w:noWrap/>
            <w:hideMark/>
          </w:tcPr>
          <w:p w14:paraId="3AC6041D" w14:textId="59F636E6" w:rsidR="00B754B1" w:rsidRPr="003D32EF" w:rsidRDefault="00B754B1" w:rsidP="00B754B1">
            <w:pPr>
              <w:spacing w:after="0" w:line="240" w:lineRule="auto"/>
              <w:rPr>
                <w:rFonts w:ascii="Times New Roman" w:eastAsia="Times New Roman" w:hAnsi="Times New Roman" w:cs="Times New Roman"/>
                <w:color w:val="000000"/>
                <w:sz w:val="26"/>
                <w:szCs w:val="26"/>
                <w:highlight w:val="yellow"/>
                <w:lang w:eastAsia="en-GB"/>
              </w:rPr>
            </w:pPr>
            <w:r w:rsidRPr="003D32EF">
              <w:rPr>
                <w:rFonts w:ascii="Times New Roman" w:eastAsia="Times New Roman" w:hAnsi="Times New Roman" w:cs="Times New Roman"/>
                <w:color w:val="000000"/>
                <w:sz w:val="26"/>
                <w:szCs w:val="26"/>
                <w:highlight w:val="yellow"/>
                <w:lang w:eastAsia="en-GB"/>
              </w:rPr>
              <w:lastRenderedPageBreak/>
              <w:t>Các tỉnh ủy, thành ủy</w:t>
            </w:r>
          </w:p>
        </w:tc>
        <w:tc>
          <w:tcPr>
            <w:tcW w:w="1701" w:type="dxa"/>
            <w:shd w:val="clear" w:color="FFFFFF" w:fill="FFFFFF"/>
          </w:tcPr>
          <w:p w14:paraId="523CAAD3" w14:textId="44872D0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6B317C6" w14:textId="12F814A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998B0F0" w14:textId="1D4E0F7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A4BA811"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9A9D43F" w14:textId="77777777" w:rsidTr="00636488">
        <w:tc>
          <w:tcPr>
            <w:tcW w:w="704" w:type="dxa"/>
            <w:shd w:val="clear" w:color="FFFFFF" w:fill="FFFFFF"/>
            <w:noWrap/>
          </w:tcPr>
          <w:p w14:paraId="3F6F55B0" w14:textId="333E23CB"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D371D67"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các bộ, ngành, địa phương rà soát, đánh giá việc xây dựng các CSDL quốc gia, chuyên ngành, trong đó xác định cụ thể những CSDL phải làm lại, tránh kéo dài cách làm cũ gây lãng phí, mất cơ hội theo chỉ đạo của Lãnh đạo Ban Chỉ đạo (tại Thông báo số 35-TB/TGV ngày 11/7/2025).</w:t>
            </w:r>
          </w:p>
        </w:tc>
        <w:tc>
          <w:tcPr>
            <w:tcW w:w="1843" w:type="dxa"/>
            <w:shd w:val="clear" w:color="FFFFFF" w:fill="FFFFFF"/>
            <w:noWrap/>
            <w:hideMark/>
          </w:tcPr>
          <w:p w14:paraId="366FB170"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44-TB/TGV ngày 12/9/2025</w:t>
            </w:r>
          </w:p>
        </w:tc>
        <w:tc>
          <w:tcPr>
            <w:tcW w:w="1701" w:type="dxa"/>
            <w:shd w:val="clear" w:color="FFFFFF" w:fill="FFFFFF"/>
          </w:tcPr>
          <w:p w14:paraId="470D02B9" w14:textId="5A88BCA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an</w:t>
            </w:r>
          </w:p>
        </w:tc>
        <w:tc>
          <w:tcPr>
            <w:tcW w:w="1985" w:type="dxa"/>
            <w:shd w:val="clear" w:color="FFFFFF" w:fill="FFFFFF"/>
            <w:noWrap/>
            <w:hideMark/>
          </w:tcPr>
          <w:p w14:paraId="75F6F84A" w14:textId="3372680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an</w:t>
            </w:r>
          </w:p>
        </w:tc>
        <w:tc>
          <w:tcPr>
            <w:tcW w:w="1701" w:type="dxa"/>
            <w:shd w:val="clear" w:color="FFFFFF" w:fill="FFFFFF"/>
          </w:tcPr>
          <w:p w14:paraId="44187282" w14:textId="10D7E71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E4E8797" w14:textId="7C7232E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EA03096" w14:textId="2FA3E9D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1B7604FB"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860D615" w14:textId="77777777" w:rsidTr="00636488">
        <w:tc>
          <w:tcPr>
            <w:tcW w:w="704" w:type="dxa"/>
            <w:shd w:val="clear" w:color="FFFFFF" w:fill="FFFFFF"/>
            <w:noWrap/>
          </w:tcPr>
          <w:p w14:paraId="23403E2B" w14:textId="71F00101"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29DC3D2"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hướng dẫn các bộ, ngành, địa phương, các trường, viện triển khai các nhiệm vụ liên quan đến Mô hình hợp tác 3 Nhà; làm đầu mối, trực tiếp làm việc, hướng dẫn các bộ, ngành, địa phương, trường, viện, doanh nghiệp trong quá trình tổ chức thực hiện; kịp thời tổng hợp các khó khăn, vướng mắc để báo cáo cấp có thẩm quyền xem xét, giải quyết (nhiệm vụ thường xuyên).</w:t>
            </w:r>
          </w:p>
        </w:tc>
        <w:tc>
          <w:tcPr>
            <w:tcW w:w="1843" w:type="dxa"/>
            <w:shd w:val="clear" w:color="FFFFFF" w:fill="FFFFFF"/>
            <w:noWrap/>
            <w:hideMark/>
          </w:tcPr>
          <w:p w14:paraId="296E4514"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vAlign w:val="center"/>
          </w:tcPr>
          <w:p w14:paraId="5E492E4F" w14:textId="15E1CC1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hAnsi="Times New Roman" w:cs="Times New Roman"/>
                <w:iCs/>
                <w:sz w:val="26"/>
                <w:szCs w:val="26"/>
              </w:rPr>
              <w:t>Bộ trưởng Bộ Giáo dục và đào tạo</w:t>
            </w:r>
          </w:p>
        </w:tc>
        <w:tc>
          <w:tcPr>
            <w:tcW w:w="1985" w:type="dxa"/>
            <w:shd w:val="clear" w:color="FFFFFF" w:fill="FFFFFF"/>
            <w:noWrap/>
            <w:hideMark/>
          </w:tcPr>
          <w:p w14:paraId="065CD86D" w14:textId="592E3F8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Giáo dục và Đào tạo</w:t>
            </w:r>
          </w:p>
        </w:tc>
        <w:tc>
          <w:tcPr>
            <w:tcW w:w="1701" w:type="dxa"/>
            <w:shd w:val="clear" w:color="FFFFFF" w:fill="FFFFFF"/>
          </w:tcPr>
          <w:p w14:paraId="52DC0B74" w14:textId="45C882D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96B6FFB" w14:textId="78EDB8E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2E77E01" w14:textId="65B4855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70F9C0A8"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B7747FA" w14:textId="77777777" w:rsidTr="00636488">
        <w:tc>
          <w:tcPr>
            <w:tcW w:w="704" w:type="dxa"/>
            <w:shd w:val="clear" w:color="FFFFFF" w:fill="FFFFFF"/>
            <w:noWrap/>
          </w:tcPr>
          <w:p w14:paraId="7601B094" w14:textId="1F637089"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9E00C83"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hướng dẫn các địa phương triển khai các nhiệm vụ liên quan đến Đô thị thông minh; làm đầu mối, trực tiếp làm việc, hướng dẫn các bộ, ngành, địa phương, trường, viện, doanh nghiệp trong quá trình tổ chức thực hiện; kịp thời tổng hợp các khó khăn, vướng mắc để báo cáo cấp có thẩm quyền xem xét, giải quyết (nhiệm vụ thường xuyên).</w:t>
            </w:r>
          </w:p>
        </w:tc>
        <w:tc>
          <w:tcPr>
            <w:tcW w:w="1843" w:type="dxa"/>
            <w:shd w:val="clear" w:color="FFFFFF" w:fill="FFFFFF"/>
            <w:noWrap/>
            <w:hideMark/>
          </w:tcPr>
          <w:p w14:paraId="634CC30C"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7F81B855" w14:textId="36CC7D8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sz w:val="26"/>
                <w:szCs w:val="26"/>
                <w:lang w:eastAsia="vi-VN"/>
              </w:rPr>
              <w:t>Bộ trưởng Bộ Xây dựng</w:t>
            </w:r>
          </w:p>
        </w:tc>
        <w:tc>
          <w:tcPr>
            <w:tcW w:w="1985" w:type="dxa"/>
            <w:shd w:val="clear" w:color="FFFFFF" w:fill="FFFFFF"/>
            <w:noWrap/>
            <w:hideMark/>
          </w:tcPr>
          <w:p w14:paraId="12E38BD0" w14:textId="388272F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Xây dựng</w:t>
            </w:r>
          </w:p>
        </w:tc>
        <w:tc>
          <w:tcPr>
            <w:tcW w:w="1701" w:type="dxa"/>
            <w:shd w:val="clear" w:color="FFFFFF" w:fill="FFFFFF"/>
          </w:tcPr>
          <w:p w14:paraId="28A88E4F" w14:textId="3850622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45F5710" w14:textId="5EB0333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E7765FB" w14:textId="09B3DE2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27D1174A"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FE9C028" w14:textId="77777777" w:rsidTr="00636488">
        <w:tc>
          <w:tcPr>
            <w:tcW w:w="704" w:type="dxa"/>
            <w:shd w:val="clear" w:color="FFFFFF" w:fill="FFFFFF"/>
            <w:noWrap/>
          </w:tcPr>
          <w:p w14:paraId="4A111058" w14:textId="44E10445"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BACE799"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hướng dẫn các thành phố triển khai các Khu công nghệ cao; làm đầu mối, trực tiếp làm việc, hướng dẫn các bộ, ngành, địa phương, trường, viện, doanh nghiệp trong quá trình tổ chức thực hiện; kịp thời tổng hợp các khó khăn, vướng mắc để báo cáo cấp có thẩm quyền xem xét, giải quyết (nhiệm vụ thường xuyên).</w:t>
            </w:r>
          </w:p>
        </w:tc>
        <w:tc>
          <w:tcPr>
            <w:tcW w:w="1843" w:type="dxa"/>
            <w:shd w:val="clear" w:color="FFFFFF" w:fill="FFFFFF"/>
            <w:noWrap/>
            <w:hideMark/>
          </w:tcPr>
          <w:p w14:paraId="033D9414"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700F0E07" w14:textId="08D3B84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3D32EF">
              <w:rPr>
                <w:rFonts w:ascii="Times New Roman" w:eastAsia="Times New Roman" w:hAnsi="Times New Roman" w:cs="Times New Roman"/>
                <w:color w:val="000000"/>
                <w:sz w:val="26"/>
                <w:szCs w:val="26"/>
                <w:lang w:eastAsia="en-GB"/>
              </w:rPr>
              <w:t>Bộ Khoa học và Công nghệ</w:t>
            </w:r>
          </w:p>
        </w:tc>
        <w:tc>
          <w:tcPr>
            <w:tcW w:w="1985" w:type="dxa"/>
            <w:shd w:val="clear" w:color="FFFFFF" w:fill="FFFFFF"/>
            <w:noWrap/>
            <w:hideMark/>
          </w:tcPr>
          <w:p w14:paraId="6C667F48" w14:textId="2E899B1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6792E56A" w14:textId="7ED12E4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EA72443" w14:textId="6568265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32DD9F5" w14:textId="689BDE2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00D90036"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4007181" w14:textId="77777777" w:rsidTr="00636488">
        <w:tc>
          <w:tcPr>
            <w:tcW w:w="704" w:type="dxa"/>
            <w:shd w:val="clear" w:color="FFFFFF" w:fill="FFFFFF"/>
            <w:noWrap/>
          </w:tcPr>
          <w:p w14:paraId="657D7C45" w14:textId="076DB65E"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A15622F"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Phối hợp với Bộ Tài chính để chuẩn hóa các hệ thống thống kê chỉ số và phân tích kinh tế số (nhiệm vụ thường xuyên).</w:t>
            </w:r>
          </w:p>
        </w:tc>
        <w:tc>
          <w:tcPr>
            <w:tcW w:w="1843" w:type="dxa"/>
            <w:shd w:val="clear" w:color="FFFFFF" w:fill="FFFFFF"/>
            <w:noWrap/>
            <w:hideMark/>
          </w:tcPr>
          <w:p w14:paraId="416471A7"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0DC40747" w14:textId="3F5FE0A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3D32EF">
              <w:rPr>
                <w:rFonts w:ascii="Times New Roman" w:eastAsia="Times New Roman" w:hAnsi="Times New Roman" w:cs="Times New Roman"/>
                <w:color w:val="000000"/>
                <w:sz w:val="26"/>
                <w:szCs w:val="26"/>
                <w:lang w:eastAsia="en-GB"/>
              </w:rPr>
              <w:t>Bộ Khoa học và Công nghệ</w:t>
            </w:r>
          </w:p>
        </w:tc>
        <w:tc>
          <w:tcPr>
            <w:tcW w:w="1985" w:type="dxa"/>
            <w:shd w:val="clear" w:color="FFFFFF" w:fill="FFFFFF"/>
            <w:noWrap/>
            <w:hideMark/>
          </w:tcPr>
          <w:p w14:paraId="4568DF92" w14:textId="0C9A127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59E1B51B" w14:textId="39EA478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AB2B264" w14:textId="0977F43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355BDF4" w14:textId="2D26F5D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52F10959"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921CAC6" w14:textId="77777777" w:rsidTr="00636488">
        <w:tc>
          <w:tcPr>
            <w:tcW w:w="704" w:type="dxa"/>
            <w:shd w:val="clear" w:color="FFFFFF" w:fill="FFFFFF"/>
            <w:noWrap/>
          </w:tcPr>
          <w:p w14:paraId="200F10FF" w14:textId="16F9EBD3"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D0BC3C6"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Chủ động vận dụng cơ chế đã được quy định tại Nghị quyết số 04/2025/NQ-CP của Chính phủ về tháo gỡ, vướng mắc trong triển </w:t>
            </w:r>
            <w:r w:rsidRPr="00220D97">
              <w:rPr>
                <w:rFonts w:ascii="Times New Roman" w:eastAsia="Times New Roman" w:hAnsi="Times New Roman" w:cs="Times New Roman"/>
                <w:color w:val="000000"/>
                <w:sz w:val="26"/>
                <w:szCs w:val="26"/>
                <w:lang w:eastAsia="en-GB"/>
              </w:rPr>
              <w:lastRenderedPageBreak/>
              <w:t>khai các dự án, nhiệm vụ ứng dụng công nghệ thông tin sử dụng nguồn vốn ngân sách nhà nước (nhiệm vụ thường xuyên).</w:t>
            </w:r>
          </w:p>
        </w:tc>
        <w:tc>
          <w:tcPr>
            <w:tcW w:w="1843" w:type="dxa"/>
            <w:shd w:val="clear" w:color="FFFFFF" w:fill="FFFFFF"/>
            <w:noWrap/>
            <w:hideMark/>
          </w:tcPr>
          <w:p w14:paraId="47628B86"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46 -TB/TGV ngày 30/09/2025</w:t>
            </w:r>
          </w:p>
        </w:tc>
        <w:tc>
          <w:tcPr>
            <w:tcW w:w="1701" w:type="dxa"/>
            <w:shd w:val="clear" w:color="FFFFFF" w:fill="FFFFFF"/>
            <w:vAlign w:val="center"/>
          </w:tcPr>
          <w:p w14:paraId="289EF91D" w14:textId="0680439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 xml:space="preserve">Bộ trưởng, Thủ trưởng cơ quan ngang Bộ, cơ </w:t>
            </w:r>
            <w:r w:rsidRPr="001A4122">
              <w:rPr>
                <w:rFonts w:ascii="Times New Roman" w:hAnsi="Times New Roman" w:cs="Times New Roman"/>
                <w:sz w:val="26"/>
                <w:szCs w:val="26"/>
              </w:rPr>
              <w:lastRenderedPageBreak/>
              <w:t>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2A8F729E" w14:textId="3457D54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Các bộ, ngành, địa phương</w:t>
            </w:r>
          </w:p>
        </w:tc>
        <w:tc>
          <w:tcPr>
            <w:tcW w:w="1701" w:type="dxa"/>
            <w:shd w:val="clear" w:color="FFFFFF" w:fill="FFFFFF"/>
          </w:tcPr>
          <w:p w14:paraId="32BA38FE" w14:textId="6BC6836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9804E36" w14:textId="42EDAAB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C2CD031" w14:textId="44728C6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4256705F"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867BEAC" w14:textId="77777777" w:rsidTr="00636488">
        <w:tc>
          <w:tcPr>
            <w:tcW w:w="704" w:type="dxa"/>
            <w:shd w:val="clear" w:color="FFFFFF" w:fill="FFFFFF"/>
            <w:noWrap/>
          </w:tcPr>
          <w:p w14:paraId="706CD4BC" w14:textId="0CD8AF8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A2A2317"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Thực hiện nghiêm túc Công văn số 1215/VPCP-KSTT ngày 24/9/2025 của Văn phòng Chính phủ về việc triển khai Quy định số 05 - QĐ/BCĐTW ngày 27/8/2025 của Ban Chỉ đạo Trung ương bảo đảm tiến độ, chất lượng, hiệu quả (nhiệm vụ thường xuyên).</w:t>
            </w:r>
          </w:p>
        </w:tc>
        <w:tc>
          <w:tcPr>
            <w:tcW w:w="1843" w:type="dxa"/>
            <w:shd w:val="clear" w:color="FFFFFF" w:fill="FFFFFF"/>
            <w:noWrap/>
            <w:hideMark/>
          </w:tcPr>
          <w:p w14:paraId="5D90E752"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46 -TB/TGV ngày 30/09/2025</w:t>
            </w:r>
          </w:p>
        </w:tc>
        <w:tc>
          <w:tcPr>
            <w:tcW w:w="1701" w:type="dxa"/>
            <w:shd w:val="clear" w:color="FFFFFF" w:fill="FFFFFF"/>
            <w:vAlign w:val="center"/>
          </w:tcPr>
          <w:p w14:paraId="04F75BE0" w14:textId="1DEAA1A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1B0716F3" w14:textId="75C796F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cơ quan ngang bộ, cơ quan thuộc Chính phủ</w:t>
            </w:r>
          </w:p>
        </w:tc>
        <w:tc>
          <w:tcPr>
            <w:tcW w:w="1701" w:type="dxa"/>
            <w:shd w:val="clear" w:color="FFFFFF" w:fill="FFFFFF"/>
          </w:tcPr>
          <w:p w14:paraId="23EE17CB" w14:textId="39AC925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193657D" w14:textId="2D29494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A0819CD" w14:textId="4A4559D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00" w:fill="FFFF00"/>
            <w:noWrap/>
            <w:hideMark/>
          </w:tcPr>
          <w:p w14:paraId="2457691A" w14:textId="3FB420D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p>
        </w:tc>
      </w:tr>
      <w:tr w:rsidR="00B754B1" w:rsidRPr="00FC31DB" w14:paraId="1C8A97B5" w14:textId="77777777" w:rsidTr="00636488">
        <w:tc>
          <w:tcPr>
            <w:tcW w:w="704" w:type="dxa"/>
            <w:shd w:val="clear" w:color="FFFFFF" w:fill="FFFFFF"/>
            <w:noWrap/>
          </w:tcPr>
          <w:p w14:paraId="4F0A971D" w14:textId="6FD3B360"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4540A13"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Các đồng chí Bộ trưởng các Bộ: Tài chính, Khoa học và Công nghệ, Giáo dục và Đào tạo, Công an, Nội vụ, Nông nghiệp và Môi trường, Xây dựng và các cơ quan liên quan tháo gỡ khó khăn, vướng mắc trong việc thực hiện Mô hình hợp tác 03 Nhà, phát triển thành phố </w:t>
            </w:r>
            <w:r w:rsidRPr="00220D97">
              <w:rPr>
                <w:rFonts w:ascii="Times New Roman" w:eastAsia="Times New Roman" w:hAnsi="Times New Roman" w:cs="Times New Roman"/>
                <w:color w:val="000000"/>
                <w:sz w:val="26"/>
                <w:szCs w:val="26"/>
                <w:lang w:eastAsia="en-GB"/>
              </w:rPr>
              <w:lastRenderedPageBreak/>
              <w:t>thông minh và phát triển các khu công nghệ cao</w:t>
            </w:r>
          </w:p>
        </w:tc>
        <w:tc>
          <w:tcPr>
            <w:tcW w:w="1843" w:type="dxa"/>
            <w:shd w:val="clear" w:color="FFFFFF" w:fill="FFFFFF"/>
            <w:noWrap/>
            <w:hideMark/>
          </w:tcPr>
          <w:p w14:paraId="0713733E"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04-TB/BCĐTW ngày 30/5/2025</w:t>
            </w:r>
          </w:p>
        </w:tc>
        <w:tc>
          <w:tcPr>
            <w:tcW w:w="1701" w:type="dxa"/>
            <w:shd w:val="clear" w:color="FFFFFF" w:fill="FFFFFF"/>
          </w:tcPr>
          <w:p w14:paraId="3E0E08C8"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Tài chính;</w:t>
            </w:r>
          </w:p>
          <w:p w14:paraId="544E1A65"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Khoa học và Công nghệ;</w:t>
            </w:r>
          </w:p>
          <w:p w14:paraId="09BC4314"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Bộ </w:t>
            </w:r>
            <w:r w:rsidRPr="00220D97">
              <w:rPr>
                <w:rFonts w:ascii="Times New Roman" w:eastAsia="Times New Roman" w:hAnsi="Times New Roman" w:cs="Times New Roman"/>
                <w:color w:val="000000"/>
                <w:sz w:val="26"/>
                <w:szCs w:val="26"/>
                <w:lang w:eastAsia="en-GB"/>
              </w:rPr>
              <w:t>Giáo dục và Đào tạo</w:t>
            </w:r>
            <w:r>
              <w:rPr>
                <w:rFonts w:ascii="Times New Roman" w:eastAsia="Times New Roman" w:hAnsi="Times New Roman" w:cs="Times New Roman"/>
                <w:color w:val="000000"/>
                <w:sz w:val="26"/>
                <w:szCs w:val="26"/>
                <w:lang w:eastAsia="en-GB"/>
              </w:rPr>
              <w:t>;</w:t>
            </w:r>
          </w:p>
          <w:p w14:paraId="76AB41D9"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lastRenderedPageBreak/>
              <w:t xml:space="preserve">Bộ trưởng Bộ </w:t>
            </w:r>
            <w:r w:rsidRPr="00220D97">
              <w:rPr>
                <w:rFonts w:ascii="Times New Roman" w:eastAsia="Times New Roman" w:hAnsi="Times New Roman" w:cs="Times New Roman"/>
                <w:color w:val="000000"/>
                <w:sz w:val="26"/>
                <w:szCs w:val="26"/>
                <w:lang w:eastAsia="en-GB"/>
              </w:rPr>
              <w:t>Công an</w:t>
            </w:r>
            <w:r>
              <w:rPr>
                <w:rFonts w:ascii="Times New Roman" w:eastAsia="Times New Roman" w:hAnsi="Times New Roman" w:cs="Times New Roman"/>
                <w:color w:val="000000"/>
                <w:sz w:val="26"/>
                <w:szCs w:val="26"/>
                <w:lang w:eastAsia="en-GB"/>
              </w:rPr>
              <w:t>;</w:t>
            </w:r>
          </w:p>
          <w:p w14:paraId="65DF1922"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w:t>
            </w:r>
            <w:r w:rsidRPr="00220D97">
              <w:rPr>
                <w:rFonts w:ascii="Times New Roman" w:eastAsia="Times New Roman" w:hAnsi="Times New Roman" w:cs="Times New Roman"/>
                <w:color w:val="000000"/>
                <w:sz w:val="26"/>
                <w:szCs w:val="26"/>
                <w:lang w:eastAsia="en-GB"/>
              </w:rPr>
              <w:t xml:space="preserve"> Nội vụ</w:t>
            </w:r>
            <w:r>
              <w:rPr>
                <w:rFonts w:ascii="Times New Roman" w:eastAsia="Times New Roman" w:hAnsi="Times New Roman" w:cs="Times New Roman"/>
                <w:color w:val="000000"/>
                <w:sz w:val="26"/>
                <w:szCs w:val="26"/>
                <w:lang w:eastAsia="en-GB"/>
              </w:rPr>
              <w:t>;</w:t>
            </w:r>
          </w:p>
          <w:p w14:paraId="298F5D45"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Bộ </w:t>
            </w:r>
            <w:r w:rsidRPr="00220D97">
              <w:rPr>
                <w:rFonts w:ascii="Times New Roman" w:eastAsia="Times New Roman" w:hAnsi="Times New Roman" w:cs="Times New Roman"/>
                <w:color w:val="000000"/>
                <w:sz w:val="26"/>
                <w:szCs w:val="26"/>
                <w:lang w:eastAsia="en-GB"/>
              </w:rPr>
              <w:t>Nông nghiệp và Môi trường</w:t>
            </w:r>
            <w:r>
              <w:rPr>
                <w:rFonts w:ascii="Times New Roman" w:eastAsia="Times New Roman" w:hAnsi="Times New Roman" w:cs="Times New Roman"/>
                <w:color w:val="000000"/>
                <w:sz w:val="26"/>
                <w:szCs w:val="26"/>
                <w:lang w:eastAsia="en-GB"/>
              </w:rPr>
              <w:t>;</w:t>
            </w:r>
          </w:p>
          <w:p w14:paraId="3FB0C3F1" w14:textId="7BF9F27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Bộ </w:t>
            </w:r>
            <w:r w:rsidRPr="00220D97">
              <w:rPr>
                <w:rFonts w:ascii="Times New Roman" w:eastAsia="Times New Roman" w:hAnsi="Times New Roman" w:cs="Times New Roman"/>
                <w:color w:val="000000"/>
                <w:sz w:val="26"/>
                <w:szCs w:val="26"/>
                <w:lang w:eastAsia="en-GB"/>
              </w:rPr>
              <w:t>Xây dựng</w:t>
            </w:r>
          </w:p>
        </w:tc>
        <w:tc>
          <w:tcPr>
            <w:tcW w:w="1985" w:type="dxa"/>
            <w:shd w:val="clear" w:color="FFFFFF" w:fill="FFFFFF"/>
            <w:noWrap/>
            <w:hideMark/>
          </w:tcPr>
          <w:p w14:paraId="1038BA10" w14:textId="208C414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Tài chính, Khoa học và Công nghệ, Giáo dục và Đào tạo, Công an, Nội vụ, Nông nghiệp và Môi trường, Xây dựng</w:t>
            </w:r>
          </w:p>
        </w:tc>
        <w:tc>
          <w:tcPr>
            <w:tcW w:w="1701" w:type="dxa"/>
            <w:shd w:val="clear" w:color="FFFFFF" w:fill="FFFFFF"/>
          </w:tcPr>
          <w:p w14:paraId="0A2741A3" w14:textId="2C77C23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2D2CA8F" w14:textId="0013942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B46B58D" w14:textId="6EA95FF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0E382FB3"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23B2951B" w14:textId="77777777" w:rsidTr="00636488">
        <w:tc>
          <w:tcPr>
            <w:tcW w:w="704" w:type="dxa"/>
            <w:shd w:val="clear" w:color="FFFFFF" w:fill="FFFFFF"/>
            <w:noWrap/>
          </w:tcPr>
          <w:p w14:paraId="5835B041" w14:textId="3916AF85"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EB79A3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Nghiên cứu xây dựng cơ sở dữ liệu về lực lượng trí thức trong và ngoài nước (bao gồm người Việt Nam ở nước ngoài) đang hoạt động trong các lĩnh vực khoa học, công nghệ để phục vụ công tác hoạch định chính sách nhân lực chất lượng cao.</w:t>
            </w:r>
          </w:p>
        </w:tc>
        <w:tc>
          <w:tcPr>
            <w:tcW w:w="1843" w:type="dxa"/>
            <w:shd w:val="clear" w:color="FFFFFF" w:fill="FFFFFF"/>
            <w:noWrap/>
            <w:hideMark/>
          </w:tcPr>
          <w:p w14:paraId="04A2DE7C"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05-TB/BCĐTW ngày 04/07/2025</w:t>
            </w:r>
          </w:p>
        </w:tc>
        <w:tc>
          <w:tcPr>
            <w:tcW w:w="1701" w:type="dxa"/>
            <w:shd w:val="clear" w:color="FFFFFF" w:fill="FFFFFF"/>
          </w:tcPr>
          <w:p w14:paraId="2F5CA04C" w14:textId="2DE5AA5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Bộ </w:t>
            </w:r>
            <w:r w:rsidRPr="00220D97">
              <w:rPr>
                <w:rFonts w:ascii="Times New Roman" w:eastAsia="Times New Roman" w:hAnsi="Times New Roman" w:cs="Times New Roman"/>
                <w:color w:val="000000"/>
                <w:sz w:val="26"/>
                <w:szCs w:val="26"/>
                <w:lang w:eastAsia="en-GB"/>
              </w:rPr>
              <w:t>Giáo dục và Đào tạo</w:t>
            </w:r>
          </w:p>
        </w:tc>
        <w:tc>
          <w:tcPr>
            <w:tcW w:w="1985" w:type="dxa"/>
            <w:shd w:val="clear" w:color="FFFFFF" w:fill="FFFFFF"/>
            <w:noWrap/>
            <w:hideMark/>
          </w:tcPr>
          <w:p w14:paraId="773DF39D" w14:textId="3FD6D2A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Giáo dục và Đào tạo</w:t>
            </w:r>
          </w:p>
        </w:tc>
        <w:tc>
          <w:tcPr>
            <w:tcW w:w="1701" w:type="dxa"/>
            <w:shd w:val="clear" w:color="FFFFFF" w:fill="FFFFFF"/>
          </w:tcPr>
          <w:p w14:paraId="36262129" w14:textId="096390C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EE1E603" w14:textId="4B87DC9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EB7D38F" w14:textId="6DF8DA7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00" w:fill="FFFF00"/>
            <w:noWrap/>
          </w:tcPr>
          <w:p w14:paraId="27E1FCF9" w14:textId="7C5DD24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p>
        </w:tc>
      </w:tr>
      <w:tr w:rsidR="00B754B1" w:rsidRPr="00FC31DB" w14:paraId="6DEDE415" w14:textId="77777777" w:rsidTr="00636488">
        <w:tc>
          <w:tcPr>
            <w:tcW w:w="704" w:type="dxa"/>
            <w:shd w:val="clear" w:color="FFFFFF" w:fill="FFFFFF"/>
            <w:noWrap/>
          </w:tcPr>
          <w:p w14:paraId="150EEC93" w14:textId="3658613A"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8968CFB"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Các cơ quan chủ quản các cơ sở dữ liệu, hệ thống thông tin trong hệ thống chính trị từ Trung ương đến cơ sở chủ trì, phối hợp với Bộ Công an, Ban Cơ yếu Chính phủ tổ chức đánh giá tổng thể về an ninh mạng, bảo mật thông tin, an toàn dữ liệu đối với các cơ sở dữ liệu quốc gia, chuyên ngành, hệ thống thông tin và nguồn nhân lực thuộc phạm vi quản lý; gửi Bộ Công an, </w:t>
            </w:r>
            <w:r w:rsidRPr="00220D97">
              <w:rPr>
                <w:rFonts w:ascii="Times New Roman" w:eastAsia="Times New Roman" w:hAnsi="Times New Roman" w:cs="Times New Roman"/>
                <w:color w:val="000000"/>
                <w:sz w:val="26"/>
                <w:szCs w:val="26"/>
                <w:lang w:eastAsia="en-GB"/>
              </w:rPr>
              <w:lastRenderedPageBreak/>
              <w:t>Ban Cơ yếu Chính phủ theo chức năng, nhiệm vụ để tổng hợp, đề xuất giải pháp bảo đảm an toàn an ninh mạng, bảo mật thông tin, an toàn dữ liệu cho toàn quốc.</w:t>
            </w:r>
          </w:p>
        </w:tc>
        <w:tc>
          <w:tcPr>
            <w:tcW w:w="1843" w:type="dxa"/>
            <w:shd w:val="clear" w:color="FFFFFF" w:fill="FFFFFF"/>
            <w:noWrap/>
            <w:hideMark/>
          </w:tcPr>
          <w:p w14:paraId="42AB6142"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06 - TB/CQTTBCĐ ngày 27/9/2025</w:t>
            </w:r>
          </w:p>
        </w:tc>
        <w:tc>
          <w:tcPr>
            <w:tcW w:w="1701" w:type="dxa"/>
            <w:shd w:val="clear" w:color="FFFFFF" w:fill="FFFFFF"/>
          </w:tcPr>
          <w:p w14:paraId="79F42310" w14:textId="6523FC3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43BF065B" w14:textId="0F7E439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 địa phương</w:t>
            </w:r>
          </w:p>
        </w:tc>
        <w:tc>
          <w:tcPr>
            <w:tcW w:w="1701" w:type="dxa"/>
            <w:shd w:val="clear" w:color="FFFFFF" w:fill="FFFFFF"/>
          </w:tcPr>
          <w:p w14:paraId="0D5ABE1A" w14:textId="4BB6DED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CF0BABC" w14:textId="6FD3045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263A1AF" w14:textId="3B41F8C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30/11/2025</w:t>
            </w:r>
          </w:p>
        </w:tc>
        <w:tc>
          <w:tcPr>
            <w:tcW w:w="1275" w:type="dxa"/>
            <w:shd w:val="clear" w:color="FFFFFF" w:fill="FFFFFF"/>
            <w:noWrap/>
            <w:hideMark/>
          </w:tcPr>
          <w:p w14:paraId="1D8AB928"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19AD71D" w14:textId="77777777" w:rsidTr="00636488">
        <w:tc>
          <w:tcPr>
            <w:tcW w:w="704" w:type="dxa"/>
            <w:shd w:val="clear" w:color="FFFFFF" w:fill="FFFFFF"/>
            <w:noWrap/>
          </w:tcPr>
          <w:p w14:paraId="5A53EE71" w14:textId="7796B4BA"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0EF45C8"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Rà soát và tăng cường bảo vệ tuyệt đối an toàn các hệ thống thông tin quan trọng, các cơ sở dữ liệu quốc gia về dân cư, đất đai, tài chính, y tế, giáo dục, bảo hiểm, tư pháp... coi đây là tài sản chiến lược, nền tảng quản trị quốc gia hiện đại. Thiết lập cơ chế thống nhất về tiêu chuẩn, quy chuẩn bảo mật; bắt buộc tích hợp yếu tố an toàn thông tin "ngay từ thiết kế" đối với các trung tâm dữ liệu quan trọng, các hệ thống số, nền tảng số và ứng dụng mới; khắc phục ngay những lỗ hổng bảo mật trong các hệ thống thông tin, không chấp nhận tình trạng "nợ tuân thủ". Xây dựng cơ chế kết nối, chia sẻ dữ liệu liên thông giữa các bộ, ngành, địa phương trên nguyên tắc bảo mật, an toàn, đúng pháp luật, khắc phục tình trạng cát cứ, phân mảnh dữ liệu. Đặc biệt là nâng cao ý thức, trách nhiệm của cán bộ, công chức, </w:t>
            </w:r>
            <w:r w:rsidRPr="00220D97">
              <w:rPr>
                <w:rFonts w:ascii="Times New Roman" w:eastAsia="Times New Roman" w:hAnsi="Times New Roman" w:cs="Times New Roman"/>
                <w:color w:val="000000"/>
                <w:sz w:val="26"/>
                <w:szCs w:val="26"/>
                <w:lang w:eastAsia="en-GB"/>
              </w:rPr>
              <w:lastRenderedPageBreak/>
              <w:t>viên chức tham gia vào các quy trình công việc liên quan đến các hệ thống thông tin quan trọng này (nhiệm vụ thường xuyên).</w:t>
            </w:r>
          </w:p>
        </w:tc>
        <w:tc>
          <w:tcPr>
            <w:tcW w:w="1843" w:type="dxa"/>
            <w:shd w:val="clear" w:color="FFFFFF" w:fill="FFFFFF"/>
            <w:noWrap/>
            <w:hideMark/>
          </w:tcPr>
          <w:p w14:paraId="5654F69A"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06 - TB/CQTTBCĐ ngày 27/9/2025</w:t>
            </w:r>
          </w:p>
        </w:tc>
        <w:tc>
          <w:tcPr>
            <w:tcW w:w="1701" w:type="dxa"/>
            <w:shd w:val="clear" w:color="FFFFFF" w:fill="FFFFFF"/>
          </w:tcPr>
          <w:p w14:paraId="5497D0E4" w14:textId="61F7F8D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14854FD5" w14:textId="25F21EE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 địa phương</w:t>
            </w:r>
          </w:p>
        </w:tc>
        <w:tc>
          <w:tcPr>
            <w:tcW w:w="1701" w:type="dxa"/>
            <w:shd w:val="clear" w:color="FFFFFF" w:fill="FFFFFF"/>
          </w:tcPr>
          <w:p w14:paraId="2135ED77" w14:textId="4190AEA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A958CD8" w14:textId="6D3B90F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95468B5" w14:textId="6A38A81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00" w:fill="FFFF00"/>
            <w:noWrap/>
            <w:hideMark/>
          </w:tcPr>
          <w:p w14:paraId="1E327AB9" w14:textId="590C0B1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Nhiệm vụ này cũng được giao tại: Đề án 06 và các văn bản triển khai; Kế hoạch số 02</w:t>
            </w:r>
          </w:p>
        </w:tc>
      </w:tr>
      <w:tr w:rsidR="00B754B1" w:rsidRPr="00FC31DB" w14:paraId="78A57B43" w14:textId="77777777" w:rsidTr="00636488">
        <w:tc>
          <w:tcPr>
            <w:tcW w:w="704" w:type="dxa"/>
            <w:shd w:val="clear" w:color="FFFFFF" w:fill="FFFFFF"/>
            <w:noWrap/>
          </w:tcPr>
          <w:p w14:paraId="7C3B2715" w14:textId="6BA0286C"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4574FA3"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Đẩy nhanh tiến độ xây dựng, vận hành Hệ thống phòng vệ mạng quốc gia trở thành nền tảng dùng chung trong Khung kiến trúc tổng thể quốc gia số nhằm bảo vệ an ninh mạng vòng ngoài cho các hệ thống thông tin, tài nguyên trọng yếu trên Internet của các cơ quan ban, bộ, ngành, địa phương, cơ quan, doanh nghiệp Việt Nam. Hoàn thành thiết kế kỹ thuật trong tháng 11/2025.</w:t>
            </w:r>
          </w:p>
        </w:tc>
        <w:tc>
          <w:tcPr>
            <w:tcW w:w="1843" w:type="dxa"/>
            <w:shd w:val="clear" w:color="FFFFFF" w:fill="FFFFFF"/>
            <w:noWrap/>
            <w:hideMark/>
          </w:tcPr>
          <w:p w14:paraId="2496CF32"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06 - TB/CQTTBCĐ ngày 27/9/2025</w:t>
            </w:r>
          </w:p>
        </w:tc>
        <w:tc>
          <w:tcPr>
            <w:tcW w:w="1701" w:type="dxa"/>
            <w:shd w:val="clear" w:color="FFFFFF" w:fill="FFFFFF"/>
          </w:tcPr>
          <w:p w14:paraId="2752C1C0" w14:textId="6533A07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an</w:t>
            </w:r>
          </w:p>
        </w:tc>
        <w:tc>
          <w:tcPr>
            <w:tcW w:w="1985" w:type="dxa"/>
            <w:shd w:val="clear" w:color="FFFFFF" w:fill="FFFFFF"/>
            <w:noWrap/>
            <w:hideMark/>
          </w:tcPr>
          <w:p w14:paraId="489786BB" w14:textId="5F35A04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an</w:t>
            </w:r>
          </w:p>
        </w:tc>
        <w:tc>
          <w:tcPr>
            <w:tcW w:w="1701" w:type="dxa"/>
            <w:shd w:val="clear" w:color="FFFFFF" w:fill="FFFFFF"/>
          </w:tcPr>
          <w:p w14:paraId="3391707F" w14:textId="668A46B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77B4779" w14:textId="2CE3A08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8189E67" w14:textId="7648F21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30/11/2025</w:t>
            </w:r>
          </w:p>
        </w:tc>
        <w:tc>
          <w:tcPr>
            <w:tcW w:w="1275" w:type="dxa"/>
            <w:shd w:val="clear" w:color="FFFFFF" w:fill="FFFFFF"/>
            <w:noWrap/>
            <w:hideMark/>
          </w:tcPr>
          <w:p w14:paraId="5BCA3D7B"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8116B95" w14:textId="77777777" w:rsidTr="00636488">
        <w:tc>
          <w:tcPr>
            <w:tcW w:w="704" w:type="dxa"/>
            <w:shd w:val="clear" w:color="FFFFFF" w:fill="FFFFFF"/>
            <w:noWrap/>
          </w:tcPr>
          <w:p w14:paraId="7F76A289" w14:textId="7A3BA3F4"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54662E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Tập trung nâng cao năng lực của Trung tâm An ninh mạng quốc gia thuộc Bộ Công an; mở rộng kết nối giám sát an ninh mạng đến toàn bộ cơ sở dữ liệu quốc gia, cơ sở dữ liệu chuyên ngành, hệ thống thông tin, hệ thống dùng chung của toàn hệ thống chính trị; thiết lập kênh kết nối trao đổi thông tin, dữ liệu phục vụ giám sát, điều phối ứng cứu, khắc phục sự cố an toàn thông tin, an ninh màng theo hương dẫn của lực lượng chuyên trách bảo vệ </w:t>
            </w:r>
            <w:r w:rsidRPr="00220D97">
              <w:rPr>
                <w:rFonts w:ascii="Times New Roman" w:eastAsia="Times New Roman" w:hAnsi="Times New Roman" w:cs="Times New Roman"/>
                <w:color w:val="000000"/>
                <w:sz w:val="26"/>
                <w:szCs w:val="26"/>
                <w:lang w:eastAsia="en-GB"/>
              </w:rPr>
              <w:lastRenderedPageBreak/>
              <w:t>an ninh mạng (nhiệm vụ thường xuyên).</w:t>
            </w:r>
          </w:p>
        </w:tc>
        <w:tc>
          <w:tcPr>
            <w:tcW w:w="1843" w:type="dxa"/>
            <w:shd w:val="clear" w:color="FFFFFF" w:fill="FFFFFF"/>
            <w:noWrap/>
            <w:hideMark/>
          </w:tcPr>
          <w:p w14:paraId="784BDDA6"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06 - TB/CQTTBCĐ ngày 27/9/2025</w:t>
            </w:r>
          </w:p>
        </w:tc>
        <w:tc>
          <w:tcPr>
            <w:tcW w:w="1701" w:type="dxa"/>
            <w:shd w:val="clear" w:color="FFFFFF" w:fill="FFFFFF"/>
          </w:tcPr>
          <w:p w14:paraId="1A844A5F" w14:textId="25E7DBF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an</w:t>
            </w:r>
          </w:p>
        </w:tc>
        <w:tc>
          <w:tcPr>
            <w:tcW w:w="1985" w:type="dxa"/>
            <w:shd w:val="clear" w:color="FFFFFF" w:fill="FFFFFF"/>
            <w:noWrap/>
            <w:hideMark/>
          </w:tcPr>
          <w:p w14:paraId="118324F1" w14:textId="2CDFA33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an</w:t>
            </w:r>
          </w:p>
        </w:tc>
        <w:tc>
          <w:tcPr>
            <w:tcW w:w="1701" w:type="dxa"/>
            <w:shd w:val="clear" w:color="FFFFFF" w:fill="FFFFFF"/>
          </w:tcPr>
          <w:p w14:paraId="1C5EC8E5" w14:textId="61C7BDD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B5D0C59" w14:textId="6D9586B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F2CD9EF" w14:textId="7F71C9F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45A78E78"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6F2D0A3" w14:textId="77777777" w:rsidTr="00636488">
        <w:tc>
          <w:tcPr>
            <w:tcW w:w="704" w:type="dxa"/>
            <w:shd w:val="clear" w:color="FFFFFF" w:fill="FFFFFF"/>
            <w:noWrap/>
          </w:tcPr>
          <w:p w14:paraId="5F5912BC" w14:textId="5D0DB70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730ADCE"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Triển khai đồng bộ các nhóm giải pháp: Bảo vệ hạ tầng mạng - bảo vệ thiết bị đầu cuối - bảo vệ ứng dụng, dịch vụ - bảo vệ dữ liệu - bảo vệ người dùng. Phát triển và ứng dụng thuật toán mật mã tiên tiến, tập trung nguồn lực quốc gia để nghiên cứu, làm chủ các công nghệ chiến lược như công nghệ mật mã, thiết kế và sản xuất chip bảo mật “Make in Vietnam”. Nghiên cứu, phát triển mã hoá kháng lượng tử để bảo vệ bí mật nhà nước; khuyến khích việc xã hội hoá hoạt động nghiên cứu, phát triển, ứng dụng mật mã dân sự phục vụ bảo mật thông tin, dữ liệu (nhiệm vụ thường xuyên).</w:t>
            </w:r>
          </w:p>
        </w:tc>
        <w:tc>
          <w:tcPr>
            <w:tcW w:w="1843" w:type="dxa"/>
            <w:shd w:val="clear" w:color="FFFFFF" w:fill="FFFFFF"/>
            <w:noWrap/>
            <w:hideMark/>
          </w:tcPr>
          <w:p w14:paraId="2188AD2D"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06 - TB/CQTTBCĐ ngày 27/9/2025</w:t>
            </w:r>
          </w:p>
        </w:tc>
        <w:tc>
          <w:tcPr>
            <w:tcW w:w="1701" w:type="dxa"/>
            <w:shd w:val="clear" w:color="FFFFFF" w:fill="FFFFFF"/>
          </w:tcPr>
          <w:p w14:paraId="38777041" w14:textId="006A7CC6"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an;</w:t>
            </w:r>
          </w:p>
          <w:p w14:paraId="2848ADD0" w14:textId="1C0B814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Trưởng ban Cơ yếu Chính phủ</w:t>
            </w:r>
          </w:p>
        </w:tc>
        <w:tc>
          <w:tcPr>
            <w:tcW w:w="1985" w:type="dxa"/>
            <w:shd w:val="clear" w:color="FFFFFF" w:fill="FFFFFF"/>
            <w:noWrap/>
            <w:hideMark/>
          </w:tcPr>
          <w:p w14:paraId="13685C36" w14:textId="6025E17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Quốc phòng (Ban Cơ yếu Chính phủ), Bộ Công an</w:t>
            </w:r>
          </w:p>
        </w:tc>
        <w:tc>
          <w:tcPr>
            <w:tcW w:w="1701" w:type="dxa"/>
            <w:shd w:val="clear" w:color="FFFFFF" w:fill="FFFFFF"/>
          </w:tcPr>
          <w:p w14:paraId="6E7B6711" w14:textId="46CA8F0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B5EA61A" w14:textId="7B4DB08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5A63453" w14:textId="4BAF9E7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7C377790"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53A7BC7" w14:textId="77777777" w:rsidTr="00636488">
        <w:tc>
          <w:tcPr>
            <w:tcW w:w="704" w:type="dxa"/>
            <w:shd w:val="clear" w:color="FFFFFF" w:fill="FFFFFF"/>
            <w:noWrap/>
          </w:tcPr>
          <w:p w14:paraId="5C3AEAD5" w14:textId="7234982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B4FE3B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Triển khai kiến trúc bảo vệ an ninh mạng quốc gia hỗ trợ bảo vệ đa lớp cho toàn bộ hạ tầng mạng Internet Việt Nam và các hệ thống thông tin của bộ, ngành, địa phương, tổ chức, doanh nghiệp (nhiệm vụ thường xuyên).</w:t>
            </w:r>
          </w:p>
        </w:tc>
        <w:tc>
          <w:tcPr>
            <w:tcW w:w="1843" w:type="dxa"/>
            <w:shd w:val="clear" w:color="FFFFFF" w:fill="FFFFFF"/>
            <w:noWrap/>
            <w:hideMark/>
          </w:tcPr>
          <w:p w14:paraId="22DECFE0"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06 - TB/CQTTBCĐ ngày 27/9/2025</w:t>
            </w:r>
          </w:p>
        </w:tc>
        <w:tc>
          <w:tcPr>
            <w:tcW w:w="1701" w:type="dxa"/>
            <w:shd w:val="clear" w:color="FFFFFF" w:fill="FFFFFF"/>
          </w:tcPr>
          <w:p w14:paraId="5D33D783" w14:textId="387789D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an</w:t>
            </w:r>
          </w:p>
        </w:tc>
        <w:tc>
          <w:tcPr>
            <w:tcW w:w="1985" w:type="dxa"/>
            <w:shd w:val="clear" w:color="FFFFFF" w:fill="FFFFFF"/>
            <w:noWrap/>
            <w:hideMark/>
          </w:tcPr>
          <w:p w14:paraId="58D97E4B" w14:textId="0740D4E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an</w:t>
            </w:r>
          </w:p>
        </w:tc>
        <w:tc>
          <w:tcPr>
            <w:tcW w:w="1701" w:type="dxa"/>
            <w:shd w:val="clear" w:color="FFFFFF" w:fill="FFFFFF"/>
          </w:tcPr>
          <w:p w14:paraId="6E0E3D4C" w14:textId="63DE335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31DC9F0" w14:textId="0F2DE09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ACEECBF" w14:textId="691704B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3B603769"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BF216C2" w14:textId="77777777" w:rsidTr="00636488">
        <w:tc>
          <w:tcPr>
            <w:tcW w:w="704" w:type="dxa"/>
            <w:shd w:val="clear" w:color="FFFFFF" w:fill="FFFFFF"/>
            <w:noWrap/>
          </w:tcPr>
          <w:p w14:paraId="05817742" w14:textId="4E1B1F70"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2C8E389"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Chuẩn hóa tên thành phần hồ sơ; đồng thời, đôn đốc các bộ, ngành tái cấu trúc quy trình cắt giảm thành phần hồ sơ dựa trên dữ liệu điện tử và tái sử dụng kết quả thủ tục hành chính.</w:t>
            </w:r>
          </w:p>
        </w:tc>
        <w:tc>
          <w:tcPr>
            <w:tcW w:w="1843" w:type="dxa"/>
            <w:shd w:val="clear" w:color="FFFFFF" w:fill="FFFFFF"/>
            <w:noWrap/>
            <w:hideMark/>
          </w:tcPr>
          <w:p w14:paraId="7FCDE053"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07-TB/CQTTBCĐ ngày 15/10/2025</w:t>
            </w:r>
          </w:p>
        </w:tc>
        <w:tc>
          <w:tcPr>
            <w:tcW w:w="1701" w:type="dxa"/>
            <w:shd w:val="clear" w:color="FFFFFF" w:fill="FFFFFF"/>
          </w:tcPr>
          <w:p w14:paraId="1E044D3F" w14:textId="733A142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Chủ nhiệm </w:t>
            </w:r>
            <w:r w:rsidRPr="00AA1763">
              <w:rPr>
                <w:rFonts w:ascii="Times New Roman" w:eastAsia="Times New Roman" w:hAnsi="Times New Roman" w:cs="Times New Roman"/>
                <w:color w:val="000000"/>
                <w:sz w:val="26"/>
                <w:szCs w:val="26"/>
                <w:lang w:eastAsia="en-GB"/>
              </w:rPr>
              <w:t>Văn phòng Chính phủ</w:t>
            </w:r>
          </w:p>
        </w:tc>
        <w:tc>
          <w:tcPr>
            <w:tcW w:w="1985" w:type="dxa"/>
            <w:shd w:val="clear" w:color="FFFFFF" w:fill="FFFFFF"/>
            <w:noWrap/>
            <w:hideMark/>
          </w:tcPr>
          <w:p w14:paraId="1823BD07" w14:textId="045A79E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Văn phòng Chính phủ</w:t>
            </w:r>
          </w:p>
        </w:tc>
        <w:tc>
          <w:tcPr>
            <w:tcW w:w="1701" w:type="dxa"/>
            <w:shd w:val="clear" w:color="FFFFFF" w:fill="FFFFFF"/>
          </w:tcPr>
          <w:p w14:paraId="5B416D8C" w14:textId="5E659AF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8891240" w14:textId="5C559BA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E17662C" w14:textId="647E9E3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30/11/2025</w:t>
            </w:r>
          </w:p>
        </w:tc>
        <w:tc>
          <w:tcPr>
            <w:tcW w:w="1275" w:type="dxa"/>
            <w:shd w:val="clear" w:color="FFFFFF" w:fill="FFFFFF"/>
            <w:noWrap/>
            <w:hideMark/>
          </w:tcPr>
          <w:p w14:paraId="547948FE"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0197021" w14:textId="77777777" w:rsidTr="00636488">
        <w:tc>
          <w:tcPr>
            <w:tcW w:w="704" w:type="dxa"/>
            <w:shd w:val="clear" w:color="FFFFFF" w:fill="FFFFFF"/>
            <w:noWrap/>
          </w:tcPr>
          <w:p w14:paraId="215FEC31" w14:textId="0191FB56"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7F4D3DD"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Khẩn trương xây dựng kế hoạch hành động triển khai thực hiện (hoàn thành trong tháng 11/2025) các nhiệm vụ được phân công tại Thông báo kết luận số 45-TB/TGV bảo đảm hiệu quả, đúng tiến độ, mục tiêu đề ra.</w:t>
            </w:r>
          </w:p>
        </w:tc>
        <w:tc>
          <w:tcPr>
            <w:tcW w:w="1843" w:type="dxa"/>
            <w:shd w:val="clear" w:color="FFFFFF" w:fill="FFFFFF"/>
            <w:noWrap/>
            <w:hideMark/>
          </w:tcPr>
          <w:p w14:paraId="0670AABE"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07-TB/CQTTBCĐ ngày 15/10/2025</w:t>
            </w:r>
          </w:p>
        </w:tc>
        <w:tc>
          <w:tcPr>
            <w:tcW w:w="1701" w:type="dxa"/>
            <w:shd w:val="clear" w:color="FFFFFF" w:fill="FFFFFF"/>
          </w:tcPr>
          <w:p w14:paraId="6C9D6B9E" w14:textId="5D7F171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Giáo dục và Đào tạo</w:t>
            </w:r>
          </w:p>
        </w:tc>
        <w:tc>
          <w:tcPr>
            <w:tcW w:w="1985" w:type="dxa"/>
            <w:shd w:val="clear" w:color="FFFFFF" w:fill="FFFFFF"/>
            <w:noWrap/>
            <w:hideMark/>
          </w:tcPr>
          <w:p w14:paraId="2B52EC67" w14:textId="26141CB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Giáo dục và Đào tạo, Đại học Quốc gia Hà Nội, Đại học Quốc gia TP. Hồ Chí Minh, Đại học Bách Khoa Hà Nội, Đại học Đà Nẵng</w:t>
            </w:r>
          </w:p>
        </w:tc>
        <w:tc>
          <w:tcPr>
            <w:tcW w:w="1701" w:type="dxa"/>
            <w:shd w:val="clear" w:color="FFFFFF" w:fill="FFFFFF"/>
          </w:tcPr>
          <w:p w14:paraId="43D2516A" w14:textId="7AF65B8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E72CA28" w14:textId="781474D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743F9CB" w14:textId="6D8E12C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30/11/2025</w:t>
            </w:r>
          </w:p>
        </w:tc>
        <w:tc>
          <w:tcPr>
            <w:tcW w:w="1275" w:type="dxa"/>
            <w:shd w:val="clear" w:color="FFFFFF" w:fill="FFFFFF"/>
            <w:noWrap/>
            <w:hideMark/>
          </w:tcPr>
          <w:p w14:paraId="3366F6DE"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BEE8B6C" w14:textId="77777777" w:rsidTr="00636488">
        <w:tc>
          <w:tcPr>
            <w:tcW w:w="704" w:type="dxa"/>
            <w:shd w:val="clear" w:color="FFFFFF" w:fill="FFFFFF"/>
            <w:noWrap/>
          </w:tcPr>
          <w:p w14:paraId="3AEF4E6C" w14:textId="5863B814"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9A0541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Triển khai đánh giá mức độ hài lòng của người dân, doanh nghiệp về thủ tục chính phủ và dịch vụ công trực tuyến một cách khách quan, thực chất, làm cơ sở đánh giá cơ quan, doanh nghiệp cung cấp dịch vụ, báo cáo hằng tháng và cập nhật trên Hệ thống giám sát Nghị quyết số 57-NQ/TW.</w:t>
            </w:r>
          </w:p>
        </w:tc>
        <w:tc>
          <w:tcPr>
            <w:tcW w:w="1843" w:type="dxa"/>
            <w:shd w:val="clear" w:color="FFFFFF" w:fill="FFFFFF"/>
            <w:noWrap/>
            <w:hideMark/>
          </w:tcPr>
          <w:p w14:paraId="66C5A095"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07-TB/CQTTBCĐ ngày 15/10/2025</w:t>
            </w:r>
          </w:p>
        </w:tc>
        <w:tc>
          <w:tcPr>
            <w:tcW w:w="1701" w:type="dxa"/>
            <w:shd w:val="clear" w:color="FFFFFF" w:fill="FFFFFF"/>
          </w:tcPr>
          <w:p w14:paraId="3D7AA498" w14:textId="5488C5E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Chủ nhiệm </w:t>
            </w:r>
            <w:r w:rsidRPr="00AA1763">
              <w:rPr>
                <w:rFonts w:ascii="Times New Roman" w:eastAsia="Times New Roman" w:hAnsi="Times New Roman" w:cs="Times New Roman"/>
                <w:color w:val="000000"/>
                <w:sz w:val="26"/>
                <w:szCs w:val="26"/>
                <w:lang w:eastAsia="en-GB"/>
              </w:rPr>
              <w:t>Văn phòng Chính phủ</w:t>
            </w:r>
          </w:p>
        </w:tc>
        <w:tc>
          <w:tcPr>
            <w:tcW w:w="1985" w:type="dxa"/>
            <w:shd w:val="clear" w:color="FFFFFF" w:fill="FFFFFF"/>
            <w:noWrap/>
            <w:hideMark/>
          </w:tcPr>
          <w:p w14:paraId="46AE6BDD" w14:textId="6E368AE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Văn phòng Chính phủ</w:t>
            </w:r>
          </w:p>
        </w:tc>
        <w:tc>
          <w:tcPr>
            <w:tcW w:w="1701" w:type="dxa"/>
            <w:shd w:val="clear" w:color="FFFFFF" w:fill="FFFFFF"/>
          </w:tcPr>
          <w:p w14:paraId="2C24DB3B" w14:textId="58214E0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04ADAF2" w14:textId="768A211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C6CE12B" w14:textId="14C2628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5B06A65"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22383EDB" w14:textId="77777777" w:rsidTr="00636488">
        <w:tc>
          <w:tcPr>
            <w:tcW w:w="704" w:type="dxa"/>
            <w:shd w:val="clear" w:color="FFFFFF" w:fill="FFFFFF"/>
            <w:noWrap/>
          </w:tcPr>
          <w:p w14:paraId="296762D6" w14:textId="0499CD0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E4772D8"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Tập trung thực hiện ngay các nhiệm vụ trong năm 2025 về phát triển khu công nghệ cao, đô thị thông minh (được phân công tại </w:t>
            </w:r>
            <w:r w:rsidRPr="00220D97">
              <w:rPr>
                <w:rFonts w:ascii="Times New Roman" w:eastAsia="Times New Roman" w:hAnsi="Times New Roman" w:cs="Times New Roman"/>
                <w:color w:val="000000"/>
                <w:sz w:val="26"/>
                <w:szCs w:val="26"/>
                <w:lang w:eastAsia="en-GB"/>
              </w:rPr>
              <w:lastRenderedPageBreak/>
              <w:t>Thông báo kết luận số 45-TB/TGV).</w:t>
            </w:r>
          </w:p>
        </w:tc>
        <w:tc>
          <w:tcPr>
            <w:tcW w:w="1843" w:type="dxa"/>
            <w:shd w:val="clear" w:color="FFFFFF" w:fill="FFFFFF"/>
            <w:noWrap/>
            <w:hideMark/>
          </w:tcPr>
          <w:p w14:paraId="160DD723"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07-TB/CQTTBCĐ ngày 15/10/2025</w:t>
            </w:r>
          </w:p>
        </w:tc>
        <w:tc>
          <w:tcPr>
            <w:tcW w:w="1701" w:type="dxa"/>
            <w:shd w:val="clear" w:color="FFFFFF" w:fill="FFFFFF"/>
          </w:tcPr>
          <w:p w14:paraId="3B698C0F"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Chủ tịch UBND </w:t>
            </w:r>
            <w:r w:rsidRPr="00AA1763">
              <w:rPr>
                <w:rFonts w:ascii="Times New Roman" w:eastAsia="Times New Roman" w:hAnsi="Times New Roman" w:cs="Times New Roman"/>
                <w:color w:val="000000"/>
                <w:sz w:val="26"/>
                <w:szCs w:val="26"/>
                <w:lang w:eastAsia="en-GB"/>
              </w:rPr>
              <w:t>Thành phố Hà Nội</w:t>
            </w:r>
            <w:r>
              <w:rPr>
                <w:rFonts w:ascii="Times New Roman" w:eastAsia="Times New Roman" w:hAnsi="Times New Roman" w:cs="Times New Roman"/>
                <w:color w:val="000000"/>
                <w:sz w:val="26"/>
                <w:szCs w:val="26"/>
                <w:lang w:eastAsia="en-GB"/>
              </w:rPr>
              <w:t>;</w:t>
            </w:r>
          </w:p>
          <w:p w14:paraId="56C73987"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sidRPr="00FE2D9A">
              <w:rPr>
                <w:rFonts w:ascii="Times New Roman" w:eastAsia="Times New Roman" w:hAnsi="Times New Roman" w:cs="Times New Roman"/>
                <w:color w:val="000000"/>
                <w:sz w:val="26"/>
                <w:szCs w:val="26"/>
                <w:lang w:eastAsia="en-GB"/>
              </w:rPr>
              <w:t xml:space="preserve">Chủ tịch UBND </w:t>
            </w:r>
            <w:r w:rsidRPr="00AA1763">
              <w:rPr>
                <w:rFonts w:ascii="Times New Roman" w:eastAsia="Times New Roman" w:hAnsi="Times New Roman" w:cs="Times New Roman"/>
                <w:color w:val="000000"/>
                <w:sz w:val="26"/>
                <w:szCs w:val="26"/>
                <w:lang w:eastAsia="en-GB"/>
              </w:rPr>
              <w:t xml:space="preserve">Thành </w:t>
            </w:r>
            <w:r w:rsidRPr="00AA1763">
              <w:rPr>
                <w:rFonts w:ascii="Times New Roman" w:eastAsia="Times New Roman" w:hAnsi="Times New Roman" w:cs="Times New Roman"/>
                <w:color w:val="000000"/>
                <w:sz w:val="26"/>
                <w:szCs w:val="26"/>
                <w:lang w:eastAsia="en-GB"/>
              </w:rPr>
              <w:lastRenderedPageBreak/>
              <w:t>phố Hồ Chí Minh</w:t>
            </w:r>
          </w:p>
          <w:p w14:paraId="6A2BF5D0" w14:textId="6090726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FE2D9A">
              <w:rPr>
                <w:rFonts w:ascii="Times New Roman" w:eastAsia="Times New Roman" w:hAnsi="Times New Roman" w:cs="Times New Roman"/>
                <w:color w:val="000000"/>
                <w:sz w:val="26"/>
                <w:szCs w:val="26"/>
                <w:lang w:eastAsia="en-GB"/>
              </w:rPr>
              <w:t xml:space="preserve">Chủ tịch UBND </w:t>
            </w:r>
            <w:r w:rsidRPr="00AA1763">
              <w:rPr>
                <w:rFonts w:ascii="Times New Roman" w:eastAsia="Times New Roman" w:hAnsi="Times New Roman" w:cs="Times New Roman"/>
                <w:color w:val="000000"/>
                <w:sz w:val="26"/>
                <w:szCs w:val="26"/>
                <w:lang w:eastAsia="en-GB"/>
              </w:rPr>
              <w:t>Thành phố Đà Nẵng</w:t>
            </w:r>
          </w:p>
        </w:tc>
        <w:tc>
          <w:tcPr>
            <w:tcW w:w="1985" w:type="dxa"/>
            <w:shd w:val="clear" w:color="FFFFFF" w:fill="FFFFFF"/>
            <w:noWrap/>
            <w:hideMark/>
          </w:tcPr>
          <w:p w14:paraId="2C030733" w14:textId="2509206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Thành phố Hà Nội, Thành phố Hồ Chí Minh, Thành phố Đà Nẵng</w:t>
            </w:r>
          </w:p>
        </w:tc>
        <w:tc>
          <w:tcPr>
            <w:tcW w:w="1701" w:type="dxa"/>
            <w:shd w:val="clear" w:color="FFFFFF" w:fill="FFFFFF"/>
          </w:tcPr>
          <w:p w14:paraId="6CBE1C08" w14:textId="10BB97F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1EDEE07" w14:textId="1CFB38C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B37ECD2" w14:textId="52BE19B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0D7D7D2F"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CD9C461" w14:textId="77777777" w:rsidTr="00636488">
        <w:tc>
          <w:tcPr>
            <w:tcW w:w="704" w:type="dxa"/>
            <w:shd w:val="clear" w:color="FFFFFF" w:fill="FFFFFF"/>
            <w:noWrap/>
          </w:tcPr>
          <w:p w14:paraId="62D015AC" w14:textId="1B5C65B5"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3DC5793"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Chịu trách nhiệm chính, khẩn trương hoàn thiện thể chế, tiêu chuẩn và hướng dẫn, hỗ trợ triển khai các nhiệm vụ về thúc đẩy Mô hình hợp tác 3 Nhà; Khu công nghệ cao; Đô thị thông minh (nhiệm vụ thường xuyên).</w:t>
            </w:r>
          </w:p>
        </w:tc>
        <w:tc>
          <w:tcPr>
            <w:tcW w:w="1843" w:type="dxa"/>
            <w:shd w:val="clear" w:color="FFFFFF" w:fill="FFFFFF"/>
            <w:noWrap/>
            <w:hideMark/>
          </w:tcPr>
          <w:p w14:paraId="1718986B"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07-TB/CQTTBCĐ ngày 15/10/2025</w:t>
            </w:r>
          </w:p>
        </w:tc>
        <w:tc>
          <w:tcPr>
            <w:tcW w:w="1701" w:type="dxa"/>
            <w:shd w:val="clear" w:color="FFFFFF" w:fill="FFFFFF"/>
          </w:tcPr>
          <w:p w14:paraId="4C291C25"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w:t>
            </w:r>
            <w:r>
              <w:rPr>
                <w:rFonts w:ascii="Times New Roman" w:eastAsia="Times New Roman" w:hAnsi="Times New Roman" w:cs="Times New Roman"/>
                <w:color w:val="000000"/>
                <w:sz w:val="26"/>
                <w:szCs w:val="26"/>
                <w:lang w:eastAsia="en-GB"/>
              </w:rPr>
              <w:t xml:space="preserve"> trưởng Bộ</w:t>
            </w:r>
            <w:r w:rsidRPr="00220D97">
              <w:rPr>
                <w:rFonts w:ascii="Times New Roman" w:eastAsia="Times New Roman" w:hAnsi="Times New Roman" w:cs="Times New Roman"/>
                <w:color w:val="000000"/>
                <w:sz w:val="26"/>
                <w:szCs w:val="26"/>
                <w:lang w:eastAsia="en-GB"/>
              </w:rPr>
              <w:t xml:space="preserve"> Khoa học và Công nghệ</w:t>
            </w:r>
            <w:r>
              <w:rPr>
                <w:rFonts w:ascii="Times New Roman" w:eastAsia="Times New Roman" w:hAnsi="Times New Roman" w:cs="Times New Roman"/>
                <w:color w:val="000000"/>
                <w:sz w:val="26"/>
                <w:szCs w:val="26"/>
                <w:lang w:eastAsia="en-GB"/>
              </w:rPr>
              <w:t>;</w:t>
            </w:r>
          </w:p>
          <w:p w14:paraId="21E584EF" w14:textId="1D18696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Xây dựng</w:t>
            </w:r>
            <w:r>
              <w:rPr>
                <w:rFonts w:ascii="Times New Roman" w:eastAsia="Times New Roman" w:hAnsi="Times New Roman" w:cs="Times New Roman"/>
                <w:color w:val="000000"/>
                <w:sz w:val="26"/>
                <w:szCs w:val="26"/>
                <w:lang w:eastAsia="en-GB"/>
              </w:rPr>
              <w:t>;</w:t>
            </w:r>
            <w:r>
              <w:rPr>
                <w:rFonts w:ascii="Times New Roman" w:eastAsia="Times New Roman" w:hAnsi="Times New Roman" w:cs="Times New Roman"/>
                <w:color w:val="000000"/>
                <w:sz w:val="26"/>
                <w:szCs w:val="26"/>
                <w:lang w:eastAsia="en-GB"/>
              </w:rPr>
              <w:br/>
              <w:t>Bộ trưởng</w:t>
            </w:r>
            <w:r w:rsidRPr="00220D97">
              <w:rPr>
                <w:rFonts w:ascii="Times New Roman" w:eastAsia="Times New Roman" w:hAnsi="Times New Roman" w:cs="Times New Roman"/>
                <w:color w:val="000000"/>
                <w:sz w:val="26"/>
                <w:szCs w:val="26"/>
                <w:lang w:eastAsia="en-GB"/>
              </w:rPr>
              <w:t xml:space="preserve"> Bộ Giáo dục và Đào tạo</w:t>
            </w:r>
          </w:p>
        </w:tc>
        <w:tc>
          <w:tcPr>
            <w:tcW w:w="1985" w:type="dxa"/>
            <w:shd w:val="clear" w:color="FFFFFF" w:fill="FFFFFF"/>
            <w:noWrap/>
            <w:hideMark/>
          </w:tcPr>
          <w:p w14:paraId="259BF792" w14:textId="33821ED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Xây dựng, Bộ Giáo dục và Đào tạo</w:t>
            </w:r>
          </w:p>
        </w:tc>
        <w:tc>
          <w:tcPr>
            <w:tcW w:w="1701" w:type="dxa"/>
            <w:shd w:val="clear" w:color="FFFFFF" w:fill="FFFFFF"/>
          </w:tcPr>
          <w:p w14:paraId="292ED8C4" w14:textId="07C0EF3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2809759" w14:textId="544654C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B756671" w14:textId="7FD17BA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409AC73A"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BF90F92" w14:textId="77777777" w:rsidTr="00636488">
        <w:tc>
          <w:tcPr>
            <w:tcW w:w="704" w:type="dxa"/>
            <w:shd w:val="clear" w:color="FFFFFF" w:fill="FFFFFF"/>
            <w:noWrap/>
          </w:tcPr>
          <w:p w14:paraId="194F7B95" w14:textId="42B69F81"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944BB67"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Bộ Khoa học và Công nghệ, Bộ Nội vụ và các bộ, ngành liên quan ban hành hướng dẫn định mức kinh tế - kỹ thuật hoặc phương án dự toán xây dựng, tạo lập cơ sở dữ liệu chuyên ngành theo lĩnh vực.</w:t>
            </w:r>
          </w:p>
        </w:tc>
        <w:tc>
          <w:tcPr>
            <w:tcW w:w="1843" w:type="dxa"/>
            <w:shd w:val="clear" w:color="FFFFFF" w:fill="FFFFFF"/>
            <w:noWrap/>
            <w:hideMark/>
          </w:tcPr>
          <w:p w14:paraId="7CD621B3"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07-TB/CQTTBCĐ ngày 15/10/2025</w:t>
            </w:r>
          </w:p>
        </w:tc>
        <w:tc>
          <w:tcPr>
            <w:tcW w:w="1701" w:type="dxa"/>
            <w:shd w:val="clear" w:color="FFFFFF" w:fill="FFFFFF"/>
          </w:tcPr>
          <w:p w14:paraId="3ACAF5B7" w14:textId="354924F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Tài chính</w:t>
            </w:r>
          </w:p>
        </w:tc>
        <w:tc>
          <w:tcPr>
            <w:tcW w:w="1985" w:type="dxa"/>
            <w:shd w:val="clear" w:color="FFFFFF" w:fill="FFFFFF"/>
            <w:noWrap/>
            <w:hideMark/>
          </w:tcPr>
          <w:p w14:paraId="3DD7D493" w14:textId="7D29771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Tài chính</w:t>
            </w:r>
          </w:p>
        </w:tc>
        <w:tc>
          <w:tcPr>
            <w:tcW w:w="1701" w:type="dxa"/>
            <w:shd w:val="clear" w:color="FFFFFF" w:fill="FFFFFF"/>
          </w:tcPr>
          <w:p w14:paraId="5112250E" w14:textId="0FA6C63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1881DF1" w14:textId="053EB0D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C02F1AF" w14:textId="3A3AEC4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30/11/2025</w:t>
            </w:r>
          </w:p>
        </w:tc>
        <w:tc>
          <w:tcPr>
            <w:tcW w:w="1275" w:type="dxa"/>
            <w:shd w:val="clear" w:color="FFFFFF" w:fill="FFFFFF"/>
            <w:noWrap/>
            <w:hideMark/>
          </w:tcPr>
          <w:p w14:paraId="22EA2779"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7CADB57" w14:textId="77777777" w:rsidTr="00636488">
        <w:tc>
          <w:tcPr>
            <w:tcW w:w="704" w:type="dxa"/>
            <w:shd w:val="clear" w:color="FFFFFF" w:fill="FFFFFF"/>
            <w:noWrap/>
          </w:tcPr>
          <w:p w14:paraId="6CD719DF" w14:textId="7311EE07"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30864F1"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Nội vụ, Bộ Công an, Văn phòng Chính phủ, Văn phòng Trung ương Đảng ban hành văn bản thống nhất hướng dẫn số hóa để các cơ quan trong hệ thống chính trị triển khai thực hiện.</w:t>
            </w:r>
          </w:p>
        </w:tc>
        <w:tc>
          <w:tcPr>
            <w:tcW w:w="1843" w:type="dxa"/>
            <w:shd w:val="clear" w:color="FFFFFF" w:fill="FFFFFF"/>
            <w:noWrap/>
            <w:hideMark/>
          </w:tcPr>
          <w:p w14:paraId="44153ECD"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07-TB/CQTTBCĐ ngày 15/10/2025</w:t>
            </w:r>
          </w:p>
        </w:tc>
        <w:tc>
          <w:tcPr>
            <w:tcW w:w="1701" w:type="dxa"/>
            <w:shd w:val="clear" w:color="FFFFFF" w:fill="FFFFFF"/>
          </w:tcPr>
          <w:p w14:paraId="3CB0799A" w14:textId="3C72133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86DFE">
              <w:rPr>
                <w:rFonts w:ascii="Times New Roman" w:eastAsia="Times New Roman" w:hAnsi="Times New Roman" w:cs="Times New Roman"/>
                <w:color w:val="000000"/>
                <w:sz w:val="26"/>
                <w:szCs w:val="26"/>
                <w:lang w:eastAsia="en-GB"/>
              </w:rPr>
              <w:t>Bộ trưởng Bộ Khoa học và Công nghệ</w:t>
            </w:r>
          </w:p>
        </w:tc>
        <w:tc>
          <w:tcPr>
            <w:tcW w:w="1985" w:type="dxa"/>
            <w:shd w:val="clear" w:color="FFFFFF" w:fill="FFFFFF"/>
            <w:noWrap/>
            <w:hideMark/>
          </w:tcPr>
          <w:p w14:paraId="7E1722B9" w14:textId="17413C3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50E35835" w14:textId="0C0ED14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081BFED" w14:textId="40246FD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89C14C2" w14:textId="5DF163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30/11/2025</w:t>
            </w:r>
          </w:p>
        </w:tc>
        <w:tc>
          <w:tcPr>
            <w:tcW w:w="1275" w:type="dxa"/>
            <w:shd w:val="clear" w:color="FFFFFF" w:fill="FFFFFF"/>
            <w:noWrap/>
            <w:hideMark/>
          </w:tcPr>
          <w:p w14:paraId="1592B232"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9468201" w14:textId="77777777" w:rsidTr="00636488">
        <w:tc>
          <w:tcPr>
            <w:tcW w:w="704" w:type="dxa"/>
            <w:shd w:val="clear" w:color="FFFFFF" w:fill="FFFFFF"/>
            <w:noWrap/>
          </w:tcPr>
          <w:p w14:paraId="7C4D74C4" w14:textId="11E57E67"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2856D14"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Tài chính, Bộ Công an và các cơ quan có liên quan hướng dẫn về các hạng mục chi trong các lĩnh vực: (i) khoa học, công nghệ, đổi mới sáng tạo; (ii) chuyển đổi số bảo đảm thống nhất, xuyên suốt cho việc đăng ký và phân bổ, quyết toán kinh phí, trong đó các bộ quản lý lĩnh vực phải chi tiết được các yêu cầu về ưu tiên chi, yêu cầu để phục vụ công tác đánh giá.</w:t>
            </w:r>
          </w:p>
        </w:tc>
        <w:tc>
          <w:tcPr>
            <w:tcW w:w="1843" w:type="dxa"/>
            <w:shd w:val="clear" w:color="FFFFFF" w:fill="FFFFFF"/>
            <w:noWrap/>
            <w:hideMark/>
          </w:tcPr>
          <w:p w14:paraId="13B66512"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07-TB/CQTTBCĐ ngày 15/10/2025</w:t>
            </w:r>
          </w:p>
        </w:tc>
        <w:tc>
          <w:tcPr>
            <w:tcW w:w="1701" w:type="dxa"/>
            <w:shd w:val="clear" w:color="FFFFFF" w:fill="FFFFFF"/>
          </w:tcPr>
          <w:p w14:paraId="02A35232" w14:textId="7F58331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C86DFE">
              <w:rPr>
                <w:rFonts w:ascii="Times New Roman" w:eastAsia="Times New Roman" w:hAnsi="Times New Roman" w:cs="Times New Roman"/>
                <w:color w:val="000000"/>
                <w:sz w:val="26"/>
                <w:szCs w:val="26"/>
                <w:lang w:eastAsia="en-GB"/>
              </w:rPr>
              <w:t>Bộ trưởng Bộ Khoa học và Công nghệ</w:t>
            </w:r>
          </w:p>
        </w:tc>
        <w:tc>
          <w:tcPr>
            <w:tcW w:w="1985" w:type="dxa"/>
            <w:shd w:val="clear" w:color="FFFFFF" w:fill="FFFFFF"/>
            <w:noWrap/>
            <w:hideMark/>
          </w:tcPr>
          <w:p w14:paraId="57501DFB" w14:textId="5935DE7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09B12779" w14:textId="2F80159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345BB7F" w14:textId="3CBBBF9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79B1A19" w14:textId="5CAC910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30/11/2025</w:t>
            </w:r>
          </w:p>
        </w:tc>
        <w:tc>
          <w:tcPr>
            <w:tcW w:w="1275" w:type="dxa"/>
            <w:shd w:val="clear" w:color="FFFFFF" w:fill="FFFFFF"/>
            <w:noWrap/>
            <w:hideMark/>
          </w:tcPr>
          <w:p w14:paraId="4CE7F248"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51EE9BB" w14:textId="77777777" w:rsidTr="00636488">
        <w:tc>
          <w:tcPr>
            <w:tcW w:w="704" w:type="dxa"/>
            <w:shd w:val="clear" w:color="FFFFFF" w:fill="FFFFFF"/>
            <w:noWrap/>
          </w:tcPr>
          <w:p w14:paraId="20F65601" w14:textId="2C2EF2A3"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54E1EBC"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Tài chính xây dựng, trình Chính phủ ban hành cơ chế đặt hàng cho các doanh nghiệp, viện, trường thực hiện nhiệm vụ khoa học, công nghệ, đổi mới sáng tạo và chuyển đổi số để khuyến khích đổi mới sáng tạo.</w:t>
            </w:r>
          </w:p>
        </w:tc>
        <w:tc>
          <w:tcPr>
            <w:tcW w:w="1843" w:type="dxa"/>
            <w:shd w:val="clear" w:color="FFFFFF" w:fill="FFFFFF"/>
            <w:noWrap/>
            <w:hideMark/>
          </w:tcPr>
          <w:p w14:paraId="40FDD8E1"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07-TB/CQTTBCĐ ngày 15/10/2025</w:t>
            </w:r>
          </w:p>
        </w:tc>
        <w:tc>
          <w:tcPr>
            <w:tcW w:w="1701" w:type="dxa"/>
            <w:shd w:val="clear" w:color="FFFFFF" w:fill="FFFFFF"/>
          </w:tcPr>
          <w:p w14:paraId="45C885C5" w14:textId="75ADF5B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w:t>
            </w:r>
            <w:r>
              <w:rPr>
                <w:rFonts w:ascii="Times New Roman" w:eastAsia="Times New Roman" w:hAnsi="Times New Roman" w:cs="Times New Roman"/>
                <w:color w:val="000000"/>
                <w:sz w:val="26"/>
                <w:szCs w:val="26"/>
                <w:lang w:eastAsia="en-GB"/>
              </w:rPr>
              <w:t xml:space="preserve"> trưởng Bộ</w:t>
            </w:r>
            <w:r w:rsidRPr="00220D97">
              <w:rPr>
                <w:rFonts w:ascii="Times New Roman" w:eastAsia="Times New Roman" w:hAnsi="Times New Roman" w:cs="Times New Roman"/>
                <w:color w:val="000000"/>
                <w:sz w:val="26"/>
                <w:szCs w:val="26"/>
                <w:lang w:eastAsia="en-GB"/>
              </w:rPr>
              <w:t xml:space="preserve"> Khoa học và Công nghệ</w:t>
            </w:r>
          </w:p>
        </w:tc>
        <w:tc>
          <w:tcPr>
            <w:tcW w:w="1985" w:type="dxa"/>
            <w:shd w:val="clear" w:color="FFFFFF" w:fill="FFFFFF"/>
            <w:noWrap/>
            <w:hideMark/>
          </w:tcPr>
          <w:p w14:paraId="65760D9F" w14:textId="4E95040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0808118B" w14:textId="5FCA336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69C4EB9" w14:textId="6C4401D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CF57D73" w14:textId="0536E92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35FCFA66"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A307618" w14:textId="77777777" w:rsidTr="00636488">
        <w:tc>
          <w:tcPr>
            <w:tcW w:w="704" w:type="dxa"/>
            <w:shd w:val="clear" w:color="FFFFFF" w:fill="FFFFFF"/>
            <w:noWrap/>
          </w:tcPr>
          <w:p w14:paraId="5DF50E00" w14:textId="64373F75"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D27001A"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các bộ, ngành, địa phương khẩn trương rà soát dự toán ngân sách nhà nước 2025 - 2026 theo Nghị quyết số 57-NQ/TW và Kế hoạch 02 KH/BCĐTW, tổng hợp đề xuất gửi Bộ Tài chính để bảo đảm nguồn lực triển khai kịp thời, đúng quy định (nhiệm vụ thường xuyên).</w:t>
            </w:r>
          </w:p>
        </w:tc>
        <w:tc>
          <w:tcPr>
            <w:tcW w:w="1843" w:type="dxa"/>
            <w:shd w:val="clear" w:color="FFFFFF" w:fill="FFFFFF"/>
            <w:noWrap/>
            <w:hideMark/>
          </w:tcPr>
          <w:p w14:paraId="7C3BA0B6"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07-TB/CQTTBCĐ ngày 15/10/2025</w:t>
            </w:r>
          </w:p>
        </w:tc>
        <w:tc>
          <w:tcPr>
            <w:tcW w:w="1701" w:type="dxa"/>
            <w:shd w:val="clear" w:color="FFFFFF" w:fill="FFFFFF"/>
          </w:tcPr>
          <w:p w14:paraId="54CECF9A" w14:textId="0AB60A1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w:t>
            </w:r>
            <w:r>
              <w:rPr>
                <w:rFonts w:ascii="Times New Roman" w:eastAsia="Times New Roman" w:hAnsi="Times New Roman" w:cs="Times New Roman"/>
                <w:color w:val="000000"/>
                <w:sz w:val="26"/>
                <w:szCs w:val="26"/>
                <w:lang w:eastAsia="en-GB"/>
              </w:rPr>
              <w:t xml:space="preserve"> trưởng Bộ</w:t>
            </w:r>
            <w:r w:rsidRPr="00220D97">
              <w:rPr>
                <w:rFonts w:ascii="Times New Roman" w:eastAsia="Times New Roman" w:hAnsi="Times New Roman" w:cs="Times New Roman"/>
                <w:color w:val="000000"/>
                <w:sz w:val="26"/>
                <w:szCs w:val="26"/>
                <w:lang w:eastAsia="en-GB"/>
              </w:rPr>
              <w:t xml:space="preserve"> Khoa học và Công nghệ</w:t>
            </w:r>
          </w:p>
        </w:tc>
        <w:tc>
          <w:tcPr>
            <w:tcW w:w="1985" w:type="dxa"/>
            <w:shd w:val="clear" w:color="FFFFFF" w:fill="FFFFFF"/>
            <w:noWrap/>
            <w:hideMark/>
          </w:tcPr>
          <w:p w14:paraId="169159F6" w14:textId="0483F15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65F72731" w14:textId="6B22CA8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F856F3B" w14:textId="799BB83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134DEF3" w14:textId="59593CF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7161A629"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D113B57" w14:textId="77777777" w:rsidTr="00636488">
        <w:tc>
          <w:tcPr>
            <w:tcW w:w="704" w:type="dxa"/>
            <w:shd w:val="clear" w:color="FFFFFF" w:fill="FFFFFF"/>
            <w:noWrap/>
          </w:tcPr>
          <w:p w14:paraId="402F52A8" w14:textId="368A6A6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282CBFF"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các cơ quan liên quan khẩn trương nghiên cứu, xây dựng, trình cấp có thẩm quyền ban hành các cơ chế, chính sách, giải pháp thúc đẩy hệ sinh thái tài chính quy mô lớn, linh hoạt cho khoa học, công nghệ, đổi mới sáng tạo theo nhiệm vụ đã giao tại Thông báo kết luận số 45-TB/TGV ngày 30/9/2025 (nhiệm vụ thường xuyên).</w:t>
            </w:r>
          </w:p>
        </w:tc>
        <w:tc>
          <w:tcPr>
            <w:tcW w:w="1843" w:type="dxa"/>
            <w:shd w:val="clear" w:color="FFFFFF" w:fill="FFFFFF"/>
            <w:noWrap/>
            <w:hideMark/>
          </w:tcPr>
          <w:p w14:paraId="1ED8F518"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07-TB/CQTTBCĐ ngày 15/10/2025</w:t>
            </w:r>
          </w:p>
        </w:tc>
        <w:tc>
          <w:tcPr>
            <w:tcW w:w="1701" w:type="dxa"/>
            <w:shd w:val="clear" w:color="FFFFFF" w:fill="FFFFFF"/>
          </w:tcPr>
          <w:p w14:paraId="054E5187" w14:textId="56332CA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Tài chính</w:t>
            </w:r>
          </w:p>
        </w:tc>
        <w:tc>
          <w:tcPr>
            <w:tcW w:w="1985" w:type="dxa"/>
            <w:shd w:val="clear" w:color="FFFFFF" w:fill="FFFFFF"/>
            <w:noWrap/>
            <w:hideMark/>
          </w:tcPr>
          <w:p w14:paraId="043F4C26" w14:textId="1CFF32D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Tài chính</w:t>
            </w:r>
          </w:p>
        </w:tc>
        <w:tc>
          <w:tcPr>
            <w:tcW w:w="1701" w:type="dxa"/>
            <w:shd w:val="clear" w:color="FFFFFF" w:fill="FFFFFF"/>
          </w:tcPr>
          <w:p w14:paraId="10BC4FB4" w14:textId="30C1CF7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DB3A613" w14:textId="55A75D8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B590AA6" w14:textId="4D09028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2285AB81"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1252204" w14:textId="77777777" w:rsidTr="00636488">
        <w:tc>
          <w:tcPr>
            <w:tcW w:w="704" w:type="dxa"/>
            <w:shd w:val="clear" w:color="FFFFFF" w:fill="FFFFFF"/>
            <w:noWrap/>
          </w:tcPr>
          <w:p w14:paraId="191E83C0" w14:textId="7721F29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2B11C11"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Cụ thể hóa mô hình hợp tác 3 Nhà bằng cơ chế hợp tác công, tư và đối ứng vốn linh hoạt, trong đó: (1) Với các công nghệ có tiềm năng thị trường cao, được doanh nghiệp quan tâm: Các doanh nghiệp giữ vai trò đầu tư chính (tối thiểu 50%), Nhà nước tham gia hỗ trợ thông qua ưu đãi, đổi mới công nghệ, phát triển thị trường và tài trợ cho trường/viện hợp tác nghiên cứu, nhằm thúc đẩy thương mại hóa và mở rộng ứng dụng công nghệ; (2) Với các công nghệ còn lại: Nguồn kinh phí Nhà nước giữ vai trò chủ đạo, tài trợ hợp tác giữa trường/viện và doanh nghiệp nhằm làm chủ công nghệ chiến lược, </w:t>
            </w:r>
            <w:r w:rsidRPr="00220D97">
              <w:rPr>
                <w:rFonts w:ascii="Times New Roman" w:eastAsia="Times New Roman" w:hAnsi="Times New Roman" w:cs="Times New Roman"/>
                <w:color w:val="000000"/>
                <w:sz w:val="26"/>
                <w:szCs w:val="26"/>
                <w:lang w:eastAsia="en-GB"/>
              </w:rPr>
              <w:lastRenderedPageBreak/>
              <w:t>tiềm năng nhưng rủi ro cao; doanh nghiệp đóng góp tối thiểu 20% kinh phí đối ứng, định hướng ứng dụng và chuẩn bị nền tảng cho các công nghệ mũi nhọn tương lai. (nhiệm vụ thường xuyên).</w:t>
            </w:r>
          </w:p>
        </w:tc>
        <w:tc>
          <w:tcPr>
            <w:tcW w:w="1843" w:type="dxa"/>
            <w:shd w:val="clear" w:color="FFFFFF" w:fill="FFFFFF"/>
            <w:noWrap/>
            <w:hideMark/>
          </w:tcPr>
          <w:p w14:paraId="1F8E7E50"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07-TB/CQTTBCĐ ngày 15/10/2025</w:t>
            </w:r>
          </w:p>
        </w:tc>
        <w:tc>
          <w:tcPr>
            <w:tcW w:w="1701" w:type="dxa"/>
            <w:shd w:val="clear" w:color="FFFFFF" w:fill="FFFFFF"/>
          </w:tcPr>
          <w:p w14:paraId="45486865" w14:textId="511BD5F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w:t>
            </w:r>
            <w:r>
              <w:rPr>
                <w:rFonts w:ascii="Times New Roman" w:eastAsia="Times New Roman" w:hAnsi="Times New Roman" w:cs="Times New Roman"/>
                <w:color w:val="000000"/>
                <w:sz w:val="26"/>
                <w:szCs w:val="26"/>
                <w:lang w:eastAsia="en-GB"/>
              </w:rPr>
              <w:t xml:space="preserve"> trưởng Bộ</w:t>
            </w:r>
            <w:r w:rsidRPr="00220D97">
              <w:rPr>
                <w:rFonts w:ascii="Times New Roman" w:eastAsia="Times New Roman" w:hAnsi="Times New Roman" w:cs="Times New Roman"/>
                <w:color w:val="000000"/>
                <w:sz w:val="26"/>
                <w:szCs w:val="26"/>
                <w:lang w:eastAsia="en-GB"/>
              </w:rPr>
              <w:t xml:space="preserve"> Khoa học và Công nghệ</w:t>
            </w:r>
          </w:p>
        </w:tc>
        <w:tc>
          <w:tcPr>
            <w:tcW w:w="1985" w:type="dxa"/>
            <w:shd w:val="clear" w:color="FFFFFF" w:fill="FFFFFF"/>
            <w:noWrap/>
            <w:hideMark/>
          </w:tcPr>
          <w:p w14:paraId="38907723" w14:textId="289A5F5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7591ED3C" w14:textId="16415B2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487CC74" w14:textId="234A545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9375CC6" w14:textId="1FF7125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293D5651"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764C504" w14:textId="77777777" w:rsidTr="00636488">
        <w:tc>
          <w:tcPr>
            <w:tcW w:w="704" w:type="dxa"/>
            <w:shd w:val="clear" w:color="FFFFFF" w:fill="FFFFFF"/>
            <w:noWrap/>
          </w:tcPr>
          <w:p w14:paraId="17DF224F" w14:textId="15246AB1"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633DE67"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Triển khai xây dựng các nền tảng, phần mềm dùng chung xuyên suốt từ Trung ương đến địa phương; có hướng dẫn chi tiết, cụ thể về phân loại hồ sơ, tài liệu cần số hóa, xác định mục tiêu số hóa gắn với quy trình điện tử hay chỉ để lưu trữ để địa phương triển khai thực hiện.</w:t>
            </w:r>
          </w:p>
        </w:tc>
        <w:tc>
          <w:tcPr>
            <w:tcW w:w="1843" w:type="dxa"/>
            <w:shd w:val="clear" w:color="FFFFFF" w:fill="FFFFFF"/>
            <w:noWrap/>
            <w:hideMark/>
          </w:tcPr>
          <w:p w14:paraId="6EE80DFA"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07-TB/CQTTBCĐ ngày 15/10/2025</w:t>
            </w:r>
          </w:p>
        </w:tc>
        <w:tc>
          <w:tcPr>
            <w:tcW w:w="1701" w:type="dxa"/>
            <w:shd w:val="clear" w:color="FFFFFF" w:fill="FFFFFF"/>
          </w:tcPr>
          <w:p w14:paraId="353DAF5D" w14:textId="1EF5026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p>
        </w:tc>
        <w:tc>
          <w:tcPr>
            <w:tcW w:w="1985" w:type="dxa"/>
            <w:shd w:val="clear" w:color="FFFFFF" w:fill="FFFFFF"/>
            <w:noWrap/>
            <w:hideMark/>
          </w:tcPr>
          <w:p w14:paraId="576D13A0" w14:textId="5E56711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w:t>
            </w:r>
          </w:p>
        </w:tc>
        <w:tc>
          <w:tcPr>
            <w:tcW w:w="1701" w:type="dxa"/>
            <w:shd w:val="clear" w:color="FFFFFF" w:fill="FFFFFF"/>
          </w:tcPr>
          <w:p w14:paraId="0F46C7B3" w14:textId="6452CD3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BD846A8" w14:textId="1AA0361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E96B8DF" w14:textId="7D46AFE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30/11/2025</w:t>
            </w:r>
          </w:p>
        </w:tc>
        <w:tc>
          <w:tcPr>
            <w:tcW w:w="1275" w:type="dxa"/>
            <w:shd w:val="clear" w:color="FFFFFF" w:fill="FFFFFF"/>
            <w:noWrap/>
            <w:hideMark/>
          </w:tcPr>
          <w:p w14:paraId="326C14C0"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C1FE38A" w14:textId="77777777" w:rsidTr="00636488">
        <w:tc>
          <w:tcPr>
            <w:tcW w:w="704" w:type="dxa"/>
            <w:shd w:val="clear" w:color="FFFFFF" w:fill="FFFFFF"/>
            <w:noWrap/>
          </w:tcPr>
          <w:p w14:paraId="1D7D256F" w14:textId="69C9442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511D901"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Bảo đảm đủ, kịp thời kinh phí để nâng cấp hạ tầng kỹ thuật, trang thiết bị và giải pháp an toàn thông tin, bảo mật dữ liệu theo Đề án và Dự án chuyển đổi số trong các cơ quan Đảng.</w:t>
            </w:r>
          </w:p>
        </w:tc>
        <w:tc>
          <w:tcPr>
            <w:tcW w:w="1843" w:type="dxa"/>
            <w:shd w:val="clear" w:color="FFFFFF" w:fill="FFFFFF"/>
            <w:noWrap/>
            <w:hideMark/>
          </w:tcPr>
          <w:p w14:paraId="78BEF8B7"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07-TB/CQTTBCĐ ngày 15/10/2025</w:t>
            </w:r>
          </w:p>
        </w:tc>
        <w:tc>
          <w:tcPr>
            <w:tcW w:w="1701" w:type="dxa"/>
            <w:shd w:val="clear" w:color="FFFFFF" w:fill="FFFFFF"/>
          </w:tcPr>
          <w:p w14:paraId="4D7D6FB3" w14:textId="70A6945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51588043" w14:textId="4204CEC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tỉnh, thành phố</w:t>
            </w:r>
          </w:p>
        </w:tc>
        <w:tc>
          <w:tcPr>
            <w:tcW w:w="1701" w:type="dxa"/>
            <w:shd w:val="clear" w:color="FFFFFF" w:fill="FFFFFF"/>
          </w:tcPr>
          <w:p w14:paraId="1AD9704D" w14:textId="5797C65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17D835E" w14:textId="3E35390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B3D66E0" w14:textId="7BF2178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00" w:fill="FFFF00"/>
            <w:noWrap/>
            <w:hideMark/>
          </w:tcPr>
          <w:p w14:paraId="754967CC" w14:textId="44E7122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Nhiệm vụ </w:t>
            </w:r>
            <w:r>
              <w:rPr>
                <w:rFonts w:ascii="Times New Roman" w:eastAsia="Times New Roman" w:hAnsi="Times New Roman" w:cs="Times New Roman"/>
                <w:color w:val="000000"/>
                <w:sz w:val="26"/>
                <w:szCs w:val="26"/>
                <w:lang w:eastAsia="en-GB"/>
              </w:rPr>
              <w:t>cũng</w:t>
            </w:r>
            <w:r w:rsidRPr="00220D97">
              <w:rPr>
                <w:rFonts w:ascii="Times New Roman" w:eastAsia="Times New Roman" w:hAnsi="Times New Roman" w:cs="Times New Roman"/>
                <w:color w:val="000000"/>
                <w:sz w:val="26"/>
                <w:szCs w:val="26"/>
                <w:lang w:eastAsia="en-GB"/>
              </w:rPr>
              <w:t xml:space="preserve"> được giao tại: Thông báo số 06 - TB/CQTTBCĐ ngày 27/9/2025; Thông báo số 07-TB/CQT</w:t>
            </w:r>
            <w:r w:rsidRPr="00220D97">
              <w:rPr>
                <w:rFonts w:ascii="Times New Roman" w:eastAsia="Times New Roman" w:hAnsi="Times New Roman" w:cs="Times New Roman"/>
                <w:color w:val="000000"/>
                <w:sz w:val="26"/>
                <w:szCs w:val="26"/>
                <w:lang w:eastAsia="en-GB"/>
              </w:rPr>
              <w:lastRenderedPageBreak/>
              <w:t>TBCĐ ngày 15/10/2025</w:t>
            </w:r>
          </w:p>
        </w:tc>
      </w:tr>
      <w:tr w:rsidR="00B754B1" w:rsidRPr="00FC31DB" w14:paraId="547F5ACE" w14:textId="77777777" w:rsidTr="00636488">
        <w:tc>
          <w:tcPr>
            <w:tcW w:w="704" w:type="dxa"/>
            <w:shd w:val="clear" w:color="FFFFFF" w:fill="FFFFFF"/>
            <w:noWrap/>
          </w:tcPr>
          <w:p w14:paraId="51915316" w14:textId="4B5BCE10"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F2D53B9"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Văn phòng Chính phủ, Bộ Công an rà soát, cấu trúc lại quy trình các dịch vụ công trực tuyến có tỷ lệ hồ sơ trực tuyến thấp, tỷ lệ phải bổ sung, sửa lỗi cao, bảo đảm người dân, doanh nghiệp “chỉ khai báo thông tin một lần”.</w:t>
            </w:r>
          </w:p>
        </w:tc>
        <w:tc>
          <w:tcPr>
            <w:tcW w:w="1843" w:type="dxa"/>
            <w:shd w:val="clear" w:color="FFFFFF" w:fill="FFFFFF"/>
            <w:noWrap/>
            <w:hideMark/>
          </w:tcPr>
          <w:p w14:paraId="18F1CD28"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07-TB/CQTTBCĐ ngày 15/10/2025</w:t>
            </w:r>
          </w:p>
        </w:tc>
        <w:tc>
          <w:tcPr>
            <w:tcW w:w="1701" w:type="dxa"/>
            <w:shd w:val="clear" w:color="FFFFFF" w:fill="FFFFFF"/>
            <w:vAlign w:val="center"/>
          </w:tcPr>
          <w:p w14:paraId="09D845B0" w14:textId="4EBF857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0F582F0E" w14:textId="15FC446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 địa phương</w:t>
            </w:r>
          </w:p>
        </w:tc>
        <w:tc>
          <w:tcPr>
            <w:tcW w:w="1701" w:type="dxa"/>
            <w:shd w:val="clear" w:color="FFFFFF" w:fill="FFFFFF"/>
          </w:tcPr>
          <w:p w14:paraId="037CDA8A" w14:textId="749FFD9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BA7A059" w14:textId="1F2FAFE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511F66A" w14:textId="4416D9A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00" w:fill="FFFF00"/>
            <w:noWrap/>
            <w:hideMark/>
          </w:tcPr>
          <w:p w14:paraId="17CAA742" w14:textId="1B42BE2E" w:rsidR="00B754B1" w:rsidRPr="00220D97" w:rsidRDefault="00B754B1" w:rsidP="00B754B1">
            <w:pPr>
              <w:spacing w:after="0" w:line="240" w:lineRule="auto"/>
              <w:rPr>
                <w:rFonts w:ascii="Times New Roman" w:eastAsia="Times New Roman" w:hAnsi="Times New Roman" w:cs="Times New Roman"/>
                <w:b/>
                <w:bCs/>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Nhiệm vụ </w:t>
            </w:r>
            <w:r>
              <w:rPr>
                <w:rFonts w:ascii="Times New Roman" w:eastAsia="Times New Roman" w:hAnsi="Times New Roman" w:cs="Times New Roman"/>
                <w:color w:val="000000"/>
                <w:sz w:val="26"/>
                <w:szCs w:val="26"/>
                <w:lang w:eastAsia="en-GB"/>
              </w:rPr>
              <w:t>cũng</w:t>
            </w:r>
            <w:r w:rsidRPr="00220D97">
              <w:rPr>
                <w:rFonts w:ascii="Times New Roman" w:eastAsia="Times New Roman" w:hAnsi="Times New Roman" w:cs="Times New Roman"/>
                <w:color w:val="000000"/>
                <w:sz w:val="26"/>
                <w:szCs w:val="26"/>
                <w:lang w:eastAsia="en-GB"/>
              </w:rPr>
              <w:t xml:space="preserve"> được giao tại: Thông báo số 44-TB/TGV ngày 12/9/2025; Thông báo số 07-TB/CQTTBCĐ ngày 15/10/2025</w:t>
            </w:r>
            <w:r>
              <w:rPr>
                <w:rFonts w:ascii="Times New Roman" w:eastAsia="Times New Roman" w:hAnsi="Times New Roman" w:cs="Times New Roman"/>
                <w:color w:val="000000"/>
                <w:sz w:val="26"/>
                <w:szCs w:val="26"/>
                <w:lang w:eastAsia="en-GB"/>
              </w:rPr>
              <w:t xml:space="preserve">; </w:t>
            </w:r>
            <w:r w:rsidRPr="00220D97">
              <w:rPr>
                <w:rFonts w:ascii="Times New Roman" w:eastAsia="Times New Roman" w:hAnsi="Times New Roman" w:cs="Times New Roman"/>
                <w:color w:val="000000"/>
                <w:sz w:val="26"/>
                <w:szCs w:val="26"/>
                <w:lang w:eastAsia="en-GB"/>
              </w:rPr>
              <w:t>Thông báo số 35-TB/TGV ngày 11/7/2025</w:t>
            </w:r>
          </w:p>
        </w:tc>
      </w:tr>
      <w:tr w:rsidR="00B754B1" w:rsidRPr="00FC31DB" w14:paraId="54294079" w14:textId="77777777" w:rsidTr="00636488">
        <w:tc>
          <w:tcPr>
            <w:tcW w:w="704" w:type="dxa"/>
            <w:shd w:val="clear" w:color="FFFFFF" w:fill="FFFFFF"/>
            <w:noWrap/>
          </w:tcPr>
          <w:p w14:paraId="34CB63C8" w14:textId="1BFD12E2"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9BFCC6A"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Tập trung hoàn thành nhiệm vụ chuyển đổi số theo Kế hoạch số 02-KH/BCĐTW, Thông báo 06-TB/BCĐTW (an toàn thông tin, an ninh mạng, bảo mật dữ liệu), Thông báo 44-TB/TGV ngày 12/9/2025 (tạo lập, kết nối, chia sẻ dữ liệu) và Thông báo 46-TB/TGV ngày 30/9/2025 (chuyển đổi số liên thông trong hệ thống chính trị), bảo đảm hiệu quả, đúng tiến độ.</w:t>
            </w:r>
          </w:p>
        </w:tc>
        <w:tc>
          <w:tcPr>
            <w:tcW w:w="1843" w:type="dxa"/>
            <w:shd w:val="clear" w:color="FFFFFF" w:fill="FFFFFF"/>
            <w:noWrap/>
            <w:hideMark/>
          </w:tcPr>
          <w:p w14:paraId="4E11F9C4"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07-TB/CQTTBCĐ ngày 15/10/2025</w:t>
            </w:r>
          </w:p>
        </w:tc>
        <w:tc>
          <w:tcPr>
            <w:tcW w:w="1701" w:type="dxa"/>
            <w:shd w:val="clear" w:color="FFFFFF" w:fill="FFFFFF"/>
            <w:vAlign w:val="center"/>
          </w:tcPr>
          <w:p w14:paraId="2489B792" w14:textId="5AE2E9E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22A7A667" w14:textId="48F61B7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cơ quan Trung ương và địa phương</w:t>
            </w:r>
          </w:p>
        </w:tc>
        <w:tc>
          <w:tcPr>
            <w:tcW w:w="1701" w:type="dxa"/>
            <w:shd w:val="clear" w:color="FFFFFF" w:fill="FFFFFF"/>
          </w:tcPr>
          <w:p w14:paraId="77A13C00" w14:textId="38D1A1B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DDE0061" w14:textId="67D87F8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4A77ADD" w14:textId="28BF4C4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0D0A0332"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22E0FCCF" w14:textId="77777777" w:rsidTr="00636488">
        <w:tc>
          <w:tcPr>
            <w:tcW w:w="704" w:type="dxa"/>
            <w:shd w:val="clear" w:color="FFFFFF" w:fill="FFFFFF"/>
            <w:noWrap/>
          </w:tcPr>
          <w:p w14:paraId="4D9B3B59" w14:textId="56CA1E20"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740938E"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Căn cứ pháp luật hiện hành; thực trạng, yêu cầu phát triển; bám sát chủ trương của Đảng, hướng dẫn của Bộ quản lý ngành (Bộ Khoa học và Công nghệ, Bộ Tài chính, Bộ Công an, Bộ Nội vụ) thực hiện việc phân bổ kinh phí, triển khai thực hiện đảm bảo đúng pháp luật, hiệu quả, chặt chẽ, không trùng lặp (nhiệm vụ thường xuyên).</w:t>
            </w:r>
          </w:p>
        </w:tc>
        <w:tc>
          <w:tcPr>
            <w:tcW w:w="1843" w:type="dxa"/>
            <w:shd w:val="clear" w:color="FFFFFF" w:fill="FFFFFF"/>
            <w:noWrap/>
            <w:hideMark/>
          </w:tcPr>
          <w:p w14:paraId="6369A0B3"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07-TB/CQTTBCĐ ngày 15/10/2025</w:t>
            </w:r>
          </w:p>
        </w:tc>
        <w:tc>
          <w:tcPr>
            <w:tcW w:w="1701" w:type="dxa"/>
            <w:shd w:val="clear" w:color="FFFFFF" w:fill="FFFFFF"/>
            <w:vAlign w:val="center"/>
          </w:tcPr>
          <w:p w14:paraId="0253798C" w14:textId="33FB81B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6646E55E" w14:textId="52542D1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 địa phương</w:t>
            </w:r>
          </w:p>
        </w:tc>
        <w:tc>
          <w:tcPr>
            <w:tcW w:w="1701" w:type="dxa"/>
            <w:shd w:val="clear" w:color="FFFFFF" w:fill="FFFFFF"/>
          </w:tcPr>
          <w:p w14:paraId="166A0762" w14:textId="5D34D08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14FE1EB" w14:textId="7F87C3A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8DA2808" w14:textId="58C1791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00" w:fill="FFFF00"/>
            <w:noWrap/>
            <w:hideMark/>
          </w:tcPr>
          <w:p w14:paraId="6EC1FBAD" w14:textId="6781033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Nhiệm vụ </w:t>
            </w:r>
            <w:r>
              <w:rPr>
                <w:rFonts w:ascii="Times New Roman" w:eastAsia="Times New Roman" w:hAnsi="Times New Roman" w:cs="Times New Roman"/>
                <w:color w:val="000000"/>
                <w:sz w:val="26"/>
                <w:szCs w:val="26"/>
                <w:lang w:eastAsia="en-GB"/>
              </w:rPr>
              <w:t>cũng</w:t>
            </w:r>
            <w:r w:rsidRPr="00220D97">
              <w:rPr>
                <w:rFonts w:ascii="Times New Roman" w:eastAsia="Times New Roman" w:hAnsi="Times New Roman" w:cs="Times New Roman"/>
                <w:color w:val="000000"/>
                <w:sz w:val="26"/>
                <w:szCs w:val="26"/>
                <w:lang w:eastAsia="en-GB"/>
              </w:rPr>
              <w:t xml:space="preserve"> được giao tại: Thông báo số 06 - TB/CQTTBCĐ ngày 27/9/2025; Thông báo số 07-TB/CQTTBCĐ ngày </w:t>
            </w:r>
            <w:r w:rsidRPr="00220D97">
              <w:rPr>
                <w:rFonts w:ascii="Times New Roman" w:eastAsia="Times New Roman" w:hAnsi="Times New Roman" w:cs="Times New Roman"/>
                <w:color w:val="000000"/>
                <w:sz w:val="26"/>
                <w:szCs w:val="26"/>
                <w:lang w:eastAsia="en-GB"/>
              </w:rPr>
              <w:lastRenderedPageBreak/>
              <w:t>15/10/2025; Kế hoạch số 04-KH/CQTTBCD, cụ thể</w:t>
            </w:r>
          </w:p>
        </w:tc>
      </w:tr>
      <w:tr w:rsidR="00B754B1" w:rsidRPr="00FC31DB" w14:paraId="437F2CA8" w14:textId="77777777" w:rsidTr="00636488">
        <w:tc>
          <w:tcPr>
            <w:tcW w:w="704" w:type="dxa"/>
            <w:shd w:val="clear" w:color="FFFFFF" w:fill="FFFFFF"/>
            <w:noWrap/>
          </w:tcPr>
          <w:p w14:paraId="250E1AAE" w14:textId="4DA6885C"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9224354"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Khẩn trương hoàn thiện hạ tầng kỹ thuật, bảo đảm điều kiện chuyển dịch, tiếp nhận và vận hành hệ thống công nghệ thông tin của các bộ, ngành, địa phương tại Trung tâm Dữ liệu quốc gia.</w:t>
            </w:r>
          </w:p>
        </w:tc>
        <w:tc>
          <w:tcPr>
            <w:tcW w:w="1843" w:type="dxa"/>
            <w:shd w:val="clear" w:color="FFFFFF" w:fill="FFFFFF"/>
            <w:noWrap/>
            <w:hideMark/>
          </w:tcPr>
          <w:p w14:paraId="227DC5A2"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07-TB/CQTTBCĐ ngày 15/10/2025</w:t>
            </w:r>
          </w:p>
        </w:tc>
        <w:tc>
          <w:tcPr>
            <w:tcW w:w="1701" w:type="dxa"/>
            <w:shd w:val="clear" w:color="FFFFFF" w:fill="FFFFFF"/>
          </w:tcPr>
          <w:p w14:paraId="1986F68D" w14:textId="03908E6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an</w:t>
            </w:r>
          </w:p>
        </w:tc>
        <w:tc>
          <w:tcPr>
            <w:tcW w:w="1985" w:type="dxa"/>
            <w:shd w:val="clear" w:color="FFFFFF" w:fill="FFFFFF"/>
            <w:noWrap/>
            <w:hideMark/>
          </w:tcPr>
          <w:p w14:paraId="4E13A2B4" w14:textId="75DF7B3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an</w:t>
            </w:r>
          </w:p>
        </w:tc>
        <w:tc>
          <w:tcPr>
            <w:tcW w:w="1701" w:type="dxa"/>
            <w:shd w:val="clear" w:color="FFFFFF" w:fill="FFFFFF"/>
          </w:tcPr>
          <w:p w14:paraId="73C58D61" w14:textId="4E31957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E303504" w14:textId="5FCDC32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255BED6" w14:textId="4E4A948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3DE5567"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93D92AD" w14:textId="77777777" w:rsidTr="00636488">
        <w:tc>
          <w:tcPr>
            <w:tcW w:w="704" w:type="dxa"/>
            <w:shd w:val="clear" w:color="FFFFFF" w:fill="FFFFFF"/>
            <w:noWrap/>
          </w:tcPr>
          <w:p w14:paraId="00E0F384" w14:textId="08CA0C63"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0EAB132"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an chủ trì, phối hợp với các ban, bộ, ngành, địa phương bảo đảm an toàn thông tin, an ninh mạng cho các hệ thống thông tin, cơ sở dữ liệu, bảo vệ dữ liệu theo quy định.</w:t>
            </w:r>
          </w:p>
        </w:tc>
        <w:tc>
          <w:tcPr>
            <w:tcW w:w="1843" w:type="dxa"/>
            <w:shd w:val="clear" w:color="FFFFFF" w:fill="FFFFFF"/>
            <w:noWrap/>
            <w:hideMark/>
          </w:tcPr>
          <w:p w14:paraId="569CA561"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33-TB/TGV ngày 27/6/2025</w:t>
            </w:r>
          </w:p>
        </w:tc>
        <w:tc>
          <w:tcPr>
            <w:tcW w:w="1701" w:type="dxa"/>
            <w:shd w:val="clear" w:color="FFFFFF" w:fill="FFFFFF"/>
          </w:tcPr>
          <w:p w14:paraId="37532E1C" w14:textId="27C6CD5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an</w:t>
            </w:r>
          </w:p>
        </w:tc>
        <w:tc>
          <w:tcPr>
            <w:tcW w:w="1985" w:type="dxa"/>
            <w:shd w:val="clear" w:color="FFFFFF" w:fill="FFFFFF"/>
            <w:noWrap/>
            <w:hideMark/>
          </w:tcPr>
          <w:p w14:paraId="528153DA" w14:textId="69AD459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an</w:t>
            </w:r>
          </w:p>
        </w:tc>
        <w:tc>
          <w:tcPr>
            <w:tcW w:w="1701" w:type="dxa"/>
            <w:shd w:val="clear" w:color="FFFFFF" w:fill="FFFFFF"/>
          </w:tcPr>
          <w:p w14:paraId="7C97FB92" w14:textId="5F40448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1611170" w14:textId="7CCDC1F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67AB553" w14:textId="3A6EA29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D5B78FE"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D2699E7" w14:textId="77777777" w:rsidTr="00636488">
        <w:tc>
          <w:tcPr>
            <w:tcW w:w="704" w:type="dxa"/>
            <w:shd w:val="clear" w:color="FFFFFF" w:fill="FFFFFF"/>
            <w:noWrap/>
          </w:tcPr>
          <w:p w14:paraId="6A30A7A0" w14:textId="4A49F912"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79B887A"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chủ trì, phối hợp với các bộ, ngành, địa phương bảo đảm đường truyền mạng truyền số liệu chuyên dùng liên thông, đồng bộ, an toàn trong các cơ quan hệ thống chính trị.</w:t>
            </w:r>
          </w:p>
        </w:tc>
        <w:tc>
          <w:tcPr>
            <w:tcW w:w="1843" w:type="dxa"/>
            <w:shd w:val="clear" w:color="FFFFFF" w:fill="FFFFFF"/>
            <w:noWrap/>
            <w:hideMark/>
          </w:tcPr>
          <w:p w14:paraId="54CFAAFA"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33-TB/TGV ngày 27/6/2025</w:t>
            </w:r>
          </w:p>
        </w:tc>
        <w:tc>
          <w:tcPr>
            <w:tcW w:w="1701" w:type="dxa"/>
            <w:shd w:val="clear" w:color="FFFFFF" w:fill="FFFFFF"/>
          </w:tcPr>
          <w:p w14:paraId="22D30432" w14:textId="30F8EFB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Bộ </w:t>
            </w:r>
            <w:r w:rsidRPr="00220D97">
              <w:rPr>
                <w:rFonts w:ascii="Times New Roman" w:eastAsia="Times New Roman" w:hAnsi="Times New Roman" w:cs="Times New Roman"/>
                <w:color w:val="000000"/>
                <w:sz w:val="26"/>
                <w:szCs w:val="26"/>
                <w:lang w:eastAsia="en-GB"/>
              </w:rPr>
              <w:t>Khoa học và Công nghệ</w:t>
            </w:r>
            <w:r>
              <w:rPr>
                <w:rFonts w:ascii="Times New Roman" w:eastAsia="Times New Roman" w:hAnsi="Times New Roman" w:cs="Times New Roman"/>
                <w:color w:val="000000"/>
                <w:sz w:val="26"/>
                <w:szCs w:val="26"/>
                <w:lang w:eastAsia="en-GB"/>
              </w:rPr>
              <w:t xml:space="preserve"> </w:t>
            </w:r>
          </w:p>
        </w:tc>
        <w:tc>
          <w:tcPr>
            <w:tcW w:w="1985" w:type="dxa"/>
            <w:shd w:val="clear" w:color="FFFFFF" w:fill="FFFFFF"/>
            <w:noWrap/>
            <w:hideMark/>
          </w:tcPr>
          <w:p w14:paraId="3DDF1FEC" w14:textId="0D1CBED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6FBCB86D" w14:textId="3F910B3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AA86937" w14:textId="6D9B093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3D8782D" w14:textId="43E6DC9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7AC971FB"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82EB309" w14:textId="77777777" w:rsidTr="00636488">
        <w:tc>
          <w:tcPr>
            <w:tcW w:w="704" w:type="dxa"/>
            <w:shd w:val="clear" w:color="FFFFFF" w:fill="FFFFFF"/>
            <w:noWrap/>
          </w:tcPr>
          <w:p w14:paraId="7EDDCF69" w14:textId="789D7EF2"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E6ADF77"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Chủ động triển khai thực hiện các nhiệm vụ theo đúng tiến độ được giao tại Kế hoạch 02-KH/BCĐTW; cung cấp đầy đủ </w:t>
            </w:r>
            <w:r w:rsidRPr="00220D97">
              <w:rPr>
                <w:rFonts w:ascii="Times New Roman" w:eastAsia="Times New Roman" w:hAnsi="Times New Roman" w:cs="Times New Roman"/>
                <w:color w:val="000000"/>
                <w:sz w:val="26"/>
                <w:szCs w:val="26"/>
                <w:lang w:eastAsia="en-GB"/>
              </w:rPr>
              <w:lastRenderedPageBreak/>
              <w:t>minh chứng kết quả thực hiện để cơ quan Thường trực Ban Chỉ đạo có căn cứ xác nhận việc hoàn thành nhiệm vụ; phối hợp chặt chẽ với Cơ quan Thường trực Ban Chỉ đạo và các bộ, cơ quan Trung ương trong quá trình thực hiện.</w:t>
            </w:r>
          </w:p>
        </w:tc>
        <w:tc>
          <w:tcPr>
            <w:tcW w:w="1843" w:type="dxa"/>
            <w:shd w:val="clear" w:color="FFFFFF" w:fill="FFFFFF"/>
            <w:noWrap/>
            <w:hideMark/>
          </w:tcPr>
          <w:p w14:paraId="050B9680"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33-TB/TGV ngày 27/6/2025</w:t>
            </w:r>
          </w:p>
        </w:tc>
        <w:tc>
          <w:tcPr>
            <w:tcW w:w="1701" w:type="dxa"/>
            <w:shd w:val="clear" w:color="FFFFFF" w:fill="FFFFFF"/>
            <w:vAlign w:val="center"/>
          </w:tcPr>
          <w:p w14:paraId="5FB8CBB6" w14:textId="5DF087A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 xml:space="preserve">Bộ trưởng, Thủ trưởng cơ quan ngang Bộ, cơ </w:t>
            </w:r>
            <w:r w:rsidRPr="001A4122">
              <w:rPr>
                <w:rFonts w:ascii="Times New Roman" w:hAnsi="Times New Roman" w:cs="Times New Roman"/>
                <w:sz w:val="26"/>
                <w:szCs w:val="26"/>
              </w:rPr>
              <w:lastRenderedPageBreak/>
              <w:t>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28995DCE" w14:textId="43A4207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Các bộ, ngành, địa phương</w:t>
            </w:r>
          </w:p>
        </w:tc>
        <w:tc>
          <w:tcPr>
            <w:tcW w:w="1701" w:type="dxa"/>
            <w:shd w:val="clear" w:color="FFFFFF" w:fill="FFFFFF"/>
          </w:tcPr>
          <w:p w14:paraId="2242D397" w14:textId="3A68FF1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9F44485" w14:textId="35FC11C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EB06F3F" w14:textId="79D921D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2730DA2D"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0C5BF5E" w14:textId="77777777" w:rsidTr="00636488">
        <w:tc>
          <w:tcPr>
            <w:tcW w:w="704" w:type="dxa"/>
            <w:shd w:val="clear" w:color="FFFFFF" w:fill="FFFFFF"/>
            <w:noWrap/>
          </w:tcPr>
          <w:p w14:paraId="52972D12" w14:textId="4D1C13EE"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CA8EC5A"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Thống nhất thực hiện báo cáo tình hình triển khai nhiệm vụ được giao tại Kế hoạch số 02-KH/BCĐTW và những vấn đề vướng mắc có liên quan gửi Văn phòng Trung ương Đảng - Cơ quan Thường trực Ban Chỉ đạo trước 16 giờ hằng ngày để tổng hợp, chia sẻ thông tin báo cáo cho các cơ quan chức năng để chỉ đạo theo thẩm quyền.</w:t>
            </w:r>
          </w:p>
        </w:tc>
        <w:tc>
          <w:tcPr>
            <w:tcW w:w="1843" w:type="dxa"/>
            <w:shd w:val="clear" w:color="FFFFFF" w:fill="FFFFFF"/>
            <w:noWrap/>
            <w:hideMark/>
          </w:tcPr>
          <w:p w14:paraId="477FDFE2"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33-TB/TGV ngày 27/6/2025</w:t>
            </w:r>
          </w:p>
        </w:tc>
        <w:tc>
          <w:tcPr>
            <w:tcW w:w="1701" w:type="dxa"/>
            <w:shd w:val="clear" w:color="FFFFFF" w:fill="FFFFFF"/>
            <w:vAlign w:val="center"/>
          </w:tcPr>
          <w:p w14:paraId="7918A5E1" w14:textId="7967562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0FBCBADE" w14:textId="697FB56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 địa phương</w:t>
            </w:r>
          </w:p>
        </w:tc>
        <w:tc>
          <w:tcPr>
            <w:tcW w:w="1701" w:type="dxa"/>
            <w:shd w:val="clear" w:color="FFFFFF" w:fill="FFFFFF"/>
          </w:tcPr>
          <w:p w14:paraId="60A286A9" w14:textId="690F370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4BA7272" w14:textId="78BC089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659A15A" w14:textId="4AF56F4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00" w:fill="FFFF00"/>
            <w:noWrap/>
            <w:hideMark/>
          </w:tcPr>
          <w:p w14:paraId="509F0D15" w14:textId="19FE63DF" w:rsidR="00B754B1" w:rsidRPr="00220D97" w:rsidRDefault="00B754B1" w:rsidP="00B754B1">
            <w:pPr>
              <w:spacing w:after="24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Nhiệm vụ </w:t>
            </w:r>
            <w:r>
              <w:rPr>
                <w:rFonts w:ascii="Times New Roman" w:eastAsia="Times New Roman" w:hAnsi="Times New Roman" w:cs="Times New Roman"/>
                <w:color w:val="000000"/>
                <w:sz w:val="26"/>
                <w:szCs w:val="26"/>
                <w:lang w:eastAsia="en-GB"/>
              </w:rPr>
              <w:t>cũng</w:t>
            </w:r>
            <w:r w:rsidRPr="00220D97">
              <w:rPr>
                <w:rFonts w:ascii="Times New Roman" w:eastAsia="Times New Roman" w:hAnsi="Times New Roman" w:cs="Times New Roman"/>
                <w:color w:val="000000"/>
                <w:sz w:val="26"/>
                <w:szCs w:val="26"/>
                <w:lang w:eastAsia="en-GB"/>
              </w:rPr>
              <w:t xml:space="preserve"> được giao tại:</w:t>
            </w:r>
            <w:r>
              <w:rPr>
                <w:rFonts w:ascii="Times New Roman" w:eastAsia="Times New Roman" w:hAnsi="Times New Roman" w:cs="Times New Roman"/>
                <w:color w:val="000000"/>
                <w:sz w:val="26"/>
                <w:szCs w:val="26"/>
                <w:lang w:eastAsia="en-GB"/>
              </w:rPr>
              <w:t xml:space="preserve"> </w:t>
            </w:r>
            <w:r w:rsidRPr="00220D97">
              <w:rPr>
                <w:rFonts w:ascii="Times New Roman" w:eastAsia="Times New Roman" w:hAnsi="Times New Roman" w:cs="Times New Roman"/>
                <w:color w:val="000000"/>
                <w:sz w:val="26"/>
                <w:szCs w:val="26"/>
                <w:lang w:eastAsia="en-GB"/>
              </w:rPr>
              <w:t>Thông báo số 05-TB/BCĐTW</w:t>
            </w:r>
            <w:r>
              <w:rPr>
                <w:rFonts w:ascii="Times New Roman" w:eastAsia="Times New Roman" w:hAnsi="Times New Roman" w:cs="Times New Roman"/>
                <w:color w:val="000000"/>
                <w:sz w:val="26"/>
                <w:szCs w:val="26"/>
                <w:lang w:eastAsia="en-GB"/>
              </w:rPr>
              <w:t xml:space="preserve">; </w:t>
            </w:r>
            <w:r w:rsidRPr="00220D97">
              <w:rPr>
                <w:rFonts w:ascii="Times New Roman" w:eastAsia="Times New Roman" w:hAnsi="Times New Roman" w:cs="Times New Roman"/>
                <w:color w:val="000000"/>
                <w:sz w:val="26"/>
                <w:szCs w:val="26"/>
                <w:lang w:eastAsia="en-GB"/>
              </w:rPr>
              <w:t>Thông báo số 07-TB/CQTTBCĐ</w:t>
            </w:r>
            <w:r>
              <w:rPr>
                <w:rFonts w:ascii="Times New Roman" w:eastAsia="Times New Roman" w:hAnsi="Times New Roman" w:cs="Times New Roman"/>
                <w:color w:val="000000"/>
                <w:sz w:val="26"/>
                <w:szCs w:val="26"/>
                <w:lang w:eastAsia="en-GB"/>
              </w:rPr>
              <w:t xml:space="preserve">; </w:t>
            </w:r>
            <w:r w:rsidRPr="00220D97">
              <w:rPr>
                <w:rFonts w:ascii="Times New Roman" w:eastAsia="Times New Roman" w:hAnsi="Times New Roman" w:cs="Times New Roman"/>
                <w:color w:val="000000"/>
                <w:sz w:val="26"/>
                <w:szCs w:val="26"/>
                <w:lang w:eastAsia="en-GB"/>
              </w:rPr>
              <w:t>Thông báo số 03-TB/BCĐTW</w:t>
            </w:r>
            <w:r>
              <w:rPr>
                <w:rFonts w:ascii="Times New Roman" w:eastAsia="Times New Roman" w:hAnsi="Times New Roman" w:cs="Times New Roman"/>
                <w:color w:val="000000"/>
                <w:sz w:val="26"/>
                <w:szCs w:val="26"/>
                <w:lang w:eastAsia="en-GB"/>
              </w:rPr>
              <w:t xml:space="preserve">; </w:t>
            </w:r>
            <w:r w:rsidRPr="00220D97">
              <w:rPr>
                <w:rFonts w:ascii="Times New Roman" w:eastAsia="Times New Roman" w:hAnsi="Times New Roman" w:cs="Times New Roman"/>
                <w:color w:val="000000"/>
                <w:sz w:val="26"/>
                <w:szCs w:val="26"/>
                <w:lang w:eastAsia="en-GB"/>
              </w:rPr>
              <w:t xml:space="preserve">Thông báo số </w:t>
            </w:r>
            <w:r w:rsidRPr="00220D97">
              <w:rPr>
                <w:rFonts w:ascii="Times New Roman" w:eastAsia="Times New Roman" w:hAnsi="Times New Roman" w:cs="Times New Roman"/>
                <w:color w:val="000000"/>
                <w:sz w:val="26"/>
                <w:szCs w:val="26"/>
                <w:lang w:eastAsia="en-GB"/>
              </w:rPr>
              <w:lastRenderedPageBreak/>
              <w:t>43-TB/TGV</w:t>
            </w:r>
          </w:p>
        </w:tc>
      </w:tr>
      <w:tr w:rsidR="00B754B1" w:rsidRPr="00FC31DB" w14:paraId="65BCFAA3" w14:textId="77777777" w:rsidTr="00636488">
        <w:tc>
          <w:tcPr>
            <w:tcW w:w="704" w:type="dxa"/>
            <w:shd w:val="clear" w:color="FFFFFF" w:fill="FFFFFF"/>
            <w:noWrap/>
          </w:tcPr>
          <w:p w14:paraId="3D4B195E" w14:textId="493581C7"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519090A"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Về CSDL hoạt động xây dựng, chủ trì, phối hợp với Bộ Công an và các cơ quan liên quan triển khai đối với những loại dữ liệu phát sinh mới khi giải quyết thủ tục hành chính.</w:t>
            </w:r>
          </w:p>
        </w:tc>
        <w:tc>
          <w:tcPr>
            <w:tcW w:w="1843" w:type="dxa"/>
            <w:shd w:val="clear" w:color="FFFFFF" w:fill="FFFFFF"/>
            <w:noWrap/>
            <w:hideMark/>
          </w:tcPr>
          <w:p w14:paraId="2C7C7410"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44-TB/TGV ngày 12/9/2025</w:t>
            </w:r>
          </w:p>
        </w:tc>
        <w:tc>
          <w:tcPr>
            <w:tcW w:w="1701" w:type="dxa"/>
            <w:shd w:val="clear" w:color="FFFFFF" w:fill="FFFFFF"/>
          </w:tcPr>
          <w:p w14:paraId="49AC4C40" w14:textId="24512D3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Xây dựng</w:t>
            </w:r>
          </w:p>
        </w:tc>
        <w:tc>
          <w:tcPr>
            <w:tcW w:w="1985" w:type="dxa"/>
            <w:shd w:val="clear" w:color="FFFFFF" w:fill="FFFFFF"/>
            <w:noWrap/>
            <w:hideMark/>
          </w:tcPr>
          <w:p w14:paraId="3D7D62D4" w14:textId="41A09CC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Xây dựng</w:t>
            </w:r>
          </w:p>
        </w:tc>
        <w:tc>
          <w:tcPr>
            <w:tcW w:w="1701" w:type="dxa"/>
            <w:shd w:val="clear" w:color="FFFFFF" w:fill="FFFFFF"/>
          </w:tcPr>
          <w:p w14:paraId="7908E004" w14:textId="07BFC6D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3AA0582" w14:textId="5614DA5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E4530C4" w14:textId="3FC56B1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15/12/2025</w:t>
            </w:r>
          </w:p>
        </w:tc>
        <w:tc>
          <w:tcPr>
            <w:tcW w:w="1275" w:type="dxa"/>
            <w:shd w:val="clear" w:color="FFFFFF" w:fill="FFFFFF"/>
            <w:noWrap/>
            <w:hideMark/>
          </w:tcPr>
          <w:p w14:paraId="6E4199FA"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92B080E" w14:textId="77777777" w:rsidTr="00636488">
        <w:tc>
          <w:tcPr>
            <w:tcW w:w="704" w:type="dxa"/>
            <w:shd w:val="clear" w:color="FFFFFF" w:fill="FFFFFF"/>
            <w:noWrap/>
          </w:tcPr>
          <w:p w14:paraId="1DE831EF" w14:textId="24C093D9"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FD054D2"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các cơ quan liên quan nghiên cứu, đề xuất các giải pháp bảo đảm an toàn thông tin, an ninh mạng của Việt Nam; bảo đảm an ninh, an toàn các hệ thống thông tin trong toàn hệ thống chính trị ở tất cả các giai đoạn (từ xây dựng hệ thống, quá trình triển khai, vận hành, kết nối...).</w:t>
            </w:r>
          </w:p>
        </w:tc>
        <w:tc>
          <w:tcPr>
            <w:tcW w:w="1843" w:type="dxa"/>
            <w:shd w:val="clear" w:color="FFFFFF" w:fill="FFFFFF"/>
            <w:noWrap/>
            <w:hideMark/>
          </w:tcPr>
          <w:p w14:paraId="2652E291"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44-TB/TGV ngày 12/9/2025</w:t>
            </w:r>
          </w:p>
        </w:tc>
        <w:tc>
          <w:tcPr>
            <w:tcW w:w="1701" w:type="dxa"/>
            <w:shd w:val="clear" w:color="FFFFFF" w:fill="FFFFFF"/>
          </w:tcPr>
          <w:p w14:paraId="04EB795B" w14:textId="165D663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9F7EA5">
              <w:rPr>
                <w:rFonts w:ascii="Times New Roman" w:eastAsia="Times New Roman" w:hAnsi="Times New Roman" w:cs="Times New Roman"/>
                <w:color w:val="000000"/>
                <w:sz w:val="26"/>
                <w:szCs w:val="26"/>
                <w:lang w:eastAsia="en-GB"/>
              </w:rPr>
              <w:t>Bộ Công an</w:t>
            </w:r>
          </w:p>
        </w:tc>
        <w:tc>
          <w:tcPr>
            <w:tcW w:w="1985" w:type="dxa"/>
            <w:shd w:val="clear" w:color="FFFFFF" w:fill="FFFFFF"/>
            <w:noWrap/>
            <w:hideMark/>
          </w:tcPr>
          <w:p w14:paraId="54CAAC44" w14:textId="71F5FCA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an</w:t>
            </w:r>
          </w:p>
        </w:tc>
        <w:tc>
          <w:tcPr>
            <w:tcW w:w="1701" w:type="dxa"/>
            <w:shd w:val="clear" w:color="FFFFFF" w:fill="FFFFFF"/>
          </w:tcPr>
          <w:p w14:paraId="2ABCA16A" w14:textId="633AF24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0485220" w14:textId="6487044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E3F9380" w14:textId="7CA20FE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11AD8744"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E9F9BF9" w14:textId="77777777" w:rsidTr="00636488">
        <w:tc>
          <w:tcPr>
            <w:tcW w:w="704" w:type="dxa"/>
            <w:shd w:val="clear" w:color="FFFFFF" w:fill="FFFFFF"/>
            <w:noWrap/>
          </w:tcPr>
          <w:p w14:paraId="12E0DE73" w14:textId="0AF4BC89"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7C2A1B1"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Hướng dẫn các bộ, ngành, địa phương trong triển khai các CSDL quốc gia, chuyên ngành, bảo đảm tiêu chí đúng, đủ, sạch, sống; nghiên cứu ứng dụng trí tuệ nhân tạo để kiểm soát chất lượng dữ liệu</w:t>
            </w:r>
          </w:p>
        </w:tc>
        <w:tc>
          <w:tcPr>
            <w:tcW w:w="1843" w:type="dxa"/>
            <w:shd w:val="clear" w:color="FFFFFF" w:fill="FFFFFF"/>
            <w:noWrap/>
            <w:hideMark/>
          </w:tcPr>
          <w:p w14:paraId="60C1DAD1"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44-TB/TGV ngày 12/9/2025</w:t>
            </w:r>
          </w:p>
        </w:tc>
        <w:tc>
          <w:tcPr>
            <w:tcW w:w="1701" w:type="dxa"/>
            <w:shd w:val="clear" w:color="FFFFFF" w:fill="FFFFFF"/>
          </w:tcPr>
          <w:p w14:paraId="55E4B883" w14:textId="19888F7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9F7EA5">
              <w:rPr>
                <w:rFonts w:ascii="Times New Roman" w:eastAsia="Times New Roman" w:hAnsi="Times New Roman" w:cs="Times New Roman"/>
                <w:color w:val="000000"/>
                <w:sz w:val="26"/>
                <w:szCs w:val="26"/>
                <w:lang w:eastAsia="en-GB"/>
              </w:rPr>
              <w:t>Bộ Công an</w:t>
            </w:r>
          </w:p>
        </w:tc>
        <w:tc>
          <w:tcPr>
            <w:tcW w:w="1985" w:type="dxa"/>
            <w:shd w:val="clear" w:color="FFFFFF" w:fill="FFFFFF"/>
            <w:noWrap/>
            <w:hideMark/>
          </w:tcPr>
          <w:p w14:paraId="07F463C3" w14:textId="589B38F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an</w:t>
            </w:r>
          </w:p>
        </w:tc>
        <w:tc>
          <w:tcPr>
            <w:tcW w:w="1701" w:type="dxa"/>
            <w:shd w:val="clear" w:color="FFFFFF" w:fill="FFFFFF"/>
          </w:tcPr>
          <w:p w14:paraId="27EE4291" w14:textId="676D6A0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EE145BB" w14:textId="2189362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5A3EF87" w14:textId="21838DB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7D52053B"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7154384" w14:textId="77777777" w:rsidTr="00636488">
        <w:tc>
          <w:tcPr>
            <w:tcW w:w="704" w:type="dxa"/>
            <w:shd w:val="clear" w:color="FFFFFF" w:fill="FFFFFF"/>
            <w:noWrap/>
          </w:tcPr>
          <w:p w14:paraId="5C2F7CE4" w14:textId="69F178E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4D72413"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Sớm hoàn thành, đưa vào khai thác, sử dụng Trung tâm dữ liệu quốc gia; có hướng dẫn cụ thể cho các bộ, ngành, địa phương về lộ trình, phương án chuyển dịch hạ tầng các hệ thống thông tin, cơ sở </w:t>
            </w:r>
            <w:r w:rsidRPr="00220D97">
              <w:rPr>
                <w:rFonts w:ascii="Times New Roman" w:eastAsia="Times New Roman" w:hAnsi="Times New Roman" w:cs="Times New Roman"/>
                <w:color w:val="000000"/>
                <w:sz w:val="26"/>
                <w:szCs w:val="26"/>
                <w:lang w:eastAsia="en-GB"/>
              </w:rPr>
              <w:lastRenderedPageBreak/>
              <w:t>dữ liệu lên Trung tâm dữ liệu quốc gia.</w:t>
            </w:r>
          </w:p>
        </w:tc>
        <w:tc>
          <w:tcPr>
            <w:tcW w:w="1843" w:type="dxa"/>
            <w:shd w:val="clear" w:color="FFFFFF" w:fill="FFFFFF"/>
            <w:noWrap/>
            <w:hideMark/>
          </w:tcPr>
          <w:p w14:paraId="6C8FC04C"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44-TB/TGV ngày 12/9/2025</w:t>
            </w:r>
          </w:p>
        </w:tc>
        <w:tc>
          <w:tcPr>
            <w:tcW w:w="1701" w:type="dxa"/>
            <w:shd w:val="clear" w:color="FFFFFF" w:fill="FFFFFF"/>
          </w:tcPr>
          <w:p w14:paraId="60360AFD" w14:textId="26F56AC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9F7EA5">
              <w:rPr>
                <w:rFonts w:ascii="Times New Roman" w:eastAsia="Times New Roman" w:hAnsi="Times New Roman" w:cs="Times New Roman"/>
                <w:color w:val="000000"/>
                <w:sz w:val="26"/>
                <w:szCs w:val="26"/>
                <w:lang w:eastAsia="en-GB"/>
              </w:rPr>
              <w:t>Bộ Công an</w:t>
            </w:r>
          </w:p>
        </w:tc>
        <w:tc>
          <w:tcPr>
            <w:tcW w:w="1985" w:type="dxa"/>
            <w:shd w:val="clear" w:color="FFFFFF" w:fill="FFFFFF"/>
            <w:noWrap/>
            <w:hideMark/>
          </w:tcPr>
          <w:p w14:paraId="61D103D1" w14:textId="42876B8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an</w:t>
            </w:r>
          </w:p>
        </w:tc>
        <w:tc>
          <w:tcPr>
            <w:tcW w:w="1701" w:type="dxa"/>
            <w:shd w:val="clear" w:color="FFFFFF" w:fill="FFFFFF"/>
          </w:tcPr>
          <w:p w14:paraId="1532699F" w14:textId="6B897F6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29D5CBC" w14:textId="7A7C7F7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A8C4B75" w14:textId="333CE80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753400F2"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7A12C3A" w14:textId="77777777" w:rsidTr="00636488">
        <w:tc>
          <w:tcPr>
            <w:tcW w:w="704" w:type="dxa"/>
            <w:shd w:val="clear" w:color="FFFFFF" w:fill="FFFFFF"/>
            <w:noWrap/>
          </w:tcPr>
          <w:p w14:paraId="35CC05AE" w14:textId="6FB94642"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F02BF2C"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Về CSDL hộ tịch điện tử và CSDL xử lý vi phạm hành chính, chủ trì, phối hợp với Bộ Công an và các cơ quan liên quan bám sát lộ trình Kế hoạch vận hành Nền tảng hộ tịch điện tử, kết nối với Trung tâm Dữ liệu quốc gia. Đồng thời, xây dựng ngay lộ trình chi tiết đối với CSDL Xử lý vi phạm hành chính.</w:t>
            </w:r>
          </w:p>
        </w:tc>
        <w:tc>
          <w:tcPr>
            <w:tcW w:w="1843" w:type="dxa"/>
            <w:shd w:val="clear" w:color="FFFFFF" w:fill="FFFFFF"/>
            <w:noWrap/>
            <w:hideMark/>
          </w:tcPr>
          <w:p w14:paraId="576CE874"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44-TB/TGV ngày 12/9/2025</w:t>
            </w:r>
          </w:p>
        </w:tc>
        <w:tc>
          <w:tcPr>
            <w:tcW w:w="1701" w:type="dxa"/>
            <w:shd w:val="clear" w:color="FFFFFF" w:fill="FFFFFF"/>
          </w:tcPr>
          <w:p w14:paraId="6DA6AE09" w14:textId="3E2A215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9F7EA5">
              <w:rPr>
                <w:rFonts w:ascii="Times New Roman" w:eastAsia="Times New Roman" w:hAnsi="Times New Roman" w:cs="Times New Roman"/>
                <w:color w:val="000000"/>
                <w:sz w:val="26"/>
                <w:szCs w:val="26"/>
                <w:lang w:eastAsia="en-GB"/>
              </w:rPr>
              <w:t>Bộ Tư pháp</w:t>
            </w:r>
          </w:p>
        </w:tc>
        <w:tc>
          <w:tcPr>
            <w:tcW w:w="1985" w:type="dxa"/>
            <w:shd w:val="clear" w:color="FFFFFF" w:fill="FFFFFF"/>
            <w:noWrap/>
            <w:hideMark/>
          </w:tcPr>
          <w:p w14:paraId="081E9285" w14:textId="1450750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Tư pháp</w:t>
            </w:r>
          </w:p>
        </w:tc>
        <w:tc>
          <w:tcPr>
            <w:tcW w:w="1701" w:type="dxa"/>
            <w:shd w:val="clear" w:color="FFFFFF" w:fill="FFFFFF"/>
          </w:tcPr>
          <w:p w14:paraId="19D70B4C" w14:textId="14E8C19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BC9F7BF" w14:textId="4A0AC29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7E7ACC5" w14:textId="29FB612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01/11/2025</w:t>
            </w:r>
          </w:p>
        </w:tc>
        <w:tc>
          <w:tcPr>
            <w:tcW w:w="1275" w:type="dxa"/>
            <w:shd w:val="clear" w:color="FFFFFF" w:fill="FFFFFF"/>
            <w:noWrap/>
            <w:hideMark/>
          </w:tcPr>
          <w:p w14:paraId="131B4134"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5B1C777D" w14:textId="77777777" w:rsidTr="00636488">
        <w:tc>
          <w:tcPr>
            <w:tcW w:w="704" w:type="dxa"/>
            <w:shd w:val="clear" w:color="FFFFFF" w:fill="FFFFFF"/>
            <w:noWrap/>
          </w:tcPr>
          <w:p w14:paraId="1D2A79B9" w14:textId="31C93F39"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18C8115"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Về CSDL ngành giáo dục và đào tạo, chủ trì, phối hợp với Bộ Công an và các cơ quan: ban hành quy định và số hoá dữ liệu bằng cấp, chứng chỉ (ưu tiên trước đối với những bằng cấp, chứng chỉ của công dân có năm sinh từ 1970 trở lại đây); đề xuất giải pháp sử dụng mã định danh công dân để định danh bằng cấp, bảng điểm, học bạ.</w:t>
            </w:r>
          </w:p>
        </w:tc>
        <w:tc>
          <w:tcPr>
            <w:tcW w:w="1843" w:type="dxa"/>
            <w:shd w:val="clear" w:color="FFFFFF" w:fill="FFFFFF"/>
            <w:noWrap/>
            <w:hideMark/>
          </w:tcPr>
          <w:p w14:paraId="0640B210"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44-TB/TGV ngày 12/9/2025</w:t>
            </w:r>
          </w:p>
        </w:tc>
        <w:tc>
          <w:tcPr>
            <w:tcW w:w="1701" w:type="dxa"/>
            <w:shd w:val="clear" w:color="FFFFFF" w:fill="FFFFFF"/>
          </w:tcPr>
          <w:p w14:paraId="094D21CB" w14:textId="0CE8FE8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9F7EA5">
              <w:rPr>
                <w:rFonts w:ascii="Times New Roman" w:eastAsia="Times New Roman" w:hAnsi="Times New Roman" w:cs="Times New Roman"/>
                <w:color w:val="000000"/>
                <w:sz w:val="26"/>
                <w:szCs w:val="26"/>
                <w:lang w:eastAsia="en-GB"/>
              </w:rPr>
              <w:t>Bộ Giáo dục và đào tạo</w:t>
            </w:r>
          </w:p>
        </w:tc>
        <w:tc>
          <w:tcPr>
            <w:tcW w:w="1985" w:type="dxa"/>
            <w:shd w:val="clear" w:color="FFFFFF" w:fill="FFFFFF"/>
            <w:noWrap/>
            <w:hideMark/>
          </w:tcPr>
          <w:p w14:paraId="7AFBC276" w14:textId="2E6F925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Giáo dục và đào tạo</w:t>
            </w:r>
          </w:p>
        </w:tc>
        <w:tc>
          <w:tcPr>
            <w:tcW w:w="1701" w:type="dxa"/>
            <w:shd w:val="clear" w:color="FFFFFF" w:fill="FFFFFF"/>
          </w:tcPr>
          <w:p w14:paraId="480E9D37" w14:textId="4056D85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36FB041" w14:textId="69D9152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7602C7A" w14:textId="7E321C2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15/12/2025</w:t>
            </w:r>
          </w:p>
        </w:tc>
        <w:tc>
          <w:tcPr>
            <w:tcW w:w="1275" w:type="dxa"/>
            <w:shd w:val="clear" w:color="FFFFFF" w:fill="FFFFFF"/>
            <w:noWrap/>
            <w:hideMark/>
          </w:tcPr>
          <w:p w14:paraId="6B920025"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58232F2B" w14:textId="77777777" w:rsidTr="00636488">
        <w:tc>
          <w:tcPr>
            <w:tcW w:w="704" w:type="dxa"/>
            <w:shd w:val="clear" w:color="FFFFFF" w:fill="FFFFFF"/>
            <w:noWrap/>
          </w:tcPr>
          <w:p w14:paraId="6E20CD8D" w14:textId="108B4141"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B7A7D93"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Về CSDL quốc gia về đất đai và CSDL ngành nông nghiệp, chủ trì, phối hợp với Bộ Công an và các cơ quan liên quan đôn đốc các địa phương bám sát lộ trình Kế hoạch số 515/KH-BCA-BNNMT, tập trung triển khai chiến dịch 90 ngày đêm làm giàu, làm sạch CSDL </w:t>
            </w:r>
            <w:r w:rsidRPr="00220D97">
              <w:rPr>
                <w:rFonts w:ascii="Times New Roman" w:eastAsia="Times New Roman" w:hAnsi="Times New Roman" w:cs="Times New Roman"/>
                <w:color w:val="000000"/>
                <w:sz w:val="26"/>
                <w:szCs w:val="26"/>
                <w:lang w:eastAsia="en-GB"/>
              </w:rPr>
              <w:lastRenderedPageBreak/>
              <w:t>quốc gia về đất đai; kết nối thông suốt với CSDL thuế; hoàn thành số hoá, làm sạch dữ liệu đất ở, nhà ở để đưa vào sử dụng trong năm 2025.</w:t>
            </w:r>
          </w:p>
        </w:tc>
        <w:tc>
          <w:tcPr>
            <w:tcW w:w="1843" w:type="dxa"/>
            <w:shd w:val="clear" w:color="FFFFFF" w:fill="FFFFFF"/>
            <w:noWrap/>
            <w:hideMark/>
          </w:tcPr>
          <w:p w14:paraId="25306B36"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44-TB/TGV ngày 12/9/2025</w:t>
            </w:r>
          </w:p>
        </w:tc>
        <w:tc>
          <w:tcPr>
            <w:tcW w:w="1701" w:type="dxa"/>
            <w:shd w:val="clear" w:color="FFFFFF" w:fill="FFFFFF"/>
          </w:tcPr>
          <w:p w14:paraId="3EC6E28F" w14:textId="703D651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9F7EA5">
              <w:rPr>
                <w:rFonts w:ascii="Times New Roman" w:eastAsia="Times New Roman" w:hAnsi="Times New Roman" w:cs="Times New Roman"/>
                <w:color w:val="000000"/>
                <w:sz w:val="26"/>
                <w:szCs w:val="26"/>
                <w:lang w:eastAsia="en-GB"/>
              </w:rPr>
              <w:t>Bộ Nông nghiệp và Môi trường</w:t>
            </w:r>
          </w:p>
        </w:tc>
        <w:tc>
          <w:tcPr>
            <w:tcW w:w="1985" w:type="dxa"/>
            <w:shd w:val="clear" w:color="FFFFFF" w:fill="FFFFFF"/>
            <w:noWrap/>
            <w:hideMark/>
          </w:tcPr>
          <w:p w14:paraId="4D8DC55E" w14:textId="6F161F9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Nông nghiệp và Môi trường</w:t>
            </w:r>
          </w:p>
        </w:tc>
        <w:tc>
          <w:tcPr>
            <w:tcW w:w="1701" w:type="dxa"/>
            <w:shd w:val="clear" w:color="FFFFFF" w:fill="FFFFFF"/>
          </w:tcPr>
          <w:p w14:paraId="153A1799" w14:textId="5EB5E3A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715DF84" w14:textId="73B22B7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2D97D51" w14:textId="4EC9999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6C1E0E9B"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DB2C8AF" w14:textId="77777777" w:rsidTr="00636488">
        <w:tc>
          <w:tcPr>
            <w:tcW w:w="704" w:type="dxa"/>
            <w:shd w:val="clear" w:color="FFFFFF" w:fill="FFFFFF"/>
            <w:noWrap/>
          </w:tcPr>
          <w:p w14:paraId="58D55CF6" w14:textId="49532265"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C5C2921"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Xây dựng hệ thống phục vụ quản lý, điều phối việc kết nối, chia sẻ dữ liệu trong toàn quốc, bảo đảm các CSDL, hệ thống thông tin khi triển khai phải kết nối, chia sẻ dữ liệu với các CSDL quốc gia, chuyên ngành, đặc biệt đối với dữ liệu gốc, dữ liệu chủ, tránh tình trạng lưu trữ trùng lặp dữ liệu, cá nhân, tổ chức phải cung cấp dữ liệu nhiều lần.</w:t>
            </w:r>
          </w:p>
        </w:tc>
        <w:tc>
          <w:tcPr>
            <w:tcW w:w="1843" w:type="dxa"/>
            <w:shd w:val="clear" w:color="FFFFFF" w:fill="FFFFFF"/>
            <w:noWrap/>
            <w:hideMark/>
          </w:tcPr>
          <w:p w14:paraId="46A28FB5"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44-TB/TGV ngày 12/9/2025</w:t>
            </w:r>
          </w:p>
        </w:tc>
        <w:tc>
          <w:tcPr>
            <w:tcW w:w="1701" w:type="dxa"/>
            <w:shd w:val="clear" w:color="FFFFFF" w:fill="FFFFFF"/>
          </w:tcPr>
          <w:p w14:paraId="4B1049B5" w14:textId="21C9AD9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9F7EA5">
              <w:rPr>
                <w:rFonts w:ascii="Times New Roman" w:eastAsia="Times New Roman" w:hAnsi="Times New Roman" w:cs="Times New Roman"/>
                <w:color w:val="000000"/>
                <w:sz w:val="26"/>
                <w:szCs w:val="26"/>
                <w:lang w:eastAsia="en-GB"/>
              </w:rPr>
              <w:t>Bộ Công an</w:t>
            </w:r>
          </w:p>
        </w:tc>
        <w:tc>
          <w:tcPr>
            <w:tcW w:w="1985" w:type="dxa"/>
            <w:shd w:val="clear" w:color="FFFFFF" w:fill="FFFFFF"/>
            <w:noWrap/>
            <w:hideMark/>
          </w:tcPr>
          <w:p w14:paraId="656FFFD9" w14:textId="6EEE67C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an</w:t>
            </w:r>
          </w:p>
        </w:tc>
        <w:tc>
          <w:tcPr>
            <w:tcW w:w="1701" w:type="dxa"/>
            <w:shd w:val="clear" w:color="FFFFFF" w:fill="FFFFFF"/>
          </w:tcPr>
          <w:p w14:paraId="7BB66C7E" w14:textId="02EAA4E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4AF51F0" w14:textId="70A8183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4B713A8" w14:textId="0D2CA47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31/01/2026</w:t>
            </w:r>
          </w:p>
        </w:tc>
        <w:tc>
          <w:tcPr>
            <w:tcW w:w="1275" w:type="dxa"/>
            <w:shd w:val="clear" w:color="FFFFFF" w:fill="FFFFFF"/>
            <w:noWrap/>
            <w:hideMark/>
          </w:tcPr>
          <w:p w14:paraId="3F5DD4A0"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B627F4C" w14:textId="77777777" w:rsidTr="00636488">
        <w:tc>
          <w:tcPr>
            <w:tcW w:w="704" w:type="dxa"/>
            <w:shd w:val="clear" w:color="FFFFFF" w:fill="FFFFFF"/>
            <w:noWrap/>
          </w:tcPr>
          <w:p w14:paraId="1EC98ACA" w14:textId="155B56FC"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4DE171D"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Về CSDL kiểm soát tài sản, thu nhập, chủ trì, phối hợp với Bộ Công an và các cơ quan liên quan bám sát lộ trình Kế hoạch, hoàn thiện phần mềm và triển khai được phần thông tin kiểm soát tài sản, thu nhập.</w:t>
            </w:r>
          </w:p>
        </w:tc>
        <w:tc>
          <w:tcPr>
            <w:tcW w:w="1843" w:type="dxa"/>
            <w:shd w:val="clear" w:color="FFFFFF" w:fill="FFFFFF"/>
            <w:noWrap/>
            <w:hideMark/>
          </w:tcPr>
          <w:p w14:paraId="4729820F"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44-TB/TGV ngày 12/9/2025</w:t>
            </w:r>
          </w:p>
        </w:tc>
        <w:tc>
          <w:tcPr>
            <w:tcW w:w="1701" w:type="dxa"/>
            <w:shd w:val="clear" w:color="FFFFFF" w:fill="FFFFFF"/>
          </w:tcPr>
          <w:p w14:paraId="5697C482" w14:textId="214EA3F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Tổng </w:t>
            </w:r>
            <w:r w:rsidRPr="009F7EA5">
              <w:rPr>
                <w:rFonts w:ascii="Times New Roman" w:eastAsia="Times New Roman" w:hAnsi="Times New Roman" w:cs="Times New Roman"/>
                <w:color w:val="000000"/>
                <w:sz w:val="26"/>
                <w:szCs w:val="26"/>
                <w:lang w:eastAsia="en-GB"/>
              </w:rPr>
              <w:t>Thanh tra Chính phủ</w:t>
            </w:r>
          </w:p>
        </w:tc>
        <w:tc>
          <w:tcPr>
            <w:tcW w:w="1985" w:type="dxa"/>
            <w:shd w:val="clear" w:color="FFFFFF" w:fill="FFFFFF"/>
            <w:noWrap/>
            <w:hideMark/>
          </w:tcPr>
          <w:p w14:paraId="1E6F6114" w14:textId="4AE88DE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Thanh tra Chính phủ</w:t>
            </w:r>
          </w:p>
        </w:tc>
        <w:tc>
          <w:tcPr>
            <w:tcW w:w="1701" w:type="dxa"/>
            <w:shd w:val="clear" w:color="FFFFFF" w:fill="FFFFFF"/>
          </w:tcPr>
          <w:p w14:paraId="12D96BF4" w14:textId="7EC41C3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2EACAC1" w14:textId="206D0EB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1EBF7C3" w14:textId="54E727B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25/11/2025</w:t>
            </w:r>
          </w:p>
        </w:tc>
        <w:tc>
          <w:tcPr>
            <w:tcW w:w="1275" w:type="dxa"/>
            <w:shd w:val="clear" w:color="FFFFFF" w:fill="FFFFFF"/>
            <w:noWrap/>
            <w:hideMark/>
          </w:tcPr>
          <w:p w14:paraId="0594E003"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2560A64E" w14:textId="77777777" w:rsidTr="00636488">
        <w:tc>
          <w:tcPr>
            <w:tcW w:w="704" w:type="dxa"/>
            <w:shd w:val="clear" w:color="FFFFFF" w:fill="FFFFFF"/>
            <w:noWrap/>
          </w:tcPr>
          <w:p w14:paraId="4CBA66E4" w14:textId="6C24B04D"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60A2254"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Về CSDL kiểm soát tài sản, thu nhập, chủ trì, phối hợp với Bộ Công an và các cơ quan liên quan hoàn thiện phần mềm và triển khai được phần xác minh, kết nối, chia </w:t>
            </w:r>
            <w:r w:rsidRPr="00220D97">
              <w:rPr>
                <w:rFonts w:ascii="Times New Roman" w:eastAsia="Times New Roman" w:hAnsi="Times New Roman" w:cs="Times New Roman"/>
                <w:color w:val="000000"/>
                <w:sz w:val="26"/>
                <w:szCs w:val="26"/>
                <w:lang w:eastAsia="en-GB"/>
              </w:rPr>
              <w:lastRenderedPageBreak/>
              <w:t>sẻ với dữ liệu đất đai, dữ liệu tài khoản ngân hàng.</w:t>
            </w:r>
          </w:p>
        </w:tc>
        <w:tc>
          <w:tcPr>
            <w:tcW w:w="1843" w:type="dxa"/>
            <w:shd w:val="clear" w:color="FFFFFF" w:fill="FFFFFF"/>
            <w:noWrap/>
            <w:hideMark/>
          </w:tcPr>
          <w:p w14:paraId="6DD3C0C3"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44-TB/TGV ngày 12/9/2025</w:t>
            </w:r>
          </w:p>
        </w:tc>
        <w:tc>
          <w:tcPr>
            <w:tcW w:w="1701" w:type="dxa"/>
            <w:shd w:val="clear" w:color="FFFFFF" w:fill="FFFFFF"/>
          </w:tcPr>
          <w:p w14:paraId="07B65DF0" w14:textId="2F99D86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Tổng </w:t>
            </w:r>
            <w:r w:rsidRPr="009F7EA5">
              <w:rPr>
                <w:rFonts w:ascii="Times New Roman" w:eastAsia="Times New Roman" w:hAnsi="Times New Roman" w:cs="Times New Roman"/>
                <w:color w:val="000000"/>
                <w:sz w:val="26"/>
                <w:szCs w:val="26"/>
                <w:lang w:eastAsia="en-GB"/>
              </w:rPr>
              <w:t>Thanh tra Chính phủ</w:t>
            </w:r>
          </w:p>
        </w:tc>
        <w:tc>
          <w:tcPr>
            <w:tcW w:w="1985" w:type="dxa"/>
            <w:shd w:val="clear" w:color="FFFFFF" w:fill="FFFFFF"/>
            <w:noWrap/>
            <w:hideMark/>
          </w:tcPr>
          <w:p w14:paraId="6F96E748" w14:textId="175A8BE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Thanh tra Chính phủ</w:t>
            </w:r>
          </w:p>
        </w:tc>
        <w:tc>
          <w:tcPr>
            <w:tcW w:w="1701" w:type="dxa"/>
            <w:shd w:val="clear" w:color="FFFFFF" w:fill="FFFFFF"/>
          </w:tcPr>
          <w:p w14:paraId="723EA202" w14:textId="447B209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4168D50" w14:textId="3A0F265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B33AB79" w14:textId="447127F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15/12/2025</w:t>
            </w:r>
          </w:p>
        </w:tc>
        <w:tc>
          <w:tcPr>
            <w:tcW w:w="1275" w:type="dxa"/>
            <w:shd w:val="clear" w:color="FFFFFF" w:fill="FFFFFF"/>
            <w:noWrap/>
            <w:hideMark/>
          </w:tcPr>
          <w:p w14:paraId="79A0B585"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766C224" w14:textId="77777777" w:rsidTr="00636488">
        <w:tc>
          <w:tcPr>
            <w:tcW w:w="704" w:type="dxa"/>
            <w:shd w:val="clear" w:color="FFFFFF" w:fill="FFFFFF"/>
            <w:noWrap/>
          </w:tcPr>
          <w:p w14:paraId="07D8C2E6" w14:textId="568C60F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1B9ACC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Văn phòng Trung ương Đảng, Bộ Y tế, Bộ Giáo dục và Đào tạo chủ trì, phối hợp chặt chẽ với Uỷ ban nhân dân thành phố Hà Nội trong quá trình triển khai các mô hình thí điểm. Sau khi hoàn thành, tiến hành nghiệm thu, thống nhất phương án để nhân rộng trên toàn quốc. Các địa phương còn lại chủ động chuẩn bị các điều kiện cần thiết, sẵn sàng tiếp nhận, sử dụng các sản phẩm, mô hình đã được thí điểm thành công</w:t>
            </w:r>
          </w:p>
        </w:tc>
        <w:tc>
          <w:tcPr>
            <w:tcW w:w="1843" w:type="dxa"/>
            <w:shd w:val="clear" w:color="FFFFFF" w:fill="FFFFFF"/>
            <w:noWrap/>
            <w:hideMark/>
          </w:tcPr>
          <w:p w14:paraId="6B250841"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44-TB/TGV ngày 12/9/2025</w:t>
            </w:r>
          </w:p>
        </w:tc>
        <w:tc>
          <w:tcPr>
            <w:tcW w:w="1701" w:type="dxa"/>
            <w:shd w:val="clear" w:color="FFFFFF" w:fill="FFFFFF"/>
          </w:tcPr>
          <w:p w14:paraId="62029DC8"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Y tế;</w:t>
            </w:r>
          </w:p>
          <w:p w14:paraId="485E18A3" w14:textId="452D8F9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Giáo dục và Đào tạo</w:t>
            </w:r>
          </w:p>
        </w:tc>
        <w:tc>
          <w:tcPr>
            <w:tcW w:w="1985" w:type="dxa"/>
            <w:shd w:val="clear" w:color="FFFFFF" w:fill="FFFFFF"/>
            <w:noWrap/>
            <w:hideMark/>
          </w:tcPr>
          <w:p w14:paraId="06BAA2E6" w14:textId="3C0F843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Y tế, Bộ Giáo dục và Đào tạo</w:t>
            </w:r>
          </w:p>
        </w:tc>
        <w:tc>
          <w:tcPr>
            <w:tcW w:w="1701" w:type="dxa"/>
            <w:shd w:val="clear" w:color="FFFFFF" w:fill="FFFFFF"/>
          </w:tcPr>
          <w:p w14:paraId="3373D3E8" w14:textId="429EB4B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1B5A35D" w14:textId="67DA0EB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107F9A4" w14:textId="30380F7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6F8BF5EF"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77B5E51" w14:textId="77777777" w:rsidTr="00636488">
        <w:tc>
          <w:tcPr>
            <w:tcW w:w="704" w:type="dxa"/>
            <w:shd w:val="clear" w:color="FFFFFF" w:fill="FFFFFF"/>
            <w:noWrap/>
          </w:tcPr>
          <w:p w14:paraId="6C32C3B4" w14:textId="62720D8C"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28ACE6B"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Về CSDL hộ tịch điện tử và CSDL xử lý vi phạm hành chính, chủ trì, phối hợp với Bộ Công an, Bộ Tư pháp triển khai việc cấp giấy khai sinh người Việt Nam tại nước ngoài theo phương thức trực tuyến.</w:t>
            </w:r>
          </w:p>
        </w:tc>
        <w:tc>
          <w:tcPr>
            <w:tcW w:w="1843" w:type="dxa"/>
            <w:shd w:val="clear" w:color="FFFFFF" w:fill="FFFFFF"/>
            <w:noWrap/>
            <w:hideMark/>
          </w:tcPr>
          <w:p w14:paraId="521DCCCA"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44-TB/TGV ngày 12/9/2025</w:t>
            </w:r>
          </w:p>
        </w:tc>
        <w:tc>
          <w:tcPr>
            <w:tcW w:w="1701" w:type="dxa"/>
            <w:shd w:val="clear" w:color="FFFFFF" w:fill="FFFFFF"/>
          </w:tcPr>
          <w:p w14:paraId="329703EE" w14:textId="56BD503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Ngoại giao</w:t>
            </w:r>
          </w:p>
        </w:tc>
        <w:tc>
          <w:tcPr>
            <w:tcW w:w="1985" w:type="dxa"/>
            <w:shd w:val="clear" w:color="FFFFFF" w:fill="FFFFFF"/>
            <w:noWrap/>
            <w:hideMark/>
          </w:tcPr>
          <w:p w14:paraId="5C464D34" w14:textId="5CE404B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Ngoại giao</w:t>
            </w:r>
          </w:p>
        </w:tc>
        <w:tc>
          <w:tcPr>
            <w:tcW w:w="1701" w:type="dxa"/>
            <w:shd w:val="clear" w:color="FFFFFF" w:fill="FFFFFF"/>
          </w:tcPr>
          <w:p w14:paraId="60BABCC1" w14:textId="5D88E67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F4D21F8" w14:textId="7D95390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00CAC58" w14:textId="604918E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01/12/2025</w:t>
            </w:r>
          </w:p>
        </w:tc>
        <w:tc>
          <w:tcPr>
            <w:tcW w:w="1275" w:type="dxa"/>
            <w:shd w:val="clear" w:color="FFFFFF" w:fill="FFFFFF"/>
            <w:noWrap/>
            <w:hideMark/>
          </w:tcPr>
          <w:p w14:paraId="49E87FCB"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7D4C454" w14:textId="77777777" w:rsidTr="00636488">
        <w:tc>
          <w:tcPr>
            <w:tcW w:w="704" w:type="dxa"/>
            <w:shd w:val="clear" w:color="FFFFFF" w:fill="FFFFFF"/>
            <w:noWrap/>
          </w:tcPr>
          <w:p w14:paraId="0A5ABE9D" w14:textId="327DCCA8"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64F3FC3"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Các địa phương bảo đảm trang thiết bị đầu cuối, phần mềm để phục vụ giải quyết thủ tục hành chính; số hoá 100% hồ sơ, tài liệu công việc phát sinh mới; đến hết tháng 12/2025, hoàn thành số hoá ít nhất 30% tài liệu lưu trữ lịch sử </w:t>
            </w:r>
            <w:r w:rsidRPr="00220D97">
              <w:rPr>
                <w:rFonts w:ascii="Times New Roman" w:eastAsia="Times New Roman" w:hAnsi="Times New Roman" w:cs="Times New Roman"/>
                <w:color w:val="000000"/>
                <w:sz w:val="26"/>
                <w:szCs w:val="26"/>
                <w:lang w:eastAsia="en-GB"/>
              </w:rPr>
              <w:lastRenderedPageBreak/>
              <w:t>có giá trị cao theo yêu cầu tại Kế hoạch số 02-KH/BCĐTW.</w:t>
            </w:r>
          </w:p>
        </w:tc>
        <w:tc>
          <w:tcPr>
            <w:tcW w:w="1843" w:type="dxa"/>
            <w:shd w:val="clear" w:color="FFFFFF" w:fill="FFFFFF"/>
            <w:noWrap/>
            <w:hideMark/>
          </w:tcPr>
          <w:p w14:paraId="394DF48E"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44-TB/TGV ngày 12/9/2025</w:t>
            </w:r>
          </w:p>
        </w:tc>
        <w:tc>
          <w:tcPr>
            <w:tcW w:w="1701" w:type="dxa"/>
            <w:shd w:val="clear" w:color="FFFFFF" w:fill="FFFFFF"/>
            <w:vAlign w:val="center"/>
          </w:tcPr>
          <w:p w14:paraId="6200C1B5" w14:textId="0F48EC6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w:t>
            </w:r>
            <w:r w:rsidRPr="001A4122">
              <w:rPr>
                <w:rFonts w:ascii="Times New Roman" w:hAnsi="Times New Roman" w:cs="Times New Roman"/>
                <w:sz w:val="26"/>
                <w:szCs w:val="26"/>
              </w:rPr>
              <w:lastRenderedPageBreak/>
              <w:t>tỉnh, thành phố trực thuộc Trung ương</w:t>
            </w:r>
          </w:p>
        </w:tc>
        <w:tc>
          <w:tcPr>
            <w:tcW w:w="1985" w:type="dxa"/>
            <w:shd w:val="clear" w:color="FFFFFF" w:fill="FFFFFF"/>
            <w:noWrap/>
            <w:hideMark/>
          </w:tcPr>
          <w:p w14:paraId="7EABC7D2" w14:textId="31C15C5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Các bộ, ngành, địa phương</w:t>
            </w:r>
          </w:p>
        </w:tc>
        <w:tc>
          <w:tcPr>
            <w:tcW w:w="1701" w:type="dxa"/>
            <w:shd w:val="clear" w:color="FFFFFF" w:fill="FFFFFF"/>
          </w:tcPr>
          <w:p w14:paraId="518DEC3C" w14:textId="67FD5BD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29834B6" w14:textId="733EF6C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F1DB422" w14:textId="3A1E971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00" w:fill="FFFF00"/>
            <w:noWrap/>
            <w:hideMark/>
          </w:tcPr>
          <w:p w14:paraId="73C71746" w14:textId="327E2D8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Nhiệm vụ </w:t>
            </w:r>
            <w:r>
              <w:rPr>
                <w:rFonts w:ascii="Times New Roman" w:eastAsia="Times New Roman" w:hAnsi="Times New Roman" w:cs="Times New Roman"/>
                <w:color w:val="000000"/>
                <w:sz w:val="26"/>
                <w:szCs w:val="26"/>
                <w:lang w:eastAsia="en-GB"/>
              </w:rPr>
              <w:t>cũng</w:t>
            </w:r>
            <w:r w:rsidRPr="00220D97">
              <w:rPr>
                <w:rFonts w:ascii="Times New Roman" w:eastAsia="Times New Roman" w:hAnsi="Times New Roman" w:cs="Times New Roman"/>
                <w:color w:val="000000"/>
                <w:sz w:val="26"/>
                <w:szCs w:val="26"/>
                <w:lang w:eastAsia="en-GB"/>
              </w:rPr>
              <w:t xml:space="preserve"> được giao tại: Thông báo số 07-TB/CQT</w:t>
            </w:r>
            <w:r w:rsidRPr="00220D97">
              <w:rPr>
                <w:rFonts w:ascii="Times New Roman" w:eastAsia="Times New Roman" w:hAnsi="Times New Roman" w:cs="Times New Roman"/>
                <w:color w:val="000000"/>
                <w:sz w:val="26"/>
                <w:szCs w:val="26"/>
                <w:lang w:eastAsia="en-GB"/>
              </w:rPr>
              <w:lastRenderedPageBreak/>
              <w:t>TBCĐ ngày 15/10/2025</w:t>
            </w:r>
            <w:r>
              <w:rPr>
                <w:rFonts w:ascii="Times New Roman" w:eastAsia="Times New Roman" w:hAnsi="Times New Roman" w:cs="Times New Roman"/>
                <w:color w:val="000000"/>
                <w:sz w:val="26"/>
                <w:szCs w:val="26"/>
                <w:lang w:eastAsia="en-GB"/>
              </w:rPr>
              <w:t>;</w:t>
            </w:r>
            <w:r w:rsidRPr="00220D97">
              <w:rPr>
                <w:rFonts w:ascii="Times New Roman" w:eastAsia="Times New Roman" w:hAnsi="Times New Roman" w:cs="Times New Roman"/>
                <w:color w:val="000000"/>
                <w:sz w:val="26"/>
                <w:szCs w:val="26"/>
                <w:lang w:eastAsia="en-GB"/>
              </w:rPr>
              <w:br/>
              <w:t>Kế hoạch số 02</w:t>
            </w:r>
          </w:p>
        </w:tc>
      </w:tr>
      <w:tr w:rsidR="00B754B1" w:rsidRPr="00FC31DB" w14:paraId="2CA13732" w14:textId="77777777" w:rsidTr="00636488">
        <w:tc>
          <w:tcPr>
            <w:tcW w:w="704" w:type="dxa"/>
            <w:shd w:val="clear" w:color="FFFFFF" w:fill="FFFFFF"/>
            <w:noWrap/>
          </w:tcPr>
          <w:p w14:paraId="787C9391" w14:textId="1F212379"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E3625B3"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Công an và các đơn vị liên quan tổ chức đánh giá an toàn thông tin định kỳ đối với các CSDL quốc gia, chuyên ngành thuộc phạm vi quản lý; khắc phục kịp thời các lỗ hổng, bảo đảm an toàn tuyệt đối cho toàn bộ hệ thống. Nhiệm vụ thường xuyên</w:t>
            </w:r>
          </w:p>
        </w:tc>
        <w:tc>
          <w:tcPr>
            <w:tcW w:w="1843" w:type="dxa"/>
            <w:shd w:val="clear" w:color="FFFFFF" w:fill="FFFFFF"/>
            <w:noWrap/>
            <w:hideMark/>
          </w:tcPr>
          <w:p w14:paraId="5E511FF6"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44-TB/TGV ngày 12/9/2025</w:t>
            </w:r>
          </w:p>
        </w:tc>
        <w:tc>
          <w:tcPr>
            <w:tcW w:w="1701" w:type="dxa"/>
            <w:shd w:val="clear" w:color="FFFFFF" w:fill="FFFFFF"/>
            <w:vAlign w:val="center"/>
          </w:tcPr>
          <w:p w14:paraId="6C3CE2A4" w14:textId="21F2FB0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69441BB2" w14:textId="521434D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 địa phương</w:t>
            </w:r>
          </w:p>
        </w:tc>
        <w:tc>
          <w:tcPr>
            <w:tcW w:w="1701" w:type="dxa"/>
            <w:shd w:val="clear" w:color="FFFFFF" w:fill="FFFFFF"/>
          </w:tcPr>
          <w:p w14:paraId="15749133" w14:textId="7DB8F1F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21E15D8" w14:textId="4CAC9FA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4E77B1D" w14:textId="642B09A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00"/>
            <w:noWrap/>
            <w:hideMark/>
          </w:tcPr>
          <w:p w14:paraId="5676F4FB" w14:textId="535793B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Nhiệm vụ </w:t>
            </w:r>
            <w:r>
              <w:rPr>
                <w:rFonts w:ascii="Times New Roman" w:eastAsia="Times New Roman" w:hAnsi="Times New Roman" w:cs="Times New Roman"/>
                <w:color w:val="000000"/>
                <w:sz w:val="26"/>
                <w:szCs w:val="26"/>
                <w:lang w:eastAsia="en-GB"/>
              </w:rPr>
              <w:t>cũng</w:t>
            </w:r>
            <w:r w:rsidRPr="00220D97">
              <w:rPr>
                <w:rFonts w:ascii="Times New Roman" w:eastAsia="Times New Roman" w:hAnsi="Times New Roman" w:cs="Times New Roman"/>
                <w:color w:val="000000"/>
                <w:sz w:val="26"/>
                <w:szCs w:val="26"/>
                <w:lang w:eastAsia="en-GB"/>
              </w:rPr>
              <w:t xml:space="preserve"> được giao tại: Kế hoạch số 02</w:t>
            </w:r>
          </w:p>
        </w:tc>
      </w:tr>
      <w:tr w:rsidR="00B754B1" w:rsidRPr="00FC31DB" w14:paraId="160B40BB" w14:textId="77777777" w:rsidTr="00636488">
        <w:tc>
          <w:tcPr>
            <w:tcW w:w="704" w:type="dxa"/>
            <w:shd w:val="clear" w:color="FFFFFF" w:fill="FFFFFF"/>
            <w:noWrap/>
          </w:tcPr>
          <w:p w14:paraId="3FCF563A" w14:textId="555A95A6"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02BB97A"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Đối với 11 CSDL đã xác định hoàn thành trong năm 2026 theo Nghị quyết số 71/NQ-CP của Chính phủ, các bộ, cơ quan chủ quản, chủ trì xây dựng lộ trình chi tiết và tổ chức triển khai thực hiện đảm bảo đúng tiến độ, chất lượng, trường hợp có khó khăn, vướng mắc thì báo cáo Thủ tướng Chính phủ để tập trung chỉ đạo hoàn thành đúng </w:t>
            </w:r>
            <w:r w:rsidRPr="00220D97">
              <w:rPr>
                <w:rFonts w:ascii="Times New Roman" w:eastAsia="Times New Roman" w:hAnsi="Times New Roman" w:cs="Times New Roman"/>
                <w:color w:val="000000"/>
                <w:sz w:val="26"/>
                <w:szCs w:val="26"/>
                <w:lang w:eastAsia="en-GB"/>
              </w:rPr>
              <w:lastRenderedPageBreak/>
              <w:t>kế hoạch. Hoàn thành xây dựng lộ trình trong tháng 11/2025.</w:t>
            </w:r>
          </w:p>
        </w:tc>
        <w:tc>
          <w:tcPr>
            <w:tcW w:w="1843" w:type="dxa"/>
            <w:shd w:val="clear" w:color="FFFFFF" w:fill="FFFFFF"/>
            <w:noWrap/>
            <w:hideMark/>
          </w:tcPr>
          <w:p w14:paraId="78773EF4"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44-TB/TGV ngày 12/9/2025</w:t>
            </w:r>
          </w:p>
        </w:tc>
        <w:tc>
          <w:tcPr>
            <w:tcW w:w="1701" w:type="dxa"/>
            <w:shd w:val="clear" w:color="FFFFFF" w:fill="FFFFFF"/>
          </w:tcPr>
          <w:p w14:paraId="6F2CDC25" w14:textId="77777777" w:rsidR="00B754B1" w:rsidRDefault="00B754B1" w:rsidP="00B754B1">
            <w:pPr>
              <w:spacing w:after="0" w:line="240" w:lineRule="auto"/>
              <w:rPr>
                <w:rFonts w:ascii="Times New Roman" w:eastAsia="Times New Roman" w:hAnsi="Times New Roman" w:cs="Times New Roman"/>
                <w:color w:val="FF0000"/>
                <w:sz w:val="26"/>
                <w:szCs w:val="26"/>
                <w:lang w:eastAsia="en-GB"/>
              </w:rPr>
            </w:pPr>
            <w:r w:rsidRPr="00220D97">
              <w:rPr>
                <w:rFonts w:ascii="Times New Roman" w:eastAsia="Times New Roman" w:hAnsi="Times New Roman" w:cs="Times New Roman"/>
                <w:color w:val="FF0000"/>
                <w:sz w:val="26"/>
                <w:szCs w:val="26"/>
                <w:lang w:eastAsia="en-GB"/>
              </w:rPr>
              <w:t>Bộ</w:t>
            </w:r>
            <w:r>
              <w:rPr>
                <w:rFonts w:ascii="Times New Roman" w:eastAsia="Times New Roman" w:hAnsi="Times New Roman" w:cs="Times New Roman"/>
                <w:color w:val="FF0000"/>
                <w:sz w:val="26"/>
                <w:szCs w:val="26"/>
                <w:lang w:eastAsia="en-GB"/>
              </w:rPr>
              <w:t xml:space="preserve"> trưởng Bộ</w:t>
            </w:r>
            <w:r w:rsidRPr="00220D97">
              <w:rPr>
                <w:rFonts w:ascii="Times New Roman" w:eastAsia="Times New Roman" w:hAnsi="Times New Roman" w:cs="Times New Roman"/>
                <w:color w:val="FF0000"/>
                <w:sz w:val="26"/>
                <w:szCs w:val="26"/>
                <w:lang w:eastAsia="en-GB"/>
              </w:rPr>
              <w:t xml:space="preserve"> Tài chính</w:t>
            </w:r>
            <w:r>
              <w:rPr>
                <w:rFonts w:ascii="Times New Roman" w:eastAsia="Times New Roman" w:hAnsi="Times New Roman" w:cs="Times New Roman"/>
                <w:color w:val="FF0000"/>
                <w:sz w:val="26"/>
                <w:szCs w:val="26"/>
                <w:lang w:eastAsia="en-GB"/>
              </w:rPr>
              <w:t>;</w:t>
            </w:r>
          </w:p>
          <w:p w14:paraId="581626CC" w14:textId="77777777" w:rsidR="00B754B1" w:rsidRDefault="00B754B1" w:rsidP="00B754B1">
            <w:pPr>
              <w:spacing w:after="0" w:line="240" w:lineRule="auto"/>
              <w:rPr>
                <w:rFonts w:ascii="Times New Roman" w:eastAsia="Times New Roman" w:hAnsi="Times New Roman" w:cs="Times New Roman"/>
                <w:color w:val="FF0000"/>
                <w:sz w:val="26"/>
                <w:szCs w:val="26"/>
                <w:lang w:eastAsia="en-GB"/>
              </w:rPr>
            </w:pPr>
            <w:r>
              <w:rPr>
                <w:rFonts w:ascii="Times New Roman" w:eastAsia="Times New Roman" w:hAnsi="Times New Roman" w:cs="Times New Roman"/>
                <w:color w:val="FF0000"/>
                <w:sz w:val="26"/>
                <w:szCs w:val="26"/>
                <w:lang w:eastAsia="en-GB"/>
              </w:rPr>
              <w:t xml:space="preserve">Bộ trưởng </w:t>
            </w:r>
            <w:r w:rsidRPr="00220D97">
              <w:rPr>
                <w:rFonts w:ascii="Times New Roman" w:eastAsia="Times New Roman" w:hAnsi="Times New Roman" w:cs="Times New Roman"/>
                <w:color w:val="FF0000"/>
                <w:sz w:val="26"/>
                <w:szCs w:val="26"/>
                <w:lang w:eastAsia="en-GB"/>
              </w:rPr>
              <w:t>Bộ Dân tộc và Tôn giáo</w:t>
            </w:r>
            <w:r>
              <w:rPr>
                <w:rFonts w:ascii="Times New Roman" w:eastAsia="Times New Roman" w:hAnsi="Times New Roman" w:cs="Times New Roman"/>
                <w:color w:val="FF0000"/>
                <w:sz w:val="26"/>
                <w:szCs w:val="26"/>
                <w:lang w:eastAsia="en-GB"/>
              </w:rPr>
              <w:t>;</w:t>
            </w:r>
          </w:p>
          <w:p w14:paraId="15EEFE90" w14:textId="21674457" w:rsidR="00B754B1" w:rsidRPr="00220D97" w:rsidRDefault="00B754B1" w:rsidP="00B754B1">
            <w:pPr>
              <w:spacing w:after="0" w:line="240" w:lineRule="auto"/>
              <w:rPr>
                <w:rFonts w:ascii="Times New Roman" w:eastAsia="Times New Roman" w:hAnsi="Times New Roman" w:cs="Times New Roman"/>
                <w:color w:val="FF0000"/>
                <w:sz w:val="26"/>
                <w:szCs w:val="26"/>
                <w:lang w:eastAsia="en-GB"/>
              </w:rPr>
            </w:pPr>
            <w:r>
              <w:rPr>
                <w:rFonts w:ascii="Times New Roman" w:eastAsia="Times New Roman" w:hAnsi="Times New Roman" w:cs="Times New Roman"/>
                <w:color w:val="FF0000"/>
                <w:sz w:val="26"/>
                <w:szCs w:val="26"/>
                <w:lang w:eastAsia="en-GB"/>
              </w:rPr>
              <w:t>Bộ trưởng</w:t>
            </w:r>
            <w:r w:rsidRPr="00220D97">
              <w:rPr>
                <w:rFonts w:ascii="Times New Roman" w:eastAsia="Times New Roman" w:hAnsi="Times New Roman" w:cs="Times New Roman"/>
                <w:color w:val="FF0000"/>
                <w:sz w:val="26"/>
                <w:szCs w:val="26"/>
                <w:lang w:eastAsia="en-GB"/>
              </w:rPr>
              <w:t xml:space="preserve"> Bộ Văn hoá, Thể thao và Du lịch</w:t>
            </w:r>
            <w:r>
              <w:rPr>
                <w:rFonts w:ascii="Times New Roman" w:eastAsia="Times New Roman" w:hAnsi="Times New Roman" w:cs="Times New Roman"/>
                <w:color w:val="FF0000"/>
                <w:sz w:val="26"/>
                <w:szCs w:val="26"/>
                <w:lang w:eastAsia="en-GB"/>
              </w:rPr>
              <w:t>.</w:t>
            </w:r>
          </w:p>
        </w:tc>
        <w:tc>
          <w:tcPr>
            <w:tcW w:w="1985" w:type="dxa"/>
            <w:shd w:val="clear" w:color="FFFFFF" w:fill="FFFFFF"/>
            <w:noWrap/>
            <w:hideMark/>
          </w:tcPr>
          <w:p w14:paraId="11B71B57" w14:textId="76CF9E0B" w:rsidR="00B754B1" w:rsidRPr="00220D97" w:rsidRDefault="00B754B1" w:rsidP="00B754B1">
            <w:pPr>
              <w:spacing w:after="0" w:line="240" w:lineRule="auto"/>
              <w:rPr>
                <w:rFonts w:ascii="Times New Roman" w:eastAsia="Times New Roman" w:hAnsi="Times New Roman" w:cs="Times New Roman"/>
                <w:color w:val="FF0000"/>
                <w:sz w:val="26"/>
                <w:szCs w:val="26"/>
                <w:lang w:eastAsia="en-GB"/>
              </w:rPr>
            </w:pPr>
            <w:r w:rsidRPr="00220D97">
              <w:rPr>
                <w:rFonts w:ascii="Times New Roman" w:eastAsia="Times New Roman" w:hAnsi="Times New Roman" w:cs="Times New Roman"/>
                <w:color w:val="FF0000"/>
                <w:sz w:val="26"/>
                <w:szCs w:val="26"/>
                <w:lang w:eastAsia="en-GB"/>
              </w:rPr>
              <w:t>Bộ Tài chính, Bộ Dân tộc và Tôn giáo, Bộ Văn hoá, Thể thao và Du lịch</w:t>
            </w:r>
          </w:p>
        </w:tc>
        <w:tc>
          <w:tcPr>
            <w:tcW w:w="1701" w:type="dxa"/>
            <w:shd w:val="clear" w:color="FFFFFF" w:fill="FFFFFF"/>
          </w:tcPr>
          <w:p w14:paraId="0BEE963B" w14:textId="3B2766A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FB286CC" w14:textId="33F2FD5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8A0A675" w14:textId="3738F8E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00" w:fill="FFFF00"/>
            <w:noWrap/>
            <w:hideMark/>
          </w:tcPr>
          <w:p w14:paraId="58FDA762" w14:textId="61CA63A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r>
      <w:tr w:rsidR="00B754B1" w:rsidRPr="00FC31DB" w14:paraId="502405D1" w14:textId="77777777" w:rsidTr="00636488">
        <w:tc>
          <w:tcPr>
            <w:tcW w:w="704" w:type="dxa"/>
            <w:shd w:val="clear" w:color="FFFFFF" w:fill="FFFFFF"/>
            <w:noWrap/>
          </w:tcPr>
          <w:p w14:paraId="48BF0F83" w14:textId="0F2BE018"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4C2FCAA"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Đối với các CSDL đang xây dựng và chưa xây dựng (trong 116 CSDL có hạn hoàn thành trong năm 2025 theo Nghị quyết số 71/NQ-CP của Chính phủ): Các bộ, cơ quan chủ quản chủ trì, phối hợp với Bộ Công an tập trung xây dựng kế hoạch, lịch trình cụ thể, đăng ký kinh phí và triển khai đúng tiến độ.</w:t>
            </w:r>
          </w:p>
        </w:tc>
        <w:tc>
          <w:tcPr>
            <w:tcW w:w="1843" w:type="dxa"/>
            <w:shd w:val="clear" w:color="FFFFFF" w:fill="FFFFFF"/>
            <w:noWrap/>
            <w:hideMark/>
          </w:tcPr>
          <w:p w14:paraId="2763EB10"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44-TB/TGV ngày 12/9/2025</w:t>
            </w:r>
          </w:p>
        </w:tc>
        <w:tc>
          <w:tcPr>
            <w:tcW w:w="1701" w:type="dxa"/>
            <w:shd w:val="clear" w:color="FFFFFF" w:fill="FFFFFF"/>
          </w:tcPr>
          <w:p w14:paraId="3D875FB0" w14:textId="3C2F44C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w:t>
            </w:r>
          </w:p>
        </w:tc>
        <w:tc>
          <w:tcPr>
            <w:tcW w:w="1985" w:type="dxa"/>
            <w:shd w:val="clear" w:color="FFFFFF" w:fill="FFFFFF"/>
            <w:noWrap/>
            <w:hideMark/>
          </w:tcPr>
          <w:p w14:paraId="3F3D8E78" w14:textId="0CA8A9D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cơ quan ngang bộ</w:t>
            </w:r>
          </w:p>
        </w:tc>
        <w:tc>
          <w:tcPr>
            <w:tcW w:w="1701" w:type="dxa"/>
            <w:shd w:val="clear" w:color="FFFFFF" w:fill="FFFFFF"/>
          </w:tcPr>
          <w:p w14:paraId="114027F1" w14:textId="719ABB8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3F867B7" w14:textId="5B0606C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78F5A46" w14:textId="1EEA0CC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5224E56"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EBEBDC8" w14:textId="77777777" w:rsidTr="00636488">
        <w:tc>
          <w:tcPr>
            <w:tcW w:w="704" w:type="dxa"/>
            <w:shd w:val="clear" w:color="FFFFFF" w:fill="FFFFFF"/>
            <w:noWrap/>
          </w:tcPr>
          <w:p w14:paraId="11001532" w14:textId="2140A394"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B39D2B7"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Đối với các CSDL đã xây dựng, chỉ sử dụng nội ngành (trong 116 CSDL có hạn hoàn thành trong năm 2025 theo Nghị quyết số 71/NQ-CP của Chính phủ): Các bộ, cơ quan chủ quản chủ trì, phối hợp với Bộ Công an tập trung tái cấu trúc dữ liệu, nâng cấp hệ thống để có thể kết nối, chia sẻ với các CSDL khác trong hệ thống chính trị, bảo đảm tuân thủ Khung kiến trúc tổng thể quốc gia số, Khung Kiến trúc dữ liệu quốc gia, Khung quản trị, quản lý dữ liệu và Từ điển dữ liệu dùng chung. Đồng thời, ban hành quy trình tạo lập, cập nhật, kết nối dữ liệu đảm bảo đúng, đủ, </w:t>
            </w:r>
            <w:r w:rsidRPr="00220D97">
              <w:rPr>
                <w:rFonts w:ascii="Times New Roman" w:eastAsia="Times New Roman" w:hAnsi="Times New Roman" w:cs="Times New Roman"/>
                <w:color w:val="000000"/>
                <w:sz w:val="26"/>
                <w:szCs w:val="26"/>
                <w:lang w:eastAsia="en-GB"/>
              </w:rPr>
              <w:lastRenderedPageBreak/>
              <w:t>sạch, sống, thống nhất, dùng chung.</w:t>
            </w:r>
          </w:p>
        </w:tc>
        <w:tc>
          <w:tcPr>
            <w:tcW w:w="1843" w:type="dxa"/>
            <w:shd w:val="clear" w:color="FFFFFF" w:fill="FFFFFF"/>
            <w:noWrap/>
            <w:hideMark/>
          </w:tcPr>
          <w:p w14:paraId="04558F20"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44-TB/TGV ngày 12/9/2025</w:t>
            </w:r>
          </w:p>
        </w:tc>
        <w:tc>
          <w:tcPr>
            <w:tcW w:w="1701" w:type="dxa"/>
            <w:shd w:val="clear" w:color="FFFFFF" w:fill="FFFFFF"/>
          </w:tcPr>
          <w:p w14:paraId="6B38FC61" w14:textId="7DF5C84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w:t>
            </w:r>
          </w:p>
        </w:tc>
        <w:tc>
          <w:tcPr>
            <w:tcW w:w="1985" w:type="dxa"/>
            <w:shd w:val="clear" w:color="FFFFFF" w:fill="FFFFFF"/>
            <w:noWrap/>
            <w:hideMark/>
          </w:tcPr>
          <w:p w14:paraId="61606D87" w14:textId="0D6EB59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cơ quan ngang bộ</w:t>
            </w:r>
          </w:p>
        </w:tc>
        <w:tc>
          <w:tcPr>
            <w:tcW w:w="1701" w:type="dxa"/>
            <w:shd w:val="clear" w:color="FFFFFF" w:fill="FFFFFF"/>
          </w:tcPr>
          <w:p w14:paraId="3BF3AA79" w14:textId="5818611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7D771A9" w14:textId="6548FBE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B56C901" w14:textId="3BAF86E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19E69A6B"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5FC5DE2" w14:textId="77777777" w:rsidTr="00636488">
        <w:tc>
          <w:tcPr>
            <w:tcW w:w="704" w:type="dxa"/>
            <w:shd w:val="clear" w:color="FFFFFF" w:fill="FFFFFF"/>
            <w:noWrap/>
          </w:tcPr>
          <w:p w14:paraId="3683835D" w14:textId="47D03AB5"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E535B3A"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Đối với các CSDL đã xây dựng, sử dụng có khả năng kết nối ngoài ngành (trong 116 CSDL có hạn hoàn thành trong năm 2025 theo Nghị quyết số 71/NQ-CP của Chính phủ): Các bộ, cơ quan chủ quản chủ trì, phối hợp với Bộ Công an khẩn trương chuẩn hoá dữ liệu, nâng cấp hệ thống, bảo đảm an ninh, an toàn thông tin, kết nối về Trung tâm Dữ liệu quốc gia. Đồng thời, ban hành quy trình tạo lập, cập nhật, kết nối dữ liệu đảm bảo đúng, đủ, sạch, sống, thống nhất, dùng chung.</w:t>
            </w:r>
          </w:p>
        </w:tc>
        <w:tc>
          <w:tcPr>
            <w:tcW w:w="1843" w:type="dxa"/>
            <w:shd w:val="clear" w:color="FFFFFF" w:fill="FFFFFF"/>
            <w:noWrap/>
            <w:hideMark/>
          </w:tcPr>
          <w:p w14:paraId="0EDFB51D"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44-TB/TGV ngày 12/9/2025</w:t>
            </w:r>
          </w:p>
        </w:tc>
        <w:tc>
          <w:tcPr>
            <w:tcW w:w="1701" w:type="dxa"/>
            <w:shd w:val="clear" w:color="FFFFFF" w:fill="FFFFFF"/>
          </w:tcPr>
          <w:p w14:paraId="4C395019" w14:textId="3E9E4EE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w:t>
            </w:r>
          </w:p>
        </w:tc>
        <w:tc>
          <w:tcPr>
            <w:tcW w:w="1985" w:type="dxa"/>
            <w:shd w:val="clear" w:color="FFFFFF" w:fill="FFFFFF"/>
            <w:noWrap/>
            <w:hideMark/>
          </w:tcPr>
          <w:p w14:paraId="3733C286" w14:textId="0436FA9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cơ quan ngang bộ</w:t>
            </w:r>
          </w:p>
        </w:tc>
        <w:tc>
          <w:tcPr>
            <w:tcW w:w="1701" w:type="dxa"/>
            <w:shd w:val="clear" w:color="FFFFFF" w:fill="FFFFFF"/>
          </w:tcPr>
          <w:p w14:paraId="5CABFF54" w14:textId="3A507FF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7006F6F" w14:textId="0DDFC59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7BA4FDE" w14:textId="7F30322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3051B7D"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CA66384" w14:textId="77777777" w:rsidTr="00636488">
        <w:tc>
          <w:tcPr>
            <w:tcW w:w="704" w:type="dxa"/>
            <w:shd w:val="clear" w:color="FFFFFF" w:fill="FFFFFF"/>
            <w:noWrap/>
          </w:tcPr>
          <w:p w14:paraId="3DAA67EA" w14:textId="1A6918B5"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D615A6B"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Hoàn thành việc cắt giảm, đơn giản hoá thành phần hồ sơ của 1.139 thủ tục hành chính theo Kế hoạch 02/KH-BCĐTW. Tiếp tục rà soát để cắt giảm, đơn giản hoá thành phần hồ sơ của những thủ tục hành chính khác đã có dữ liệu từ các CSDL quốc gia, chuyên ngành</w:t>
            </w:r>
          </w:p>
        </w:tc>
        <w:tc>
          <w:tcPr>
            <w:tcW w:w="1843" w:type="dxa"/>
            <w:shd w:val="clear" w:color="FFFFFF" w:fill="FFFFFF"/>
            <w:noWrap/>
            <w:hideMark/>
          </w:tcPr>
          <w:p w14:paraId="2AD68F9E"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44-TB/TGV ngày 12/9/2025</w:t>
            </w:r>
          </w:p>
        </w:tc>
        <w:tc>
          <w:tcPr>
            <w:tcW w:w="1701" w:type="dxa"/>
            <w:shd w:val="clear" w:color="FFFFFF" w:fill="FFFFFF"/>
            <w:vAlign w:val="center"/>
          </w:tcPr>
          <w:p w14:paraId="3DB2301C" w14:textId="5092754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04506496" w14:textId="4DC29A9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 địa phương</w:t>
            </w:r>
          </w:p>
        </w:tc>
        <w:tc>
          <w:tcPr>
            <w:tcW w:w="1701" w:type="dxa"/>
            <w:shd w:val="clear" w:color="FFFFFF" w:fill="FFFFFF"/>
          </w:tcPr>
          <w:p w14:paraId="3DF7E5AC" w14:textId="3D495EA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AE528B0" w14:textId="4D6F32A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B2F8D36" w14:textId="66BFE5F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29C383DC"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FBB31FC" w14:textId="77777777" w:rsidTr="00636488">
        <w:tc>
          <w:tcPr>
            <w:tcW w:w="704" w:type="dxa"/>
            <w:shd w:val="clear" w:color="FFFFFF" w:fill="FFFFFF"/>
            <w:noWrap/>
          </w:tcPr>
          <w:p w14:paraId="26449B91" w14:textId="4CE5A142"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110D0A2"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Khẩn trương xây dựng và đưa vào vận hành nền tảng hoặc hệ thống thông tin phục vụ số hoá, tạo lập, cập nhật, kết nối, chia sẻ dữ liệu trong xây dựng các CSDL được giao nhưng chưa hoàn thành, bảo đảm các yêu cầu: (i) Vận hành xuyên suốt từ Trung ương tới địa phương; (ii) Có khả năng kết nối với các nền tảng, hệ thống khác trong hệ thống chính trị; (iii) Tuân thủ Khung Kiến trúc tổng thể quốc gia số, Khung Kiến trúc dữ liệu quốc gia, Khung quản trị, quản lý dữ liệu và Từ điển dữ liệu dùng chung và Quy định số 05-QĐ/BCĐTW ngày 27/8/2025 của Ban Chỉ đạo.</w:t>
            </w:r>
          </w:p>
        </w:tc>
        <w:tc>
          <w:tcPr>
            <w:tcW w:w="1843" w:type="dxa"/>
            <w:shd w:val="clear" w:color="FFFFFF" w:fill="FFFFFF"/>
            <w:noWrap/>
            <w:hideMark/>
          </w:tcPr>
          <w:p w14:paraId="6D20B136"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44-TB/TGV ngày 12/9/2025</w:t>
            </w:r>
          </w:p>
        </w:tc>
        <w:tc>
          <w:tcPr>
            <w:tcW w:w="1701" w:type="dxa"/>
            <w:shd w:val="clear" w:color="FFFFFF" w:fill="FFFFFF"/>
            <w:vAlign w:val="center"/>
          </w:tcPr>
          <w:p w14:paraId="4387117B" w14:textId="1DA9CD1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1A3B6712" w14:textId="77EC690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 địa phương</w:t>
            </w:r>
          </w:p>
        </w:tc>
        <w:tc>
          <w:tcPr>
            <w:tcW w:w="1701" w:type="dxa"/>
            <w:shd w:val="clear" w:color="FFFFFF" w:fill="FFFFFF"/>
          </w:tcPr>
          <w:p w14:paraId="3B13A922" w14:textId="42C0EA2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248BF1A" w14:textId="6A32D49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3EDDA27" w14:textId="7456D57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6DC7A96A"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5109DAEA" w14:textId="77777777" w:rsidTr="00636488">
        <w:tc>
          <w:tcPr>
            <w:tcW w:w="704" w:type="dxa"/>
            <w:shd w:val="clear" w:color="FFFFFF" w:fill="FFFFFF"/>
            <w:noWrap/>
          </w:tcPr>
          <w:p w14:paraId="6B795F4B" w14:textId="20684216"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A49BCC7"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ngành, địa phương xây dựng ứng dụng trợ lý ảo, tích hợp trên Cơ sở dữ liệu quốc gia về TTHC, phục vụ công tác kiểm soát TTHC tại bộ, ngành, địa phương. Báo cáo Thủ tướng Chính phủ, Thường trực Ban Chỉ đạo kết quả triển khai thí điểm trước ngày 20/12/2025.</w:t>
            </w:r>
          </w:p>
        </w:tc>
        <w:tc>
          <w:tcPr>
            <w:tcW w:w="1843" w:type="dxa"/>
            <w:shd w:val="clear" w:color="FFFFFF" w:fill="FFFFFF"/>
            <w:noWrap/>
            <w:hideMark/>
          </w:tcPr>
          <w:p w14:paraId="69DBF3EF"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06BE9C3C" w14:textId="0FDD232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Chủ nhiệm </w:t>
            </w:r>
            <w:r w:rsidRPr="00760AD5">
              <w:rPr>
                <w:rFonts w:ascii="Times New Roman" w:eastAsia="Times New Roman" w:hAnsi="Times New Roman" w:cs="Times New Roman"/>
                <w:color w:val="000000"/>
                <w:sz w:val="26"/>
                <w:szCs w:val="26"/>
                <w:lang w:eastAsia="en-GB"/>
              </w:rPr>
              <w:t>Văn phòng Chính phủ</w:t>
            </w:r>
          </w:p>
        </w:tc>
        <w:tc>
          <w:tcPr>
            <w:tcW w:w="1985" w:type="dxa"/>
            <w:shd w:val="clear" w:color="FFFFFF" w:fill="FFFFFF"/>
            <w:noWrap/>
            <w:hideMark/>
          </w:tcPr>
          <w:p w14:paraId="362A0944" w14:textId="2FB67BF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Văn phòng Chính phủ</w:t>
            </w:r>
          </w:p>
        </w:tc>
        <w:tc>
          <w:tcPr>
            <w:tcW w:w="1701" w:type="dxa"/>
            <w:shd w:val="clear" w:color="FFFFFF" w:fill="FFFFFF"/>
          </w:tcPr>
          <w:p w14:paraId="193AF325" w14:textId="7DE4EBC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E3D9578" w14:textId="7C4C613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5B24FB2" w14:textId="7BD8262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20/12/2025</w:t>
            </w:r>
          </w:p>
        </w:tc>
        <w:tc>
          <w:tcPr>
            <w:tcW w:w="1275" w:type="dxa"/>
            <w:shd w:val="clear" w:color="FFFFFF" w:fill="FFFFFF"/>
            <w:noWrap/>
            <w:hideMark/>
          </w:tcPr>
          <w:p w14:paraId="5AF701B8"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E86A8BE" w14:textId="77777777" w:rsidTr="00636488">
        <w:tc>
          <w:tcPr>
            <w:tcW w:w="704" w:type="dxa"/>
            <w:shd w:val="clear" w:color="FFFFFF" w:fill="FFFFFF"/>
            <w:noWrap/>
          </w:tcPr>
          <w:p w14:paraId="02203281" w14:textId="5ABC090D"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83E3D21"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Nghiên cứu khai thí điểm ứng dụng AI để giải quyết các bài toán cụ thể trong ngành, lĩnh vực như: giám sát, điều tiết phân luồng phương tiện tự động, tối ưu hóa tuyến đường vận tải, quản lý kho bãi, bốc dỡ hàng hóa… Báo cáo Thủ tướng Chính phủ, Thường trực Ban Chỉ đạo kết quả triển khai thí điểm trước ngày 20/12/2025.</w:t>
            </w:r>
          </w:p>
        </w:tc>
        <w:tc>
          <w:tcPr>
            <w:tcW w:w="1843" w:type="dxa"/>
            <w:shd w:val="clear" w:color="FFFFFF" w:fill="FFFFFF"/>
            <w:noWrap/>
            <w:hideMark/>
          </w:tcPr>
          <w:p w14:paraId="76BBF2A7"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11A328A9" w14:textId="38D5F76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Xây dựng</w:t>
            </w:r>
          </w:p>
        </w:tc>
        <w:tc>
          <w:tcPr>
            <w:tcW w:w="1985" w:type="dxa"/>
            <w:shd w:val="clear" w:color="FFFFFF" w:fill="FFFFFF"/>
            <w:noWrap/>
            <w:hideMark/>
          </w:tcPr>
          <w:p w14:paraId="2358F571" w14:textId="597C53A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Xây dựng</w:t>
            </w:r>
          </w:p>
        </w:tc>
        <w:tc>
          <w:tcPr>
            <w:tcW w:w="1701" w:type="dxa"/>
            <w:shd w:val="clear" w:color="FFFFFF" w:fill="FFFFFF"/>
          </w:tcPr>
          <w:p w14:paraId="4B1E32BA" w14:textId="5236484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5DFF94F" w14:textId="058E9CB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6CCC4CC" w14:textId="0B9BDFA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20/12/2025</w:t>
            </w:r>
          </w:p>
        </w:tc>
        <w:tc>
          <w:tcPr>
            <w:tcW w:w="1275" w:type="dxa"/>
            <w:shd w:val="clear" w:color="FFFFFF" w:fill="FFFFFF"/>
            <w:noWrap/>
            <w:hideMark/>
          </w:tcPr>
          <w:p w14:paraId="4C8DFF44"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C50D4F8" w14:textId="77777777" w:rsidTr="00636488">
        <w:tc>
          <w:tcPr>
            <w:tcW w:w="704" w:type="dxa"/>
            <w:shd w:val="clear" w:color="FFFFFF" w:fill="FFFFFF"/>
            <w:noWrap/>
          </w:tcPr>
          <w:p w14:paraId="0F048773" w14:textId="7AB4275D"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BCCF529"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Nghiên cứu khai thí điểm ứng dụng AI để giải quyết các bài toán cụ thể trong ngành, lĩnh vực như: giám sát sâu bệnh, tối ưu hóa tưới tiêu, canh tác thông minh, dự báo năng suất, tối ưu hóa chuỗi cung ứng nông sản, cảnh báo mức độ ô nhiễm… Báo cáo Thủ tướng Chính phủ, Thường trực Ban Chỉ đạo kết quả triển khai thí điểm trước ngày 20/12/2025.</w:t>
            </w:r>
          </w:p>
        </w:tc>
        <w:tc>
          <w:tcPr>
            <w:tcW w:w="1843" w:type="dxa"/>
            <w:shd w:val="clear" w:color="FFFFFF" w:fill="FFFFFF"/>
            <w:noWrap/>
            <w:hideMark/>
          </w:tcPr>
          <w:p w14:paraId="40E5EA14"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4103A403" w14:textId="5D39CD3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760AD5">
              <w:rPr>
                <w:rFonts w:ascii="Times New Roman" w:eastAsia="Times New Roman" w:hAnsi="Times New Roman" w:cs="Times New Roman"/>
                <w:color w:val="000000"/>
                <w:sz w:val="26"/>
                <w:szCs w:val="26"/>
                <w:lang w:eastAsia="en-GB"/>
              </w:rPr>
              <w:t>Bộ Nông nghiệp và Môi trường</w:t>
            </w:r>
          </w:p>
        </w:tc>
        <w:tc>
          <w:tcPr>
            <w:tcW w:w="1985" w:type="dxa"/>
            <w:shd w:val="clear" w:color="FFFFFF" w:fill="FFFFFF"/>
            <w:noWrap/>
            <w:hideMark/>
          </w:tcPr>
          <w:p w14:paraId="4F51E658" w14:textId="3B5B84D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Nông nghiệp và Môi trường</w:t>
            </w:r>
          </w:p>
        </w:tc>
        <w:tc>
          <w:tcPr>
            <w:tcW w:w="1701" w:type="dxa"/>
            <w:shd w:val="clear" w:color="FFFFFF" w:fill="FFFFFF"/>
          </w:tcPr>
          <w:p w14:paraId="19E5AED5" w14:textId="077F7F9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F9D8634" w14:textId="608CF02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3FE9916" w14:textId="2C6C3E4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20/12/2025</w:t>
            </w:r>
          </w:p>
        </w:tc>
        <w:tc>
          <w:tcPr>
            <w:tcW w:w="1275" w:type="dxa"/>
            <w:shd w:val="clear" w:color="FFFFFF" w:fill="FFFFFF"/>
            <w:noWrap/>
            <w:hideMark/>
          </w:tcPr>
          <w:p w14:paraId="2C6E3E17"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379E17A" w14:textId="77777777" w:rsidTr="00636488">
        <w:tc>
          <w:tcPr>
            <w:tcW w:w="704" w:type="dxa"/>
            <w:shd w:val="clear" w:color="FFFFFF" w:fill="FFFFFF"/>
            <w:noWrap/>
          </w:tcPr>
          <w:p w14:paraId="6406F50D" w14:textId="6C570D59"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9F3CE15"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Nghiên cứu triển khai thí điểm ứng dụng AI để giải quyết các bài toán cụ thể trong ngành, lĩnh vực như: xây dựng nội dung cá nhân hóa người học; phòng học ứng dụng công nghệ thực tế ảo, thực tế tăng cường; chấm điểm tự động, đánh giá năng lực; phân tích dữ liệu học </w:t>
            </w:r>
            <w:r w:rsidRPr="00220D97">
              <w:rPr>
                <w:rFonts w:ascii="Times New Roman" w:eastAsia="Times New Roman" w:hAnsi="Times New Roman" w:cs="Times New Roman"/>
                <w:color w:val="000000"/>
                <w:sz w:val="26"/>
                <w:szCs w:val="26"/>
                <w:lang w:eastAsia="en-GB"/>
              </w:rPr>
              <w:lastRenderedPageBreak/>
              <w:t>tập để cải thiện chất lượng đào tạo… Báo cáo Thủ tướng Chính phủ, Thường trực Ban Chỉ đạo kết quả triển khai thí điểm trước ngày 20/12/2025.</w:t>
            </w:r>
          </w:p>
        </w:tc>
        <w:tc>
          <w:tcPr>
            <w:tcW w:w="1843" w:type="dxa"/>
            <w:shd w:val="clear" w:color="FFFFFF" w:fill="FFFFFF"/>
            <w:noWrap/>
            <w:hideMark/>
          </w:tcPr>
          <w:p w14:paraId="1935FE15"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45 -TB/TGV ngày 30/09/2025</w:t>
            </w:r>
          </w:p>
        </w:tc>
        <w:tc>
          <w:tcPr>
            <w:tcW w:w="1701" w:type="dxa"/>
            <w:shd w:val="clear" w:color="FFFFFF" w:fill="FFFFFF"/>
          </w:tcPr>
          <w:p w14:paraId="027042CA" w14:textId="4031C14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760AD5">
              <w:rPr>
                <w:rFonts w:ascii="Times New Roman" w:eastAsia="Times New Roman" w:hAnsi="Times New Roman" w:cs="Times New Roman"/>
                <w:color w:val="000000"/>
                <w:sz w:val="26"/>
                <w:szCs w:val="26"/>
                <w:lang w:eastAsia="en-GB"/>
              </w:rPr>
              <w:t>Bộ Giáo dục và Đào tạo</w:t>
            </w:r>
          </w:p>
        </w:tc>
        <w:tc>
          <w:tcPr>
            <w:tcW w:w="1985" w:type="dxa"/>
            <w:shd w:val="clear" w:color="FFFFFF" w:fill="FFFFFF"/>
            <w:noWrap/>
            <w:hideMark/>
          </w:tcPr>
          <w:p w14:paraId="4761283F" w14:textId="43B7EF9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Giáo dục và Đào tạo</w:t>
            </w:r>
          </w:p>
        </w:tc>
        <w:tc>
          <w:tcPr>
            <w:tcW w:w="1701" w:type="dxa"/>
            <w:shd w:val="clear" w:color="FFFFFF" w:fill="FFFFFF"/>
          </w:tcPr>
          <w:p w14:paraId="56CFF71F" w14:textId="414DCB3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9019419" w14:textId="1B70F0B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551D0B3" w14:textId="6932480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20/12/2025</w:t>
            </w:r>
          </w:p>
        </w:tc>
        <w:tc>
          <w:tcPr>
            <w:tcW w:w="1275" w:type="dxa"/>
            <w:shd w:val="clear" w:color="FFFFFF" w:fill="FFFFFF"/>
            <w:noWrap/>
            <w:hideMark/>
          </w:tcPr>
          <w:p w14:paraId="1BAC13A2"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57BED3A4" w14:textId="77777777" w:rsidTr="00636488">
        <w:tc>
          <w:tcPr>
            <w:tcW w:w="704" w:type="dxa"/>
            <w:shd w:val="clear" w:color="FFFFFF" w:fill="FFFFFF"/>
            <w:noWrap/>
          </w:tcPr>
          <w:p w14:paraId="65CBE4ED" w14:textId="62A80531"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A1A4F9B"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Rà soát, nghiên cứu xây dựng Đề án “Phát triển một số trường, trung tâm đào tạo, nghiên cứu tiên tiến chuyên sâu về trí tuệ nhân tạo đạt trình độ quốc tế và khu vực”. Báo cáo, trình Thủ tướng Chính phủ vào tháng 11/2025.</w:t>
            </w:r>
          </w:p>
        </w:tc>
        <w:tc>
          <w:tcPr>
            <w:tcW w:w="1843" w:type="dxa"/>
            <w:shd w:val="clear" w:color="FFFFFF" w:fill="FFFFFF"/>
            <w:noWrap/>
            <w:hideMark/>
          </w:tcPr>
          <w:p w14:paraId="3E6CE2A6"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6315F7FE" w14:textId="6C5E0E2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760AD5">
              <w:rPr>
                <w:rFonts w:ascii="Times New Roman" w:eastAsia="Times New Roman" w:hAnsi="Times New Roman" w:cs="Times New Roman"/>
                <w:color w:val="000000"/>
                <w:sz w:val="26"/>
                <w:szCs w:val="26"/>
                <w:lang w:eastAsia="en-GB"/>
              </w:rPr>
              <w:t>Bộ Giáo dục và Đào tạo</w:t>
            </w:r>
          </w:p>
        </w:tc>
        <w:tc>
          <w:tcPr>
            <w:tcW w:w="1985" w:type="dxa"/>
            <w:shd w:val="clear" w:color="FFFFFF" w:fill="FFFFFF"/>
            <w:noWrap/>
            <w:hideMark/>
          </w:tcPr>
          <w:p w14:paraId="723FBF03" w14:textId="27BEF05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Giáo dục và Đào tạo</w:t>
            </w:r>
          </w:p>
        </w:tc>
        <w:tc>
          <w:tcPr>
            <w:tcW w:w="1701" w:type="dxa"/>
            <w:shd w:val="clear" w:color="FFFFFF" w:fill="FFFFFF"/>
          </w:tcPr>
          <w:p w14:paraId="0512074F" w14:textId="607A129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14B2442" w14:textId="03483B2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28FC596" w14:textId="5C9B6A5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30/11/2025</w:t>
            </w:r>
          </w:p>
        </w:tc>
        <w:tc>
          <w:tcPr>
            <w:tcW w:w="1275" w:type="dxa"/>
            <w:shd w:val="clear" w:color="FFFFFF" w:fill="FFFFFF"/>
            <w:noWrap/>
            <w:hideMark/>
          </w:tcPr>
          <w:p w14:paraId="56BE25D9"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77D30DC" w14:textId="77777777" w:rsidTr="00636488">
        <w:tc>
          <w:tcPr>
            <w:tcW w:w="704" w:type="dxa"/>
            <w:shd w:val="clear" w:color="FFFFFF" w:fill="FFFFFF"/>
            <w:noWrap/>
          </w:tcPr>
          <w:p w14:paraId="4ECA244D" w14:textId="62DC1E5D"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BDF832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Nghiên cứu triển khai thí điểm ứng dụng AI để giải quyết các bài toán cụ thể trong ngành, lĩnh vực như: chẩn đoán qua hình ảnh y tế, dự đoán dịch bệnh, phân tích hồ sơ bệnh án điện tử…. Báo cáo Thủ tướng Chính phủ, Thường trực Ban Chỉ đạo kết quả triển khai thí điểm trước ngày 20/12/2025.</w:t>
            </w:r>
          </w:p>
        </w:tc>
        <w:tc>
          <w:tcPr>
            <w:tcW w:w="1843" w:type="dxa"/>
            <w:shd w:val="clear" w:color="FFFFFF" w:fill="FFFFFF"/>
            <w:noWrap/>
            <w:hideMark/>
          </w:tcPr>
          <w:p w14:paraId="08B644B6"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5947AB4C" w14:textId="66B1B42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760AD5">
              <w:rPr>
                <w:rFonts w:ascii="Times New Roman" w:eastAsia="Times New Roman" w:hAnsi="Times New Roman" w:cs="Times New Roman"/>
                <w:color w:val="000000"/>
                <w:sz w:val="26"/>
                <w:szCs w:val="26"/>
                <w:lang w:eastAsia="en-GB"/>
              </w:rPr>
              <w:t>Bộ Y tế</w:t>
            </w:r>
          </w:p>
        </w:tc>
        <w:tc>
          <w:tcPr>
            <w:tcW w:w="1985" w:type="dxa"/>
            <w:shd w:val="clear" w:color="FFFFFF" w:fill="FFFFFF"/>
            <w:noWrap/>
            <w:hideMark/>
          </w:tcPr>
          <w:p w14:paraId="5376A4AD" w14:textId="5CD7AE5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Y tế</w:t>
            </w:r>
          </w:p>
        </w:tc>
        <w:tc>
          <w:tcPr>
            <w:tcW w:w="1701" w:type="dxa"/>
            <w:shd w:val="clear" w:color="FFFFFF" w:fill="FFFFFF"/>
          </w:tcPr>
          <w:p w14:paraId="1D9527F1" w14:textId="4628E0C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AAE8080" w14:textId="1FAF27C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9986149" w14:textId="4ABAC89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20/12/2025</w:t>
            </w:r>
          </w:p>
        </w:tc>
        <w:tc>
          <w:tcPr>
            <w:tcW w:w="1275" w:type="dxa"/>
            <w:shd w:val="clear" w:color="FFFFFF" w:fill="FFFFFF"/>
            <w:noWrap/>
            <w:hideMark/>
          </w:tcPr>
          <w:p w14:paraId="2E4C12E2"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2F685A54" w14:textId="77777777" w:rsidTr="00636488">
        <w:tc>
          <w:tcPr>
            <w:tcW w:w="704" w:type="dxa"/>
            <w:shd w:val="clear" w:color="FFFFFF" w:fill="FFFFFF"/>
            <w:noWrap/>
          </w:tcPr>
          <w:p w14:paraId="58C829B5" w14:textId="3185AF67"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1F4F107"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các cơ quan liên quan nghiên cứu xây dựng ứng dụng trợ lý ảo, tích hợp vào các hệ thống quản lý văn bản để hỗ trợ công chức soạn thảo, tra cứu, rà soát văn bản bảo đảm thống nhất, hiệu quả, không chồng chéo.</w:t>
            </w:r>
          </w:p>
        </w:tc>
        <w:tc>
          <w:tcPr>
            <w:tcW w:w="1843" w:type="dxa"/>
            <w:shd w:val="clear" w:color="FFFFFF" w:fill="FFFFFF"/>
            <w:noWrap/>
            <w:hideMark/>
          </w:tcPr>
          <w:p w14:paraId="7CCF5F13"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27F3A61C" w14:textId="0A6242C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760AD5">
              <w:rPr>
                <w:rFonts w:ascii="Times New Roman" w:eastAsia="Times New Roman" w:hAnsi="Times New Roman" w:cs="Times New Roman"/>
                <w:color w:val="000000"/>
                <w:sz w:val="26"/>
                <w:szCs w:val="26"/>
                <w:lang w:eastAsia="en-GB"/>
              </w:rPr>
              <w:t>Bộ Khoa học và Công nghệ</w:t>
            </w:r>
          </w:p>
        </w:tc>
        <w:tc>
          <w:tcPr>
            <w:tcW w:w="1985" w:type="dxa"/>
            <w:shd w:val="clear" w:color="FFFFFF" w:fill="FFFFFF"/>
            <w:noWrap/>
            <w:hideMark/>
          </w:tcPr>
          <w:p w14:paraId="3A7F4B52" w14:textId="2D837A3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2FD10AF3" w14:textId="2943568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55713E4" w14:textId="7E2A176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0796686" w14:textId="1384B66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31/03/2026</w:t>
            </w:r>
          </w:p>
        </w:tc>
        <w:tc>
          <w:tcPr>
            <w:tcW w:w="1275" w:type="dxa"/>
            <w:shd w:val="clear" w:color="FFFFFF" w:fill="FFFFFF"/>
            <w:noWrap/>
            <w:hideMark/>
          </w:tcPr>
          <w:p w14:paraId="6FCD3B49"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82C2D72" w14:textId="77777777" w:rsidTr="00636488">
        <w:tc>
          <w:tcPr>
            <w:tcW w:w="704" w:type="dxa"/>
            <w:shd w:val="clear" w:color="FFFFFF" w:fill="FFFFFF"/>
            <w:noWrap/>
          </w:tcPr>
          <w:p w14:paraId="515E1744" w14:textId="70A6BF2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1AF61DF"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các viện nghiên cứu, trường đại học, doanh nghiệp công nghệ xây dựng và công bố các bộ dữ liệu lớn, chất lượng cao có tính bản địa, đặc thù của Việt Nam (bao gồm dữ liệu văn bản, giọng nói, hình ảnh) theo nguyên tắc dữ liệu mở để tạo nền tảng cho việc phát triển các mô hình ngôn ngữ lớn (LLMs) và các ứng dụng AI “Make in Vietnam”. Công bố phiên bản đầu tiên trong tháng 12/2025.</w:t>
            </w:r>
          </w:p>
        </w:tc>
        <w:tc>
          <w:tcPr>
            <w:tcW w:w="1843" w:type="dxa"/>
            <w:shd w:val="clear" w:color="FFFFFF" w:fill="FFFFFF"/>
            <w:noWrap/>
            <w:hideMark/>
          </w:tcPr>
          <w:p w14:paraId="604A7D81"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0E194259" w14:textId="2F0E195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760AD5">
              <w:rPr>
                <w:rFonts w:ascii="Times New Roman" w:eastAsia="Times New Roman" w:hAnsi="Times New Roman" w:cs="Times New Roman"/>
                <w:color w:val="000000"/>
                <w:sz w:val="26"/>
                <w:szCs w:val="26"/>
                <w:lang w:eastAsia="en-GB"/>
              </w:rPr>
              <w:t>Bộ Khoa học và Công nghệ</w:t>
            </w:r>
          </w:p>
        </w:tc>
        <w:tc>
          <w:tcPr>
            <w:tcW w:w="1985" w:type="dxa"/>
            <w:shd w:val="clear" w:color="FFFFFF" w:fill="FFFFFF"/>
            <w:noWrap/>
            <w:hideMark/>
          </w:tcPr>
          <w:p w14:paraId="24BDA15F" w14:textId="493840C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1D1F91C9" w14:textId="175A7F8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EDE5DC7" w14:textId="019DC87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9E47562" w14:textId="58A2F6A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6EB31B53"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29EEA2C4" w14:textId="77777777" w:rsidTr="00636488">
        <w:tc>
          <w:tcPr>
            <w:tcW w:w="704" w:type="dxa"/>
            <w:shd w:val="clear" w:color="FFFFFF" w:fill="FFFFFF"/>
            <w:noWrap/>
          </w:tcPr>
          <w:p w14:paraId="01D856A5" w14:textId="480153D4"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3809E74"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áp dụng mô hình 3 Nhà để phát triển các nền tảng và mô hình trí tuệ nhân tạo khai thác hiệu quả dữ liệu dân cư, định danh và xác thực điện tử phục vụ phát triển kinh tế xã hội, xây dựng trợ lý ảo triển khai trên VNeID hỗ trợ các cơ quan, tổ chức, người dân, và doanh nghiệp (nhiệm vụ thường xuyên).</w:t>
            </w:r>
          </w:p>
        </w:tc>
        <w:tc>
          <w:tcPr>
            <w:tcW w:w="1843" w:type="dxa"/>
            <w:shd w:val="clear" w:color="FFFFFF" w:fill="FFFFFF"/>
            <w:noWrap/>
            <w:hideMark/>
          </w:tcPr>
          <w:p w14:paraId="584BAFEB"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479CC154" w14:textId="6A4E0B1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760AD5">
              <w:rPr>
                <w:rFonts w:ascii="Times New Roman" w:eastAsia="Times New Roman" w:hAnsi="Times New Roman" w:cs="Times New Roman"/>
                <w:color w:val="000000"/>
                <w:sz w:val="26"/>
                <w:szCs w:val="26"/>
                <w:lang w:eastAsia="en-GB"/>
              </w:rPr>
              <w:t>Bộ Công an</w:t>
            </w:r>
          </w:p>
        </w:tc>
        <w:tc>
          <w:tcPr>
            <w:tcW w:w="1985" w:type="dxa"/>
            <w:shd w:val="clear" w:color="FFFFFF" w:fill="FFFFFF"/>
            <w:noWrap/>
            <w:hideMark/>
          </w:tcPr>
          <w:p w14:paraId="6AA8AACD" w14:textId="7A130B1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an</w:t>
            </w:r>
          </w:p>
        </w:tc>
        <w:tc>
          <w:tcPr>
            <w:tcW w:w="1701" w:type="dxa"/>
            <w:shd w:val="clear" w:color="FFFFFF" w:fill="FFFFFF"/>
          </w:tcPr>
          <w:p w14:paraId="32B82565" w14:textId="05DA869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03C7BC0" w14:textId="5F2893B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3AD71E8" w14:textId="33C0A31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071E2142"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20079BCA" w14:textId="77777777" w:rsidTr="00636488">
        <w:tc>
          <w:tcPr>
            <w:tcW w:w="704" w:type="dxa"/>
            <w:shd w:val="clear" w:color="FFFFFF" w:fill="FFFFFF"/>
            <w:noWrap/>
          </w:tcPr>
          <w:p w14:paraId="42E6FF1D" w14:textId="75F9B944"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2D5C112"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Chủ trì, phối hợp với Văn phòng Chính phủ và các bộ, ngành, địa phương xây dựng ứng dụng trợ lý ảo thống nhất, tích hợp trên Cổng Dịch vụ công Quốc gia, các hệ thống thông tin giải quyết TTHC của bộ, ngành, địa phương và tại </w:t>
            </w:r>
            <w:r w:rsidRPr="00220D97">
              <w:rPr>
                <w:rFonts w:ascii="Times New Roman" w:eastAsia="Times New Roman" w:hAnsi="Times New Roman" w:cs="Times New Roman"/>
                <w:color w:val="000000"/>
                <w:sz w:val="26"/>
                <w:szCs w:val="26"/>
                <w:lang w:eastAsia="en-GB"/>
              </w:rPr>
              <w:lastRenderedPageBreak/>
              <w:t>các Trung tâm phục vụ hành chính công cấp tỉnh, cấp xã để hướng dẫn, hỗ trợ người dân, doanh nghiệp thực hiện thủ tục hành chính. Báo cáo Thủ tướng Chính phủ, Thường trực Ban Chỉ đạo kết quả triển khai thí điểm trước ngày 20/12/2025.</w:t>
            </w:r>
          </w:p>
        </w:tc>
        <w:tc>
          <w:tcPr>
            <w:tcW w:w="1843" w:type="dxa"/>
            <w:shd w:val="clear" w:color="FFFFFF" w:fill="FFFFFF"/>
            <w:noWrap/>
            <w:hideMark/>
          </w:tcPr>
          <w:p w14:paraId="4D5C9898"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45 -TB/TGV ngày 30/09/2025</w:t>
            </w:r>
          </w:p>
        </w:tc>
        <w:tc>
          <w:tcPr>
            <w:tcW w:w="1701" w:type="dxa"/>
            <w:shd w:val="clear" w:color="FFFFFF" w:fill="FFFFFF"/>
          </w:tcPr>
          <w:p w14:paraId="2B104A2F" w14:textId="35A6157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760AD5">
              <w:rPr>
                <w:rFonts w:ascii="Times New Roman" w:eastAsia="Times New Roman" w:hAnsi="Times New Roman" w:cs="Times New Roman"/>
                <w:color w:val="000000"/>
                <w:sz w:val="26"/>
                <w:szCs w:val="26"/>
                <w:lang w:eastAsia="en-GB"/>
              </w:rPr>
              <w:t>Bộ Công an</w:t>
            </w:r>
          </w:p>
        </w:tc>
        <w:tc>
          <w:tcPr>
            <w:tcW w:w="1985" w:type="dxa"/>
            <w:shd w:val="clear" w:color="FFFFFF" w:fill="FFFFFF"/>
            <w:noWrap/>
            <w:hideMark/>
          </w:tcPr>
          <w:p w14:paraId="7456DCE0" w14:textId="63B17CD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an</w:t>
            </w:r>
          </w:p>
        </w:tc>
        <w:tc>
          <w:tcPr>
            <w:tcW w:w="1701" w:type="dxa"/>
            <w:shd w:val="clear" w:color="FFFFFF" w:fill="FFFFFF"/>
          </w:tcPr>
          <w:p w14:paraId="78F3961B" w14:textId="2B6A9CC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D342190" w14:textId="5D7F552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3647F87" w14:textId="2B642D8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20/12/2025</w:t>
            </w:r>
          </w:p>
        </w:tc>
        <w:tc>
          <w:tcPr>
            <w:tcW w:w="1275" w:type="dxa"/>
            <w:shd w:val="clear" w:color="FFFFFF" w:fill="FFFFFF"/>
            <w:noWrap/>
            <w:hideMark/>
          </w:tcPr>
          <w:p w14:paraId="5E41DEA7"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29692CEF" w14:textId="77777777" w:rsidTr="00636488">
        <w:tc>
          <w:tcPr>
            <w:tcW w:w="704" w:type="dxa"/>
            <w:shd w:val="clear" w:color="FFFFFF" w:fill="FFFFFF"/>
            <w:noWrap/>
          </w:tcPr>
          <w:p w14:paraId="233A46B3" w14:textId="65331757"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DB7109B"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Công an và các cơ quan liên quan tập trung nguồn lực, hoàn thành 08 CSDL ngành Y tế (còn lại).</w:t>
            </w:r>
          </w:p>
        </w:tc>
        <w:tc>
          <w:tcPr>
            <w:tcW w:w="1843" w:type="dxa"/>
            <w:shd w:val="clear" w:color="FFFFFF" w:fill="FFFFFF"/>
            <w:noWrap/>
            <w:hideMark/>
          </w:tcPr>
          <w:p w14:paraId="4304BA0A"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46 -TB/TGV ngày 30/09/2025</w:t>
            </w:r>
          </w:p>
        </w:tc>
        <w:tc>
          <w:tcPr>
            <w:tcW w:w="1701" w:type="dxa"/>
            <w:shd w:val="clear" w:color="FFFFFF" w:fill="FFFFFF"/>
          </w:tcPr>
          <w:p w14:paraId="038326EA" w14:textId="4D4BE30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760AD5">
              <w:rPr>
                <w:rFonts w:ascii="Times New Roman" w:eastAsia="Times New Roman" w:hAnsi="Times New Roman" w:cs="Times New Roman"/>
                <w:color w:val="000000"/>
                <w:sz w:val="26"/>
                <w:szCs w:val="26"/>
                <w:lang w:eastAsia="en-GB"/>
              </w:rPr>
              <w:t>Bộ Y tế</w:t>
            </w:r>
          </w:p>
        </w:tc>
        <w:tc>
          <w:tcPr>
            <w:tcW w:w="1985" w:type="dxa"/>
            <w:shd w:val="clear" w:color="FFFFFF" w:fill="FFFFFF"/>
            <w:noWrap/>
            <w:hideMark/>
          </w:tcPr>
          <w:p w14:paraId="2761E029" w14:textId="22CF3DD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Y tế</w:t>
            </w:r>
          </w:p>
        </w:tc>
        <w:tc>
          <w:tcPr>
            <w:tcW w:w="1701" w:type="dxa"/>
            <w:shd w:val="clear" w:color="FFFFFF" w:fill="FFFFFF"/>
          </w:tcPr>
          <w:p w14:paraId="11614B52" w14:textId="340C9E0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5A47FFD" w14:textId="053D07C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0E14628" w14:textId="78F3A24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7C9F281"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9A7ECED" w14:textId="77777777" w:rsidTr="00636488">
        <w:tc>
          <w:tcPr>
            <w:tcW w:w="704" w:type="dxa"/>
            <w:shd w:val="clear" w:color="FFFFFF" w:fill="FFFFFF"/>
            <w:noWrap/>
          </w:tcPr>
          <w:p w14:paraId="42EDA025" w14:textId="74134E8D"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12584AF"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Đồng thời, căn cứ chức năng, nhiệm vụ quản lý nhà nước của bộ, ngành mình, triển khai các nền tảng số xuyên suốt từ trung ương đến địa phương (bao gồm phần mềm, hạ tầng truyền dẫn, thiết bị, dữ liệu, an ninh an toàn…) để phục vụ số hoá, tạo lập dữ liệu, giải quyết thủ tục hành chính; phụ vụ thống kê, phân tích đánh giá, chỉ đạo, điều hành của bộ, ngành và Chính phủ (nhiệm vụ thường xuyên).</w:t>
            </w:r>
          </w:p>
        </w:tc>
        <w:tc>
          <w:tcPr>
            <w:tcW w:w="1843" w:type="dxa"/>
            <w:shd w:val="clear" w:color="FFFFFF" w:fill="FFFFFF"/>
            <w:noWrap/>
            <w:hideMark/>
          </w:tcPr>
          <w:p w14:paraId="075FEDDE"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46 -TB/TGV ngày 30/09/2025</w:t>
            </w:r>
          </w:p>
        </w:tc>
        <w:tc>
          <w:tcPr>
            <w:tcW w:w="1701" w:type="dxa"/>
            <w:shd w:val="clear" w:color="FFFFFF" w:fill="FFFFFF"/>
          </w:tcPr>
          <w:p w14:paraId="7F6DA9AD" w14:textId="3405735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p>
        </w:tc>
        <w:tc>
          <w:tcPr>
            <w:tcW w:w="1985" w:type="dxa"/>
            <w:shd w:val="clear" w:color="FFFFFF" w:fill="FFFFFF"/>
            <w:noWrap/>
            <w:hideMark/>
          </w:tcPr>
          <w:p w14:paraId="06350B49" w14:textId="5978840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cơ quan ngang bộ, cơ quan thuộc Chính phủ</w:t>
            </w:r>
          </w:p>
        </w:tc>
        <w:tc>
          <w:tcPr>
            <w:tcW w:w="1701" w:type="dxa"/>
            <w:shd w:val="clear" w:color="FFFFFF" w:fill="FFFFFF"/>
          </w:tcPr>
          <w:p w14:paraId="194A998E" w14:textId="6316A34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69F639C" w14:textId="5C93485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BFE9463" w14:textId="02CEE7C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3A898B0B"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273F3DC0" w14:textId="77777777" w:rsidTr="00636488">
        <w:tc>
          <w:tcPr>
            <w:tcW w:w="704" w:type="dxa"/>
            <w:shd w:val="clear" w:color="FFFFFF" w:fill="FFFFFF"/>
            <w:noWrap/>
          </w:tcPr>
          <w:p w14:paraId="4A392853" w14:textId="23B97148"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DCCC508"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Công tác bảo đảm an toàn, an ninh mạng phải được quan tâm đúng mức, là yêu cầu bắt buộc trong quá trình chuyển đổi số; khẩn trương </w:t>
            </w:r>
            <w:r w:rsidRPr="00220D97">
              <w:rPr>
                <w:rFonts w:ascii="Times New Roman" w:eastAsia="Times New Roman" w:hAnsi="Times New Roman" w:cs="Times New Roman"/>
                <w:color w:val="000000"/>
                <w:sz w:val="26"/>
                <w:szCs w:val="26"/>
                <w:lang w:eastAsia="en-GB"/>
              </w:rPr>
              <w:lastRenderedPageBreak/>
              <w:t>khắc phục ngay tình trạng nhiều hệ thống thông tin chưa được phê duyệt cấp độ an toàn, còn tồn tại các lỗ hổng, giải pháp bảo mật chưa tương xứng.</w:t>
            </w:r>
          </w:p>
        </w:tc>
        <w:tc>
          <w:tcPr>
            <w:tcW w:w="1843" w:type="dxa"/>
            <w:shd w:val="clear" w:color="FFFFFF" w:fill="FFFFFF"/>
            <w:noWrap/>
            <w:hideMark/>
          </w:tcPr>
          <w:p w14:paraId="03AF8553"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46 -TB/TGV ngày 30/09/2025</w:t>
            </w:r>
          </w:p>
        </w:tc>
        <w:tc>
          <w:tcPr>
            <w:tcW w:w="1701" w:type="dxa"/>
            <w:shd w:val="clear" w:color="FFFFFF" w:fill="FFFFFF"/>
            <w:vAlign w:val="center"/>
          </w:tcPr>
          <w:p w14:paraId="57A480E3" w14:textId="41B9ADF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 xml:space="preserve">Bộ trưởng, Thủ trưởng cơ quan ngang Bộ, cơ </w:t>
            </w:r>
            <w:r w:rsidRPr="001A4122">
              <w:rPr>
                <w:rFonts w:ascii="Times New Roman" w:hAnsi="Times New Roman" w:cs="Times New Roman"/>
                <w:sz w:val="26"/>
                <w:szCs w:val="26"/>
              </w:rPr>
              <w:lastRenderedPageBreak/>
              <w:t>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7F9A6437" w14:textId="2D134756" w:rsidR="00B754B1" w:rsidRPr="00760AD5" w:rsidRDefault="00B754B1" w:rsidP="00B754B1">
            <w:pPr>
              <w:spacing w:after="0" w:line="240" w:lineRule="auto"/>
              <w:rPr>
                <w:rFonts w:ascii="Times New Roman" w:eastAsia="Times New Roman" w:hAnsi="Times New Roman" w:cs="Times New Roman"/>
                <w:color w:val="000000"/>
                <w:sz w:val="26"/>
                <w:szCs w:val="26"/>
                <w:highlight w:val="yellow"/>
                <w:lang w:eastAsia="en-GB"/>
              </w:rPr>
            </w:pPr>
            <w:r w:rsidRPr="00760AD5">
              <w:rPr>
                <w:rFonts w:ascii="Times New Roman" w:eastAsia="Times New Roman" w:hAnsi="Times New Roman" w:cs="Times New Roman"/>
                <w:color w:val="000000"/>
                <w:sz w:val="26"/>
                <w:szCs w:val="26"/>
                <w:highlight w:val="yellow"/>
                <w:lang w:eastAsia="en-GB"/>
              </w:rPr>
              <w:lastRenderedPageBreak/>
              <w:t>Các bộ, cơ quan, địa phương</w:t>
            </w:r>
          </w:p>
        </w:tc>
        <w:tc>
          <w:tcPr>
            <w:tcW w:w="1701" w:type="dxa"/>
            <w:shd w:val="clear" w:color="FFFFFF" w:fill="FFFFFF"/>
          </w:tcPr>
          <w:p w14:paraId="1B2CF994" w14:textId="7682612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6EA3731" w14:textId="5DF1AAA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103927B" w14:textId="3BBD441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00"/>
            <w:noWrap/>
          </w:tcPr>
          <w:p w14:paraId="31A87939" w14:textId="2C5E539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r>
      <w:tr w:rsidR="00B754B1" w:rsidRPr="00FC31DB" w14:paraId="2BB2D9A9" w14:textId="77777777" w:rsidTr="00636488">
        <w:tc>
          <w:tcPr>
            <w:tcW w:w="704" w:type="dxa"/>
            <w:shd w:val="clear" w:color="FFFFFF" w:fill="FFFFFF"/>
            <w:noWrap/>
          </w:tcPr>
          <w:p w14:paraId="4030B183" w14:textId="1C3BACF4"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716C25D"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Phối hợp chặt chẽ với Ban Cơ yếu Chính phủ trong việc triển khai giải pháp bảo mật mạng thông tin diện rộng của cơ quan Đảng với phạm vi mở rộng theo hướng thống nhất, dùng chung cho các cơ quan trong toàn hệ thống chính trị phục vụ gửi nhận văn bản và xử lý hồ sơ cấp độ Mật, Tối Mật.</w:t>
            </w:r>
          </w:p>
        </w:tc>
        <w:tc>
          <w:tcPr>
            <w:tcW w:w="1843" w:type="dxa"/>
            <w:shd w:val="clear" w:color="FFFFFF" w:fill="FFFFFF"/>
            <w:noWrap/>
            <w:hideMark/>
          </w:tcPr>
          <w:p w14:paraId="2F2B201C"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46 -TB/TGV ngày 30/09/2025</w:t>
            </w:r>
          </w:p>
        </w:tc>
        <w:tc>
          <w:tcPr>
            <w:tcW w:w="1701" w:type="dxa"/>
            <w:shd w:val="clear" w:color="FFFFFF" w:fill="FFFFFF"/>
            <w:vAlign w:val="center"/>
          </w:tcPr>
          <w:p w14:paraId="34BE30DC" w14:textId="5FF8189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247BA019" w14:textId="5CF16BB7" w:rsidR="00B754B1" w:rsidRPr="00760AD5" w:rsidRDefault="00B754B1" w:rsidP="00B754B1">
            <w:pPr>
              <w:spacing w:after="0" w:line="240" w:lineRule="auto"/>
              <w:rPr>
                <w:rFonts w:ascii="Times New Roman" w:eastAsia="Times New Roman" w:hAnsi="Times New Roman" w:cs="Times New Roman"/>
                <w:color w:val="000000"/>
                <w:sz w:val="26"/>
                <w:szCs w:val="26"/>
                <w:highlight w:val="yellow"/>
                <w:lang w:eastAsia="en-GB"/>
              </w:rPr>
            </w:pPr>
            <w:r w:rsidRPr="00760AD5">
              <w:rPr>
                <w:rFonts w:ascii="Times New Roman" w:eastAsia="Times New Roman" w:hAnsi="Times New Roman" w:cs="Times New Roman"/>
                <w:color w:val="000000"/>
                <w:sz w:val="26"/>
                <w:szCs w:val="26"/>
                <w:highlight w:val="yellow"/>
                <w:lang w:eastAsia="en-GB"/>
              </w:rPr>
              <w:t>Các bộ, cơ quan, địa phương</w:t>
            </w:r>
          </w:p>
        </w:tc>
        <w:tc>
          <w:tcPr>
            <w:tcW w:w="1701" w:type="dxa"/>
            <w:shd w:val="clear" w:color="FFFFFF" w:fill="FFFFFF"/>
          </w:tcPr>
          <w:p w14:paraId="7474C3E4" w14:textId="02D64C9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2E539E1" w14:textId="276F50A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5B9B553" w14:textId="425430E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30/11/2025</w:t>
            </w:r>
          </w:p>
        </w:tc>
        <w:tc>
          <w:tcPr>
            <w:tcW w:w="1275" w:type="dxa"/>
            <w:shd w:val="clear" w:color="FFFFFF" w:fill="FFFFFF"/>
            <w:noWrap/>
            <w:hideMark/>
          </w:tcPr>
          <w:p w14:paraId="577B2E7A"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B793235" w14:textId="77777777" w:rsidTr="00636488">
        <w:tc>
          <w:tcPr>
            <w:tcW w:w="704" w:type="dxa"/>
            <w:shd w:val="clear" w:color="FFFFFF" w:fill="FFFFFF"/>
            <w:noWrap/>
          </w:tcPr>
          <w:p w14:paraId="0754EBFC" w14:textId="3866BF4B"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FEDCFE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lĩnh vực phụ trách khẩn trương đẩy nhanh tiến độ tái cấu trúc quy trình, xây dựng và cung cấp trên 2.000 dịch vụ công trực tuyến thuộc thẩm quyền giải quyết của cấp tỉnh, cấp xã theo mô hình tập trung, tích hợp trên Cổng Dịch vụ công quốc gia theo yêu cầu tại Thông báo kết luận số 35-</w:t>
            </w:r>
            <w:r w:rsidRPr="00220D97">
              <w:rPr>
                <w:rFonts w:ascii="Times New Roman" w:eastAsia="Times New Roman" w:hAnsi="Times New Roman" w:cs="Times New Roman"/>
                <w:color w:val="000000"/>
                <w:sz w:val="26"/>
                <w:szCs w:val="26"/>
                <w:lang w:eastAsia="en-GB"/>
              </w:rPr>
              <w:lastRenderedPageBreak/>
              <w:t>TB/TGV, ngày 11/7/2025 (có hạn hoàn thành trước ngày 01/01/2026). Hằng tháng báo cáo kết quả gửi Cơ quan Thường trực Ban Chỉ đạo, Bộ Công an và Văn phòng Chính phủ để tổng hợp.</w:t>
            </w:r>
          </w:p>
        </w:tc>
        <w:tc>
          <w:tcPr>
            <w:tcW w:w="1843" w:type="dxa"/>
            <w:shd w:val="clear" w:color="FFFFFF" w:fill="FFFFFF"/>
            <w:noWrap/>
            <w:hideMark/>
          </w:tcPr>
          <w:p w14:paraId="414CC075"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46 -TB/TGV ngày 30/09/2025</w:t>
            </w:r>
          </w:p>
        </w:tc>
        <w:tc>
          <w:tcPr>
            <w:tcW w:w="1701" w:type="dxa"/>
            <w:shd w:val="clear" w:color="FFFFFF" w:fill="FFFFFF"/>
            <w:vAlign w:val="center"/>
          </w:tcPr>
          <w:p w14:paraId="6937176B" w14:textId="509147A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p>
        </w:tc>
        <w:tc>
          <w:tcPr>
            <w:tcW w:w="1985" w:type="dxa"/>
            <w:shd w:val="clear" w:color="FFFFFF" w:fill="FFFFFF"/>
            <w:noWrap/>
            <w:hideMark/>
          </w:tcPr>
          <w:p w14:paraId="38801A8D" w14:textId="7F65388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cơ quan ngang bộ, cơ quan thuộc Chính phủ</w:t>
            </w:r>
          </w:p>
        </w:tc>
        <w:tc>
          <w:tcPr>
            <w:tcW w:w="1701" w:type="dxa"/>
            <w:shd w:val="clear" w:color="FFFFFF" w:fill="FFFFFF"/>
          </w:tcPr>
          <w:p w14:paraId="1C78DBC2" w14:textId="72452FD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BDC165D" w14:textId="3E8C03C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5876918" w14:textId="1EEA416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46A422A"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247D0944" w14:textId="77777777" w:rsidTr="00636488">
        <w:tc>
          <w:tcPr>
            <w:tcW w:w="704" w:type="dxa"/>
            <w:shd w:val="clear" w:color="FFFFFF" w:fill="FFFFFF"/>
            <w:noWrap/>
          </w:tcPr>
          <w:p w14:paraId="4387D2C7" w14:textId="58C571FE"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CADE69F"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Công an ban hành hướng dẫn số hoá, tạo lập dữ liệu để tạo thành cơ sở dữ liệu (CSDL) có cấu trúc gắn với quy trình nghiệp vụ, song song với việc hoàn thiện nền tảng, phần mềm để triển khai thực hiện số hoá, tạo lập CSDL tập trung, thống nhất từ Trung ương đến địa phương (nhiệm vụ thường xuyên).</w:t>
            </w:r>
          </w:p>
        </w:tc>
        <w:tc>
          <w:tcPr>
            <w:tcW w:w="1843" w:type="dxa"/>
            <w:shd w:val="clear" w:color="FFFFFF" w:fill="FFFFFF"/>
            <w:noWrap/>
            <w:hideMark/>
          </w:tcPr>
          <w:p w14:paraId="467542CB"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46 -TB/TGV ngày 30/09/2025</w:t>
            </w:r>
          </w:p>
        </w:tc>
        <w:tc>
          <w:tcPr>
            <w:tcW w:w="1701" w:type="dxa"/>
            <w:shd w:val="clear" w:color="FFFFFF" w:fill="FFFFFF"/>
            <w:vAlign w:val="center"/>
          </w:tcPr>
          <w:p w14:paraId="30993357" w14:textId="7B3BB48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p>
        </w:tc>
        <w:tc>
          <w:tcPr>
            <w:tcW w:w="1985" w:type="dxa"/>
            <w:shd w:val="clear" w:color="FFFFFF" w:fill="FFFFFF"/>
            <w:noWrap/>
            <w:hideMark/>
          </w:tcPr>
          <w:p w14:paraId="1B904834" w14:textId="018A458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cơ quan ngang bộ, cơ quan thuộc Chính phủ</w:t>
            </w:r>
          </w:p>
        </w:tc>
        <w:tc>
          <w:tcPr>
            <w:tcW w:w="1701" w:type="dxa"/>
            <w:shd w:val="clear" w:color="FFFFFF" w:fill="FFFFFF"/>
          </w:tcPr>
          <w:p w14:paraId="257F8E34" w14:textId="634A50E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04E9E80" w14:textId="6393506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92EC04C" w14:textId="6552B09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72AE5197"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53FF61AE" w14:textId="77777777" w:rsidTr="00636488">
        <w:tc>
          <w:tcPr>
            <w:tcW w:w="704" w:type="dxa"/>
            <w:shd w:val="clear" w:color="FFFFFF" w:fill="FFFFFF"/>
            <w:noWrap/>
          </w:tcPr>
          <w:p w14:paraId="6BD92F78" w14:textId="29B2FDA2"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5FF1086"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Chủ trì, phối hợp với các bộ, cơ quan, địa phương liên quan kịp thời triển khai giải pháp chuyển đổi số trong công tác sở hữu trí tuệ: Đẩy mạnh chuyển đổi số toàn diện trong hoạt động quản lý và thẩm định đơn: chuẩn hóa, đồng bộ cơ sở dữ liệu; nâng cấp hệ thống xử lý đơn theo hướng không giấy tờ, áp dụng chữ ký số và xử lý hồ sơ điện tử hoàn toàn; tích hợp trí tuệ nhân tạo (AI), dữ liệu mở (open data), API kết nối, giao diện đa ngôn ngữ </w:t>
            </w:r>
            <w:r w:rsidRPr="00220D97">
              <w:rPr>
                <w:rFonts w:ascii="Times New Roman" w:eastAsia="Times New Roman" w:hAnsi="Times New Roman" w:cs="Times New Roman"/>
                <w:color w:val="000000"/>
                <w:sz w:val="26"/>
                <w:szCs w:val="26"/>
                <w:lang w:eastAsia="en-GB"/>
              </w:rPr>
              <w:lastRenderedPageBreak/>
              <w:t>và hệ thống cảnh báo tự động, giúp nâng cao năng suất, độ chính xác và tính minh bạch trong quản lý, phục vụ người dân và doanh nghiệp (báo cáo Thường trực Ban Chỉ đạo kết quả thực hiện trong tháng 12/2025).</w:t>
            </w:r>
          </w:p>
        </w:tc>
        <w:tc>
          <w:tcPr>
            <w:tcW w:w="1843" w:type="dxa"/>
            <w:shd w:val="clear" w:color="FFFFFF" w:fill="FFFFFF"/>
            <w:noWrap/>
            <w:hideMark/>
          </w:tcPr>
          <w:p w14:paraId="252996F5"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47-TB/TGV ngày 17/10/2025</w:t>
            </w:r>
          </w:p>
        </w:tc>
        <w:tc>
          <w:tcPr>
            <w:tcW w:w="1701" w:type="dxa"/>
            <w:shd w:val="clear" w:color="FFFFFF" w:fill="FFFFFF"/>
          </w:tcPr>
          <w:p w14:paraId="1A1940BF" w14:textId="477AA9E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Khoa học và Công nghệ</w:t>
            </w:r>
          </w:p>
        </w:tc>
        <w:tc>
          <w:tcPr>
            <w:tcW w:w="1985" w:type="dxa"/>
            <w:shd w:val="clear" w:color="FFFFFF" w:fill="FFFFFF"/>
            <w:noWrap/>
            <w:hideMark/>
          </w:tcPr>
          <w:p w14:paraId="47910A46" w14:textId="0053636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0E596800" w14:textId="350DDAF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11BF37B" w14:textId="297F292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243EE08" w14:textId="53236D1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D670388"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4726F5F" w14:textId="77777777" w:rsidTr="00636488">
        <w:tc>
          <w:tcPr>
            <w:tcW w:w="704" w:type="dxa"/>
            <w:shd w:val="clear" w:color="FFFFFF" w:fill="FFFFFF"/>
            <w:noWrap/>
          </w:tcPr>
          <w:p w14:paraId="075331EC" w14:textId="52B8F9F4"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DAED8D1"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Đẩy mạnh chuyển đổi số và tích hợp dữ liệu trên Cổng sáng kiến khoa học, công nghệ: (1) Hoàn thiện chuẩn API, metadata, giao thức bảo mật dùng chung giữa các hệ thống liên kết; (2) Triển khai ứng dụng Trí tuệ nhân tạo (AI) và phân tích dữ liệu lớn để tự động hoá quy trình gợi ý, kết nối, đánh giá khả năng thương mại hoá sáng kiến; (3) Thiết lập dashboard giám sát thời gian thực trên Hệ thống giám sát (báo cáo Thường trực Ban Chỉ đạo kết quả thực hiện trong tháng 12/2025).</w:t>
            </w:r>
          </w:p>
        </w:tc>
        <w:tc>
          <w:tcPr>
            <w:tcW w:w="1843" w:type="dxa"/>
            <w:shd w:val="clear" w:color="FFFFFF" w:fill="FFFFFF"/>
            <w:noWrap/>
            <w:hideMark/>
          </w:tcPr>
          <w:p w14:paraId="57C09899"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0020795B" w14:textId="3726180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Khoa học và Công nghệ</w:t>
            </w:r>
          </w:p>
        </w:tc>
        <w:tc>
          <w:tcPr>
            <w:tcW w:w="1985" w:type="dxa"/>
            <w:shd w:val="clear" w:color="FFFFFF" w:fill="FFFFFF"/>
            <w:noWrap/>
            <w:hideMark/>
          </w:tcPr>
          <w:p w14:paraId="12AB1B26" w14:textId="55D5A4C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309ED99B" w14:textId="6F96595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1B607DA" w14:textId="16F7846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93D340E" w14:textId="7858620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02AA9067"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BDF9BB0" w14:textId="77777777" w:rsidTr="00636488">
        <w:tc>
          <w:tcPr>
            <w:tcW w:w="704" w:type="dxa"/>
            <w:shd w:val="clear" w:color="FFFFFF" w:fill="FFFFFF"/>
            <w:noWrap/>
          </w:tcPr>
          <w:p w14:paraId="152772F2" w14:textId="1D59F822"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57179D2"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Tăng cường điều phối, theo dõi và báo cáo hoạt động của Cổng sáng kiến và Sàn giao dịch khoa học, công nghệ: (1) Rà soát lại cơ chế phối hợp nội bộ Bộ Khoa học và Công nghệ, phân công đầu mối rõ ràng cho từng nhóm nhiệm vụ; (2) </w:t>
            </w:r>
            <w:r w:rsidRPr="00220D97">
              <w:rPr>
                <w:rFonts w:ascii="Times New Roman" w:eastAsia="Times New Roman" w:hAnsi="Times New Roman" w:cs="Times New Roman"/>
                <w:color w:val="000000"/>
                <w:sz w:val="26"/>
                <w:szCs w:val="26"/>
                <w:lang w:eastAsia="en-GB"/>
              </w:rPr>
              <w:lastRenderedPageBreak/>
              <w:t>Thiết lập biểu mẫu báo cáo định kỳ (hàng tháng/quý) về kết quả vận hành Cổng và Sàn (gửi Ban Chỉ đạo và cập nhật lên Hệ thống giám sát); (3) Tổ chức đánh giá độc lập (3 - 6 tháng/lần) về hiệu quả hoạt động, mức độ kết nối, phản hồi của người dùng (báo cáo Thường trực Ban Chỉ đạo kết quả thực hiện trong tháng 12/2025).</w:t>
            </w:r>
          </w:p>
        </w:tc>
        <w:tc>
          <w:tcPr>
            <w:tcW w:w="1843" w:type="dxa"/>
            <w:shd w:val="clear" w:color="FFFFFF" w:fill="FFFFFF"/>
            <w:noWrap/>
            <w:hideMark/>
          </w:tcPr>
          <w:p w14:paraId="0D5B20D8"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47-TB/TGV ngày 17/10/2025</w:t>
            </w:r>
          </w:p>
        </w:tc>
        <w:tc>
          <w:tcPr>
            <w:tcW w:w="1701" w:type="dxa"/>
            <w:shd w:val="clear" w:color="FFFFFF" w:fill="FFFFFF"/>
          </w:tcPr>
          <w:p w14:paraId="355EE30C" w14:textId="79E6EFA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Khoa học và Công nghệ</w:t>
            </w:r>
          </w:p>
        </w:tc>
        <w:tc>
          <w:tcPr>
            <w:tcW w:w="1985" w:type="dxa"/>
            <w:shd w:val="clear" w:color="FFFFFF" w:fill="FFFFFF"/>
            <w:noWrap/>
            <w:hideMark/>
          </w:tcPr>
          <w:p w14:paraId="7C07B0BE" w14:textId="78DC456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27813D1D" w14:textId="75EF865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18B6E16" w14:textId="590ECAA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E1464A8" w14:textId="6F58178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4F4514B"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3957D2C" w14:textId="77777777" w:rsidTr="00636488">
        <w:tc>
          <w:tcPr>
            <w:tcW w:w="704" w:type="dxa"/>
            <w:shd w:val="clear" w:color="FFFFFF" w:fill="FFFFFF"/>
            <w:noWrap/>
          </w:tcPr>
          <w:p w14:paraId="0C6488EE" w14:textId="1F90F8C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7E5CBB6"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Tăng cường hiệu quả liên kết 3 nhà, thúc đẩy cung -cầu công nghệ: Xây dựng cơ chế đặt hàng R&amp;D từ doanh nghiệp; Khuyến khích mô hình đồng tài trợ nghiên cứu - ứng dụng giữa viện, trường và doanh nghiệp. Phát triển mạng lưới kết nối cung - cầu công nghệ quốc gia (báo cáo Thường trực Ban Chỉ đạo kết quả thực hiện trong tháng 12/2025).</w:t>
            </w:r>
          </w:p>
        </w:tc>
        <w:tc>
          <w:tcPr>
            <w:tcW w:w="1843" w:type="dxa"/>
            <w:shd w:val="clear" w:color="FFFFFF" w:fill="FFFFFF"/>
            <w:noWrap/>
            <w:hideMark/>
          </w:tcPr>
          <w:p w14:paraId="15C4AFE7"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67F26557"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w:t>
            </w:r>
          </w:p>
          <w:p w14:paraId="6F1EF3D1" w14:textId="6F009AE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Tài chính</w:t>
            </w:r>
          </w:p>
        </w:tc>
        <w:tc>
          <w:tcPr>
            <w:tcW w:w="1985" w:type="dxa"/>
            <w:shd w:val="clear" w:color="FFFFFF" w:fill="FFFFFF"/>
            <w:noWrap/>
            <w:hideMark/>
          </w:tcPr>
          <w:p w14:paraId="359CFFE5" w14:textId="143923C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Tài chính</w:t>
            </w:r>
          </w:p>
        </w:tc>
        <w:tc>
          <w:tcPr>
            <w:tcW w:w="1701" w:type="dxa"/>
            <w:shd w:val="clear" w:color="FFFFFF" w:fill="FFFFFF"/>
          </w:tcPr>
          <w:p w14:paraId="6D9BF6D0" w14:textId="0100FEE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AF031D1" w14:textId="2412503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311B8E6" w14:textId="7D0B05F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3D042894"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430BE91" w14:textId="77777777" w:rsidTr="00636488">
        <w:tc>
          <w:tcPr>
            <w:tcW w:w="704" w:type="dxa"/>
            <w:shd w:val="clear" w:color="FFFFFF" w:fill="FFFFFF"/>
            <w:noWrap/>
          </w:tcPr>
          <w:p w14:paraId="78EFDECB" w14:textId="17A5E97B"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542FB79"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Tăng cường truyền thông và gắn kết các chủ thể của Cổng sáng kiến và Sàn giao dịch khoa học, công nghệ: (1) Đẩy mạnh tuyên truyền, quảng bá về Cổng sáng kiến và Sàn giao dịch khoa học và công nghệ trên các nền tảng số, mạng xã hội; (2) Ký kết hợp tác với các trường </w:t>
            </w:r>
            <w:r w:rsidRPr="00220D97">
              <w:rPr>
                <w:rFonts w:ascii="Times New Roman" w:eastAsia="Times New Roman" w:hAnsi="Times New Roman" w:cs="Times New Roman"/>
                <w:color w:val="000000"/>
                <w:sz w:val="26"/>
                <w:szCs w:val="26"/>
                <w:lang w:eastAsia="en-GB"/>
              </w:rPr>
              <w:lastRenderedPageBreak/>
              <w:t>đại học, viện nghiên cứu, hiệp hội doanh nghiệp để mở rộng nguồn cung sáng kiến và cầu công nghệ; (3) Tổ chức diễn đàn/hội chợ định kỳ về đổi mới sáng tạo và chuyển giao công nghệ, qua đó thúc đẩy hợp tác và thương mại hoá sản phẩm.</w:t>
            </w:r>
          </w:p>
        </w:tc>
        <w:tc>
          <w:tcPr>
            <w:tcW w:w="1843" w:type="dxa"/>
            <w:shd w:val="clear" w:color="FFFFFF" w:fill="FFFFFF"/>
            <w:noWrap/>
            <w:hideMark/>
          </w:tcPr>
          <w:p w14:paraId="15B60FD3"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47-TB/TGV ngày 17/10/2025</w:t>
            </w:r>
          </w:p>
        </w:tc>
        <w:tc>
          <w:tcPr>
            <w:tcW w:w="1701" w:type="dxa"/>
            <w:shd w:val="clear" w:color="FFFFFF" w:fill="FFFFFF"/>
          </w:tcPr>
          <w:p w14:paraId="715F3783" w14:textId="6139872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Khoa học và Công nghệ</w:t>
            </w:r>
          </w:p>
        </w:tc>
        <w:tc>
          <w:tcPr>
            <w:tcW w:w="1985" w:type="dxa"/>
            <w:shd w:val="clear" w:color="FFFFFF" w:fill="FFFFFF"/>
            <w:noWrap/>
            <w:hideMark/>
          </w:tcPr>
          <w:p w14:paraId="0489D458" w14:textId="117C874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46A15643" w14:textId="1E3F112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EAC734C" w14:textId="1358898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6A3DA68" w14:textId="5BB3E03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1494D8B"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096B50B" w14:textId="77777777" w:rsidTr="00636488">
        <w:tc>
          <w:tcPr>
            <w:tcW w:w="704" w:type="dxa"/>
            <w:shd w:val="clear" w:color="FFFFFF" w:fill="FFFFFF"/>
            <w:noWrap/>
          </w:tcPr>
          <w:p w14:paraId="5D0B77D2" w14:textId="52FAC3B6"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C00A781"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chức năng, nhiệm vụ chủ trì, phối hợp với các bộ cơ quan xây dựng các phòng thí nghiệm, đo kiểm hiện đại đủ khả năng và được các tổ chức công bố tiêu chuẩn quốc tế ủy quyền đánh giá và cấp chứng nhận, cũng như chấp nhận các chứng nhận đo kiểm của các phòng thí nghiệm quốc tế đủ điều kiện (báo cáo Thường trực Ban Chỉ đạo kết quả thực hiện trong tháng 12/2025).</w:t>
            </w:r>
          </w:p>
        </w:tc>
        <w:tc>
          <w:tcPr>
            <w:tcW w:w="1843" w:type="dxa"/>
            <w:shd w:val="clear" w:color="FFFFFF" w:fill="FFFFFF"/>
            <w:noWrap/>
            <w:hideMark/>
          </w:tcPr>
          <w:p w14:paraId="6026CF23"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66F4DA2B"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w:t>
            </w:r>
          </w:p>
          <w:p w14:paraId="42CBF33D"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Xây dựng</w:t>
            </w:r>
            <w:r>
              <w:rPr>
                <w:rFonts w:ascii="Times New Roman" w:eastAsia="Times New Roman" w:hAnsi="Times New Roman" w:cs="Times New Roman"/>
                <w:color w:val="000000"/>
                <w:sz w:val="26"/>
                <w:szCs w:val="26"/>
                <w:lang w:eastAsia="en-GB"/>
              </w:rPr>
              <w:t>;</w:t>
            </w:r>
          </w:p>
          <w:p w14:paraId="24C4DAE1" w14:textId="55D56AA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Công an</w:t>
            </w:r>
          </w:p>
        </w:tc>
        <w:tc>
          <w:tcPr>
            <w:tcW w:w="1985" w:type="dxa"/>
            <w:shd w:val="clear" w:color="FFFFFF" w:fill="FFFFFF"/>
            <w:noWrap/>
            <w:hideMark/>
          </w:tcPr>
          <w:p w14:paraId="4BE5524C" w14:textId="6CE192A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Xây dựng, Bộ Công an</w:t>
            </w:r>
          </w:p>
        </w:tc>
        <w:tc>
          <w:tcPr>
            <w:tcW w:w="1701" w:type="dxa"/>
            <w:shd w:val="clear" w:color="FFFFFF" w:fill="FFFFFF"/>
          </w:tcPr>
          <w:p w14:paraId="15301BD3" w14:textId="7480B71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ACF74EC" w14:textId="36772E1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7930C9F" w14:textId="58CFE6A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3538D6D7"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0E3CF2A" w14:textId="77777777" w:rsidTr="00636488">
        <w:tc>
          <w:tcPr>
            <w:tcW w:w="704" w:type="dxa"/>
            <w:shd w:val="clear" w:color="FFFFFF" w:fill="FFFFFF"/>
            <w:noWrap/>
          </w:tcPr>
          <w:p w14:paraId="10AC5704" w14:textId="79330783"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E92FD22"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Theo chức năng, nhiệm vụ chủ trì, phối hợp với các bộ, ngành, địa phương liên quan kịp thời triển khai Chương trình công nghệ chiến lược; xác định các công nghệ chiến lược thành các công nghệ lõi, làm cơ sở để Bộ Khoa học và Công nghệ, các Bộ, ngành, địa phương đặt hàng các công nghệ lõi (báo </w:t>
            </w:r>
            <w:r w:rsidRPr="00220D97">
              <w:rPr>
                <w:rFonts w:ascii="Times New Roman" w:eastAsia="Times New Roman" w:hAnsi="Times New Roman" w:cs="Times New Roman"/>
                <w:color w:val="000000"/>
                <w:sz w:val="26"/>
                <w:szCs w:val="26"/>
                <w:lang w:eastAsia="en-GB"/>
              </w:rPr>
              <w:lastRenderedPageBreak/>
              <w:t>cáo Thường trực Ban Chỉ đạo kết quả thực hiện trong tháng 12/2025).</w:t>
            </w:r>
          </w:p>
        </w:tc>
        <w:tc>
          <w:tcPr>
            <w:tcW w:w="1843" w:type="dxa"/>
            <w:shd w:val="clear" w:color="FFFFFF" w:fill="FFFFFF"/>
            <w:noWrap/>
            <w:hideMark/>
          </w:tcPr>
          <w:p w14:paraId="2805E289"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47-TB/TGV ngày 17/10/2025</w:t>
            </w:r>
          </w:p>
        </w:tc>
        <w:tc>
          <w:tcPr>
            <w:tcW w:w="1701" w:type="dxa"/>
            <w:shd w:val="clear" w:color="FFFFFF" w:fill="FFFFFF"/>
          </w:tcPr>
          <w:p w14:paraId="6F10D6F6"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w:t>
            </w:r>
          </w:p>
          <w:p w14:paraId="3B297810" w14:textId="1DB376E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Tài chính</w:t>
            </w:r>
          </w:p>
        </w:tc>
        <w:tc>
          <w:tcPr>
            <w:tcW w:w="1985" w:type="dxa"/>
            <w:shd w:val="clear" w:color="FFFFFF" w:fill="FFFFFF"/>
            <w:noWrap/>
            <w:hideMark/>
          </w:tcPr>
          <w:p w14:paraId="04D06BCD" w14:textId="2F0DB01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Tài chính</w:t>
            </w:r>
          </w:p>
        </w:tc>
        <w:tc>
          <w:tcPr>
            <w:tcW w:w="1701" w:type="dxa"/>
            <w:shd w:val="clear" w:color="FFFFFF" w:fill="FFFFFF"/>
          </w:tcPr>
          <w:p w14:paraId="5984A6BD" w14:textId="08FDCB9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3DB7926" w14:textId="71A81D9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AC45CA2" w14:textId="43C551A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B337A33"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5C74730D" w14:textId="77777777" w:rsidTr="00636488">
        <w:tc>
          <w:tcPr>
            <w:tcW w:w="704" w:type="dxa"/>
            <w:shd w:val="clear" w:color="FFFFFF" w:fill="FFFFFF"/>
            <w:noWrap/>
          </w:tcPr>
          <w:p w14:paraId="1E8F79E4" w14:textId="35B42A18"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143EE6F"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chức năng, nhiệm vụ chủ trì, phối hợp với các bộ, ngành, địa phương liên quan kịp thời triển khai đầu tư xây dựng Sàn giao dịch công nghệ quốc gia; đầu tư nâng cấp, tăng cường năng lực cho các sàn địa phương (báo cáo Thường trực Ban Chỉ đạo kết quả thực hiện trong tháng 12/2025).</w:t>
            </w:r>
          </w:p>
        </w:tc>
        <w:tc>
          <w:tcPr>
            <w:tcW w:w="1843" w:type="dxa"/>
            <w:shd w:val="clear" w:color="FFFFFF" w:fill="FFFFFF"/>
            <w:noWrap/>
            <w:hideMark/>
          </w:tcPr>
          <w:p w14:paraId="261EBA32"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049298F4"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w:t>
            </w:r>
          </w:p>
          <w:p w14:paraId="4BB838C5" w14:textId="0702820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Tài chính</w:t>
            </w:r>
          </w:p>
        </w:tc>
        <w:tc>
          <w:tcPr>
            <w:tcW w:w="1985" w:type="dxa"/>
            <w:shd w:val="clear" w:color="FFFFFF" w:fill="FFFFFF"/>
            <w:noWrap/>
            <w:hideMark/>
          </w:tcPr>
          <w:p w14:paraId="03D9C78B" w14:textId="40EFD48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Tài chính</w:t>
            </w:r>
          </w:p>
        </w:tc>
        <w:tc>
          <w:tcPr>
            <w:tcW w:w="1701" w:type="dxa"/>
            <w:shd w:val="clear" w:color="FFFFFF" w:fill="FFFFFF"/>
          </w:tcPr>
          <w:p w14:paraId="278ACF96" w14:textId="0B78E97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36282B6" w14:textId="50FD7BF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4C8C107" w14:textId="15C360B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1C4349D7"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E7A814B" w14:textId="77777777" w:rsidTr="00636488">
        <w:tc>
          <w:tcPr>
            <w:tcW w:w="704" w:type="dxa"/>
            <w:shd w:val="clear" w:color="FFFFFF" w:fill="FFFFFF"/>
            <w:noWrap/>
          </w:tcPr>
          <w:p w14:paraId="7A6EB188" w14:textId="5BBFBE26"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39D9942"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chức năng, nhiệm vụ chủ trì, phối hợp với các bộ, ngành, địa phương liên quan kịp thời triển khai quản lý, liên kết dữ liệu các sàn công nghệ ở Trung ương với địa phương (báo cáo Thường trực Ban Chỉ đạo kết quả thực hiện trong tháng 12/2025).</w:t>
            </w:r>
          </w:p>
        </w:tc>
        <w:tc>
          <w:tcPr>
            <w:tcW w:w="1843" w:type="dxa"/>
            <w:shd w:val="clear" w:color="FFFFFF" w:fill="FFFFFF"/>
            <w:noWrap/>
            <w:hideMark/>
          </w:tcPr>
          <w:p w14:paraId="500D2D5A"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7FC18A62"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w:t>
            </w:r>
          </w:p>
          <w:p w14:paraId="0376C15A" w14:textId="3EE6D36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Tài chính</w:t>
            </w:r>
          </w:p>
        </w:tc>
        <w:tc>
          <w:tcPr>
            <w:tcW w:w="1985" w:type="dxa"/>
            <w:shd w:val="clear" w:color="FFFFFF" w:fill="FFFFFF"/>
            <w:noWrap/>
            <w:hideMark/>
          </w:tcPr>
          <w:p w14:paraId="2491AE43" w14:textId="7566CA9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Tài chính</w:t>
            </w:r>
          </w:p>
        </w:tc>
        <w:tc>
          <w:tcPr>
            <w:tcW w:w="1701" w:type="dxa"/>
            <w:shd w:val="clear" w:color="FFFFFF" w:fill="FFFFFF"/>
          </w:tcPr>
          <w:p w14:paraId="2C4AE428" w14:textId="38A1C3F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6813072" w14:textId="134A813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3D70EA5" w14:textId="753D2A0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35D66F59"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84F3633" w14:textId="77777777" w:rsidTr="00636488">
        <w:tc>
          <w:tcPr>
            <w:tcW w:w="704" w:type="dxa"/>
            <w:shd w:val="clear" w:color="FFFFFF" w:fill="FFFFFF"/>
            <w:noWrap/>
          </w:tcPr>
          <w:p w14:paraId="3CBF23E4" w14:textId="65EE9311"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BD0AF3C"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Theo chức năng, nhiệm vụ chủ trì, phối hợp với các bộ, ngành, địa phương liên quan triển khai giải pháp mỗi công nghệ chiến lược cần có 1 chương trình triển khai cụ thể, trong đó có thể xác định các chương trình thành phần (cho từng sản phẩm công nghệ chiến lược cụ thể), lựa chọn doanh nghiệp chủ </w:t>
            </w:r>
            <w:r w:rsidRPr="00220D97">
              <w:rPr>
                <w:rFonts w:ascii="Times New Roman" w:eastAsia="Times New Roman" w:hAnsi="Times New Roman" w:cs="Times New Roman"/>
                <w:color w:val="000000"/>
                <w:sz w:val="26"/>
                <w:szCs w:val="26"/>
                <w:lang w:eastAsia="en-GB"/>
              </w:rPr>
              <w:lastRenderedPageBreak/>
              <w:t>lực và các viện nghiên cứu, trường đại học tham gia (báo cáo Thường trực Ban Chỉ đạo kết quả thực hiện trong tháng 12/2025).</w:t>
            </w:r>
          </w:p>
        </w:tc>
        <w:tc>
          <w:tcPr>
            <w:tcW w:w="1843" w:type="dxa"/>
            <w:shd w:val="clear" w:color="FFFFFF" w:fill="FFFFFF"/>
            <w:noWrap/>
            <w:hideMark/>
          </w:tcPr>
          <w:p w14:paraId="5FDF3642"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47-TB/TGV ngày 17/10/2025</w:t>
            </w:r>
          </w:p>
        </w:tc>
        <w:tc>
          <w:tcPr>
            <w:tcW w:w="1701" w:type="dxa"/>
            <w:shd w:val="clear" w:color="FFFFFF" w:fill="FFFFFF"/>
          </w:tcPr>
          <w:p w14:paraId="7386F5BF"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w:t>
            </w:r>
          </w:p>
          <w:p w14:paraId="37860448" w14:textId="1B8EA89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Tài chính</w:t>
            </w:r>
          </w:p>
        </w:tc>
        <w:tc>
          <w:tcPr>
            <w:tcW w:w="1985" w:type="dxa"/>
            <w:shd w:val="clear" w:color="FFFFFF" w:fill="FFFFFF"/>
            <w:noWrap/>
            <w:hideMark/>
          </w:tcPr>
          <w:p w14:paraId="11317B4A" w14:textId="7DE439B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Tài chính</w:t>
            </w:r>
          </w:p>
        </w:tc>
        <w:tc>
          <w:tcPr>
            <w:tcW w:w="1701" w:type="dxa"/>
            <w:shd w:val="clear" w:color="FFFFFF" w:fill="FFFFFF"/>
          </w:tcPr>
          <w:p w14:paraId="68F997A2" w14:textId="30E6A72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0D3A35A" w14:textId="501FA49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2537C48" w14:textId="652C555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6012B24E"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0A317A3" w14:textId="77777777" w:rsidTr="00636488">
        <w:tc>
          <w:tcPr>
            <w:tcW w:w="704" w:type="dxa"/>
            <w:shd w:val="clear" w:color="FFFFFF" w:fill="FFFFFF"/>
            <w:noWrap/>
          </w:tcPr>
          <w:p w14:paraId="21DF1088" w14:textId="0C8CD629"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589E842"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chức năng, nhiệm vụ chủ trì, phối hợp với các bộ, ngành, địa phương liên quan xây dựng các phòng thí nghiệm, đo kiểm hiện đại đủ khả năng và được công nhận theo chuẩn mực quốc tế. Triển khai các thỏa thuận thừa nhận lẫn nhau (MRA) và thực hiện cơ chế chấp nhận các kết quả đánh giá sự phù hợp của các tổ chức đánh giá sự phù hợp nước ngoài đáp ứng đủ điều kiện theo quy định và thông lệ quốc tế (báo cáo Thường trực Ban Chỉ đạo kết quả thực hiện trong tháng 12/2025).</w:t>
            </w:r>
          </w:p>
        </w:tc>
        <w:tc>
          <w:tcPr>
            <w:tcW w:w="1843" w:type="dxa"/>
            <w:shd w:val="clear" w:color="FFFFFF" w:fill="FFFFFF"/>
            <w:noWrap/>
            <w:hideMark/>
          </w:tcPr>
          <w:p w14:paraId="169FDDF5"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6BF72A86"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w:t>
            </w:r>
          </w:p>
          <w:p w14:paraId="79B5687A" w14:textId="04273D5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Tài chính</w:t>
            </w:r>
          </w:p>
        </w:tc>
        <w:tc>
          <w:tcPr>
            <w:tcW w:w="1985" w:type="dxa"/>
            <w:shd w:val="clear" w:color="FFFFFF" w:fill="FFFFFF"/>
            <w:noWrap/>
            <w:hideMark/>
          </w:tcPr>
          <w:p w14:paraId="0E12B967" w14:textId="2B5F150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Tài chính</w:t>
            </w:r>
          </w:p>
        </w:tc>
        <w:tc>
          <w:tcPr>
            <w:tcW w:w="1701" w:type="dxa"/>
            <w:shd w:val="clear" w:color="FFFFFF" w:fill="FFFFFF"/>
          </w:tcPr>
          <w:p w14:paraId="54C23C5E" w14:textId="1BA667C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5AF852E" w14:textId="4A3B01D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F5F5D23" w14:textId="022EBA5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6451C944"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2923124" w14:textId="77777777" w:rsidTr="00636488">
        <w:tc>
          <w:tcPr>
            <w:tcW w:w="704" w:type="dxa"/>
            <w:shd w:val="clear" w:color="FFFFFF" w:fill="FFFFFF"/>
            <w:noWrap/>
          </w:tcPr>
          <w:p w14:paraId="7BCE8B33" w14:textId="1200945A"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DBF0C34"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Tìm kiếm và hỗ trợ ngay một số sáng kiến có giá trị trên hệ thống, đặc biệt các sáng kiến đến từ người dân và doanh nghiệp: tạo cảm hứng, và lan toả chính sách (báo cáo Thường trực Ban Chỉ đạo kết quả thực hiện trong tháng 12/2025).</w:t>
            </w:r>
          </w:p>
        </w:tc>
        <w:tc>
          <w:tcPr>
            <w:tcW w:w="1843" w:type="dxa"/>
            <w:shd w:val="clear" w:color="FFFFFF" w:fill="FFFFFF"/>
            <w:noWrap/>
            <w:hideMark/>
          </w:tcPr>
          <w:p w14:paraId="6543F749"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3108638C" w14:textId="77149A0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Khoa học và Công nghệ</w:t>
            </w:r>
          </w:p>
        </w:tc>
        <w:tc>
          <w:tcPr>
            <w:tcW w:w="1985" w:type="dxa"/>
            <w:shd w:val="clear" w:color="FFFFFF" w:fill="FFFFFF"/>
            <w:noWrap/>
            <w:hideMark/>
          </w:tcPr>
          <w:p w14:paraId="7B72A7E6" w14:textId="3F761B7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2B4B1EB0" w14:textId="59E7AEA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61DE16C" w14:textId="3A92C2E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8A01079" w14:textId="49950CE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3E851AD"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790E972" w14:textId="77777777" w:rsidTr="00636488">
        <w:tc>
          <w:tcPr>
            <w:tcW w:w="704" w:type="dxa"/>
            <w:shd w:val="clear" w:color="FFFFFF" w:fill="FFFFFF"/>
            <w:noWrap/>
          </w:tcPr>
          <w:p w14:paraId="0D73FD03" w14:textId="3B47EFAD"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5BE01C8"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Chịu trách nhiệm trong việc tổ chức triển khai thực hiện hiệu quả các nhiệm vụ, dự án đã được giao, bảo đảm bám sát các hướng dẫn của cơ quan quản lý ngành, tránh trùng lặp, lãng phí (báo cáo Thường trực Ban Chỉ đạo kết quả thực hiện trong tháng 12/2025).</w:t>
            </w:r>
          </w:p>
        </w:tc>
        <w:tc>
          <w:tcPr>
            <w:tcW w:w="1843" w:type="dxa"/>
            <w:shd w:val="clear" w:color="FFFFFF" w:fill="FFFFFF"/>
            <w:noWrap/>
            <w:hideMark/>
          </w:tcPr>
          <w:p w14:paraId="55571725"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vAlign w:val="center"/>
          </w:tcPr>
          <w:p w14:paraId="06A265B7" w14:textId="25C7BF9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091FB6D8" w14:textId="29DFB7F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 địa phương</w:t>
            </w:r>
          </w:p>
        </w:tc>
        <w:tc>
          <w:tcPr>
            <w:tcW w:w="1701" w:type="dxa"/>
            <w:shd w:val="clear" w:color="FFFFFF" w:fill="FFFFFF"/>
          </w:tcPr>
          <w:p w14:paraId="1ADC6233" w14:textId="2825394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275B6C3" w14:textId="7BE4FD7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0B62C20" w14:textId="735DD9B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037340FD"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4197B7C" w14:textId="77777777" w:rsidTr="00636488">
        <w:tc>
          <w:tcPr>
            <w:tcW w:w="704" w:type="dxa"/>
            <w:shd w:val="clear" w:color="FFFFFF" w:fill="FFFFFF"/>
            <w:noWrap/>
          </w:tcPr>
          <w:p w14:paraId="0D58BBD2" w14:textId="51C2956A"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02A0F14"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Phân công đầu mối tổng hợp, hướng dẫn kế hoạch, dự toán (bao gồm cả chi đầu tư, chi thường xuyên) để có sự thống nhất, đồng bộ (ở Bộ, cơ quan Trung ương: Cục/Vụ/Ban Kế hoạch - Tài chính, ở địa phương: Sở Tài chính/Sở KHCN) báo cáo Thường trực Ban Chỉ đạo kết quả thực hiện trong tháng 12/2025.</w:t>
            </w:r>
          </w:p>
        </w:tc>
        <w:tc>
          <w:tcPr>
            <w:tcW w:w="1843" w:type="dxa"/>
            <w:shd w:val="clear" w:color="FFFFFF" w:fill="FFFFFF"/>
            <w:noWrap/>
            <w:hideMark/>
          </w:tcPr>
          <w:p w14:paraId="0891370E"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vAlign w:val="center"/>
          </w:tcPr>
          <w:p w14:paraId="63D2A8C4" w14:textId="2C8A361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45F9BDD2" w14:textId="1F24DA2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 địa phương</w:t>
            </w:r>
          </w:p>
        </w:tc>
        <w:tc>
          <w:tcPr>
            <w:tcW w:w="1701" w:type="dxa"/>
            <w:shd w:val="clear" w:color="FFFFFF" w:fill="FFFFFF"/>
          </w:tcPr>
          <w:p w14:paraId="60F7D59E" w14:textId="371434F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DCD50EF" w14:textId="13AFF93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8F401CD" w14:textId="28F1581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1CDDCD4B"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E7C18AE" w14:textId="77777777" w:rsidTr="00636488">
        <w:tc>
          <w:tcPr>
            <w:tcW w:w="704" w:type="dxa"/>
            <w:shd w:val="clear" w:color="FFFFFF" w:fill="FFFFFF"/>
            <w:noWrap/>
          </w:tcPr>
          <w:p w14:paraId="60A2F13A" w14:textId="30EAEDFB"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60D2C37"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Tổ chức triển khai thực hiện hiệu quả các nhiệm vụ, dự án đã được giao theo đúng chỉ đạo tại Thông báo Kết luận số 07-TB/CQTTBCĐ ngày 15/10/2025; bảo đảm bám sát </w:t>
            </w:r>
            <w:r w:rsidRPr="00220D97">
              <w:rPr>
                <w:rFonts w:ascii="Times New Roman" w:eastAsia="Times New Roman" w:hAnsi="Times New Roman" w:cs="Times New Roman"/>
                <w:color w:val="000000"/>
                <w:sz w:val="26"/>
                <w:szCs w:val="26"/>
                <w:lang w:eastAsia="en-GB"/>
              </w:rPr>
              <w:lastRenderedPageBreak/>
              <w:t>các hướng dẫn của cơ quan quản lý ngành, tránh trùng lặp, lãng phí (báo cáo Thường trực Ban Chỉ đạo kết quả thực hiện trong tháng 12/2025).</w:t>
            </w:r>
          </w:p>
        </w:tc>
        <w:tc>
          <w:tcPr>
            <w:tcW w:w="1843" w:type="dxa"/>
            <w:shd w:val="clear" w:color="FFFFFF" w:fill="FFFFFF"/>
            <w:noWrap/>
            <w:hideMark/>
          </w:tcPr>
          <w:p w14:paraId="22661445"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47-TB/TGV ngày 17/10/2025</w:t>
            </w:r>
          </w:p>
        </w:tc>
        <w:tc>
          <w:tcPr>
            <w:tcW w:w="1701" w:type="dxa"/>
            <w:shd w:val="clear" w:color="FFFFFF" w:fill="FFFFFF"/>
            <w:vAlign w:val="center"/>
          </w:tcPr>
          <w:p w14:paraId="00BE4154" w14:textId="6371F71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 xml:space="preserve">Bộ trưởng, Thủ trưởng cơ quan ngang Bộ, cơ quan thuộc </w:t>
            </w:r>
            <w:r w:rsidRPr="001A4122">
              <w:rPr>
                <w:rFonts w:ascii="Times New Roman" w:hAnsi="Times New Roman" w:cs="Times New Roman"/>
                <w:sz w:val="26"/>
                <w:szCs w:val="26"/>
              </w:rPr>
              <w:lastRenderedPageBreak/>
              <w:t>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4124702F" w14:textId="23A15EC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Các bộ, ngành, địa phương</w:t>
            </w:r>
          </w:p>
        </w:tc>
        <w:tc>
          <w:tcPr>
            <w:tcW w:w="1701" w:type="dxa"/>
            <w:shd w:val="clear" w:color="FFFFFF" w:fill="FFFFFF"/>
          </w:tcPr>
          <w:p w14:paraId="6D1ED115" w14:textId="1D41849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D68538C" w14:textId="1ECB022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DF0A21A" w14:textId="58A6ADD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298C17DC"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866E97F" w14:textId="77777777" w:rsidTr="00636488">
        <w:tc>
          <w:tcPr>
            <w:tcW w:w="704" w:type="dxa"/>
            <w:shd w:val="clear" w:color="FFFFFF" w:fill="FFFFFF"/>
            <w:noWrap/>
          </w:tcPr>
          <w:p w14:paraId="79CBC02C" w14:textId="3FB8944B"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89846A8"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Hướng dẫn, đôn đốc các bộ, ngành, địa phương đăng ký vốn, ưu tiên các dự án trọng điểm, liên ngành, liên vùng, có tính đột phá, lan toả;</w:t>
            </w:r>
          </w:p>
        </w:tc>
        <w:tc>
          <w:tcPr>
            <w:tcW w:w="1843" w:type="dxa"/>
            <w:shd w:val="clear" w:color="FFFFFF" w:fill="FFFFFF"/>
            <w:noWrap/>
            <w:hideMark/>
          </w:tcPr>
          <w:p w14:paraId="24DB5973"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05-TB/BCĐTW ngày 04/07/2025</w:t>
            </w:r>
          </w:p>
        </w:tc>
        <w:tc>
          <w:tcPr>
            <w:tcW w:w="1701" w:type="dxa"/>
            <w:shd w:val="clear" w:color="FFFFFF" w:fill="FFFFFF"/>
          </w:tcPr>
          <w:p w14:paraId="3FA142DF"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w:t>
            </w:r>
          </w:p>
          <w:p w14:paraId="408D7951" w14:textId="288F400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Tài chính</w:t>
            </w:r>
          </w:p>
        </w:tc>
        <w:tc>
          <w:tcPr>
            <w:tcW w:w="1985" w:type="dxa"/>
            <w:shd w:val="clear" w:color="FFFFFF" w:fill="FFFFFF"/>
            <w:noWrap/>
            <w:hideMark/>
          </w:tcPr>
          <w:p w14:paraId="0E035005" w14:textId="1DDCF41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Tài chính</w:t>
            </w:r>
          </w:p>
        </w:tc>
        <w:tc>
          <w:tcPr>
            <w:tcW w:w="1701" w:type="dxa"/>
            <w:shd w:val="clear" w:color="FFFFFF" w:fill="FFFFFF"/>
          </w:tcPr>
          <w:p w14:paraId="30FED306" w14:textId="75891F1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1681E3F" w14:textId="52480BF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0218EFB" w14:textId="7659E30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32B943B3"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E9CA0E3" w14:textId="77777777" w:rsidTr="00636488">
        <w:tc>
          <w:tcPr>
            <w:tcW w:w="704" w:type="dxa"/>
            <w:shd w:val="clear" w:color="FFFFFF" w:fill="FFFFFF"/>
            <w:noWrap/>
          </w:tcPr>
          <w:p w14:paraId="6F185AD7" w14:textId="271DE07B"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461E2AB"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Rà soát lại danh mục các nhiệm vụ, dự án đã đăng ký, kiên quyết cắt giảm các nhiệm vụ, dự án dàn trải, hình thức; tập trung nguồn vốn cho các dự án đầu tư phòng thí nghiệm, trung tâm nghiên cứu và các dự án phát triển công nghệ chiến lược;</w:t>
            </w:r>
          </w:p>
        </w:tc>
        <w:tc>
          <w:tcPr>
            <w:tcW w:w="1843" w:type="dxa"/>
            <w:shd w:val="clear" w:color="FFFFFF" w:fill="FFFFFF"/>
            <w:noWrap/>
            <w:hideMark/>
          </w:tcPr>
          <w:p w14:paraId="0A4177A4"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05-TB/BCĐTW ngày 04/07/2025</w:t>
            </w:r>
          </w:p>
        </w:tc>
        <w:tc>
          <w:tcPr>
            <w:tcW w:w="1701" w:type="dxa"/>
            <w:shd w:val="clear" w:color="FFFFFF" w:fill="FFFFFF"/>
          </w:tcPr>
          <w:p w14:paraId="1A9900CD"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w:t>
            </w:r>
          </w:p>
          <w:p w14:paraId="0E323E29" w14:textId="7AC0764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Tài chính</w:t>
            </w:r>
          </w:p>
        </w:tc>
        <w:tc>
          <w:tcPr>
            <w:tcW w:w="1985" w:type="dxa"/>
            <w:shd w:val="clear" w:color="FFFFFF" w:fill="FFFFFF"/>
            <w:noWrap/>
            <w:hideMark/>
          </w:tcPr>
          <w:p w14:paraId="0C9786ED" w14:textId="0E73DEA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Tài chính</w:t>
            </w:r>
          </w:p>
        </w:tc>
        <w:tc>
          <w:tcPr>
            <w:tcW w:w="1701" w:type="dxa"/>
            <w:shd w:val="clear" w:color="FFFFFF" w:fill="FFFFFF"/>
          </w:tcPr>
          <w:p w14:paraId="00B49900" w14:textId="287A03E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E0BCB56" w14:textId="3AF2690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C1FFC5A" w14:textId="425D3D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24EFCD1D"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10C9CF3" w14:textId="77777777" w:rsidTr="00636488">
        <w:tc>
          <w:tcPr>
            <w:tcW w:w="704" w:type="dxa"/>
            <w:shd w:val="clear" w:color="FFFFFF" w:fill="FFFFFF"/>
            <w:noWrap/>
          </w:tcPr>
          <w:p w14:paraId="79D4E5A6" w14:textId="4039A35A"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77B128E"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Trên cơ sở đề xuất từ các bộ, ngành, địa phương, tham mưu cấp có thẩm quyền bố trí đủ ngân sách nhà nước cho khoa học, công nghệ, đổi mới sáng tạo, chuyển đổi số để đạt mục tiêu Nghị quyết số 57-NQ/TW</w:t>
            </w:r>
          </w:p>
        </w:tc>
        <w:tc>
          <w:tcPr>
            <w:tcW w:w="1843" w:type="dxa"/>
            <w:shd w:val="clear" w:color="FFFFFF" w:fill="FFFFFF"/>
            <w:noWrap/>
            <w:hideMark/>
          </w:tcPr>
          <w:p w14:paraId="4783B82A"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05-TB/BCĐTW ngày 04/07/2025</w:t>
            </w:r>
          </w:p>
        </w:tc>
        <w:tc>
          <w:tcPr>
            <w:tcW w:w="1701" w:type="dxa"/>
            <w:shd w:val="clear" w:color="FFFFFF" w:fill="FFFFFF"/>
          </w:tcPr>
          <w:p w14:paraId="4486C91A"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w:t>
            </w:r>
          </w:p>
          <w:p w14:paraId="3C2AF4F6" w14:textId="01DDCA9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Tài chính</w:t>
            </w:r>
          </w:p>
        </w:tc>
        <w:tc>
          <w:tcPr>
            <w:tcW w:w="1985" w:type="dxa"/>
            <w:shd w:val="clear" w:color="FFFFFF" w:fill="FFFFFF"/>
            <w:noWrap/>
            <w:hideMark/>
          </w:tcPr>
          <w:p w14:paraId="233CF05C" w14:textId="38875DE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Tài chính</w:t>
            </w:r>
          </w:p>
        </w:tc>
        <w:tc>
          <w:tcPr>
            <w:tcW w:w="1701" w:type="dxa"/>
            <w:shd w:val="clear" w:color="FFFFFF" w:fill="FFFFFF"/>
          </w:tcPr>
          <w:p w14:paraId="5B909C2C" w14:textId="6BF4934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0522B97" w14:textId="2B5E4BD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3DDCFBD" w14:textId="7584523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0FC7DA41"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75BF7B5" w14:textId="77777777" w:rsidTr="00636488">
        <w:tc>
          <w:tcPr>
            <w:tcW w:w="704" w:type="dxa"/>
            <w:shd w:val="clear" w:color="FFFFFF" w:fill="FFFFFF"/>
            <w:noWrap/>
          </w:tcPr>
          <w:p w14:paraId="5BEDC5A1" w14:textId="7E3C9746"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BC3A9E6"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Xem xét lại mô hình, hình thức hoạt động của các quỹ tài chính nhà nước, ngoài ngân sách, có giải </w:t>
            </w:r>
            <w:r w:rsidRPr="00220D97">
              <w:rPr>
                <w:rFonts w:ascii="Times New Roman" w:eastAsia="Times New Roman" w:hAnsi="Times New Roman" w:cs="Times New Roman"/>
                <w:color w:val="000000"/>
                <w:sz w:val="26"/>
                <w:szCs w:val="26"/>
                <w:lang w:eastAsia="en-GB"/>
              </w:rPr>
              <w:lastRenderedPageBreak/>
              <w:t>pháp bảo đảm hiệu quả hoạt động, không để lãng phí, tiêu cực</w:t>
            </w:r>
          </w:p>
        </w:tc>
        <w:tc>
          <w:tcPr>
            <w:tcW w:w="1843" w:type="dxa"/>
            <w:shd w:val="clear" w:color="FFFFFF" w:fill="FFFFFF"/>
            <w:noWrap/>
            <w:hideMark/>
          </w:tcPr>
          <w:p w14:paraId="2C59BDE3"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 xml:space="preserve">Thông báo số 05-TB/BCĐTW </w:t>
            </w:r>
            <w:r w:rsidRPr="00220D97">
              <w:rPr>
                <w:rFonts w:ascii="Times New Roman" w:eastAsia="Times New Roman" w:hAnsi="Times New Roman" w:cs="Times New Roman"/>
                <w:color w:val="000000"/>
                <w:sz w:val="26"/>
                <w:szCs w:val="26"/>
                <w:lang w:eastAsia="en-GB"/>
              </w:rPr>
              <w:lastRenderedPageBreak/>
              <w:t>ngày 04/07/2025</w:t>
            </w:r>
          </w:p>
        </w:tc>
        <w:tc>
          <w:tcPr>
            <w:tcW w:w="1701" w:type="dxa"/>
            <w:shd w:val="clear" w:color="FFFFFF" w:fill="FFFFFF"/>
          </w:tcPr>
          <w:p w14:paraId="34B16B54"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lastRenderedPageBreak/>
              <w:t xml:space="preserve">Bộ trưởng </w:t>
            </w:r>
            <w:r w:rsidRPr="00220D97">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w:t>
            </w:r>
          </w:p>
          <w:p w14:paraId="5B0F6A3D" w14:textId="156F4E0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lastRenderedPageBreak/>
              <w:t>Bộ trưởng Bộ Tài chính</w:t>
            </w:r>
          </w:p>
        </w:tc>
        <w:tc>
          <w:tcPr>
            <w:tcW w:w="1985" w:type="dxa"/>
            <w:shd w:val="clear" w:color="FFFFFF" w:fill="FFFFFF"/>
            <w:noWrap/>
            <w:hideMark/>
          </w:tcPr>
          <w:p w14:paraId="09D6856F" w14:textId="57044D1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Bộ Khoa học và Công nghệ, Bộ Tài chính</w:t>
            </w:r>
          </w:p>
        </w:tc>
        <w:tc>
          <w:tcPr>
            <w:tcW w:w="1701" w:type="dxa"/>
            <w:shd w:val="clear" w:color="FFFFFF" w:fill="FFFFFF"/>
          </w:tcPr>
          <w:p w14:paraId="62554B37" w14:textId="20C1F26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3062CE9C" w14:textId="55C42F3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5C9B03F" w14:textId="1B5F418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33F41F27"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4FCE7C5" w14:textId="77777777" w:rsidTr="00636488">
        <w:tc>
          <w:tcPr>
            <w:tcW w:w="704" w:type="dxa"/>
            <w:shd w:val="clear" w:color="FFFFFF" w:fill="FFFFFF"/>
            <w:noWrap/>
          </w:tcPr>
          <w:p w14:paraId="5E3A9ABE" w14:textId="758441A0"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094F4983"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Đẩy mạnh kết nối, chia sẻ dữ liệu giữa các cơ sở dữ liệu, hệ thống thông tin; tái cấu trúc quy trình thủ tục hành chính, tái sử dụng thông tin, dữ liệu để cung cấp dịch vụ công trực tuyến thuận tiện cho người dân, doanh nghiệp, phát triển kinh tế - xã hội và quốc phòng, an ninh</w:t>
            </w:r>
          </w:p>
        </w:tc>
        <w:tc>
          <w:tcPr>
            <w:tcW w:w="1843" w:type="dxa"/>
            <w:shd w:val="clear" w:color="FFFFFF" w:fill="FFFFFF"/>
            <w:noWrap/>
            <w:hideMark/>
          </w:tcPr>
          <w:p w14:paraId="41C3DBF0"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05-TB/BCĐTW ngày 04/07/2025</w:t>
            </w:r>
          </w:p>
        </w:tc>
        <w:tc>
          <w:tcPr>
            <w:tcW w:w="1701" w:type="dxa"/>
            <w:shd w:val="clear" w:color="FFFFFF" w:fill="FFFFFF"/>
            <w:vAlign w:val="center"/>
          </w:tcPr>
          <w:p w14:paraId="2D288584" w14:textId="3CE7ABB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11D96C9E" w14:textId="796B870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cơ quan ngang bộ, Uỷ ban nhân dân các tỉnh, thành phố trực thuộc Trung ương</w:t>
            </w:r>
          </w:p>
        </w:tc>
        <w:tc>
          <w:tcPr>
            <w:tcW w:w="1701" w:type="dxa"/>
            <w:shd w:val="clear" w:color="FFFFFF" w:fill="FFFFFF"/>
          </w:tcPr>
          <w:p w14:paraId="3AE34AEB" w14:textId="4B7CAEC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9AEE1D6" w14:textId="7D337A2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D28A87D" w14:textId="599D115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2E5BDB68"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B0B7376" w14:textId="77777777" w:rsidTr="00636488">
        <w:tc>
          <w:tcPr>
            <w:tcW w:w="704" w:type="dxa"/>
            <w:shd w:val="clear" w:color="FFFFFF" w:fill="FFFFFF"/>
            <w:noWrap/>
          </w:tcPr>
          <w:p w14:paraId="455432E1" w14:textId="6DD69839"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A30B210"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động xây dựng, đề xuất các nhiệm vụ, dự án khoa học, công nghệ, đổi mới sáng tạo, chuyển đổi số có mục tiêu, sản phẩm đầu ra cụ thể, khả thi, tránh dàn trải, hình thức. Ưu tiên các dự án chuyển đổi số phục vụ vận hành chính quyền địa phương 2 cấp</w:t>
            </w:r>
          </w:p>
        </w:tc>
        <w:tc>
          <w:tcPr>
            <w:tcW w:w="1843" w:type="dxa"/>
            <w:shd w:val="clear" w:color="FFFFFF" w:fill="FFFFFF"/>
            <w:noWrap/>
            <w:hideMark/>
          </w:tcPr>
          <w:p w14:paraId="492BDEDD"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05-TB/BCĐTW ngày 04/07/2025</w:t>
            </w:r>
          </w:p>
        </w:tc>
        <w:tc>
          <w:tcPr>
            <w:tcW w:w="1701" w:type="dxa"/>
            <w:shd w:val="clear" w:color="FFFFFF" w:fill="FFFFFF"/>
            <w:vAlign w:val="center"/>
          </w:tcPr>
          <w:p w14:paraId="674C2EA8" w14:textId="601E886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Bộ trưởng, Thủ trưởng cơ quan 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33118FF7" w14:textId="0696EE9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 địa phương</w:t>
            </w:r>
          </w:p>
        </w:tc>
        <w:tc>
          <w:tcPr>
            <w:tcW w:w="1701" w:type="dxa"/>
            <w:shd w:val="clear" w:color="FFFFFF" w:fill="FFFFFF"/>
          </w:tcPr>
          <w:p w14:paraId="5FD19D26" w14:textId="094A214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F655864" w14:textId="3CBDFE4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3CCBBBD" w14:textId="451AC78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57964615"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4D05831" w14:textId="77777777" w:rsidTr="00636488">
        <w:tc>
          <w:tcPr>
            <w:tcW w:w="704" w:type="dxa"/>
            <w:shd w:val="clear" w:color="FFFFFF" w:fill="FFFFFF"/>
            <w:noWrap/>
          </w:tcPr>
          <w:p w14:paraId="41595BEB" w14:textId="5C9AC1B6"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C282F59"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Tập trung nâng cao chất lượng dịch vụ công trực tuyến, nhất là dịch vụ công trực tuyến toàn trình, trong đó </w:t>
            </w:r>
            <w:r w:rsidRPr="00220D97">
              <w:rPr>
                <w:rFonts w:ascii="Times New Roman" w:eastAsia="Times New Roman" w:hAnsi="Times New Roman" w:cs="Times New Roman"/>
                <w:color w:val="000000"/>
                <w:sz w:val="26"/>
                <w:szCs w:val="26"/>
                <w:lang w:eastAsia="en-GB"/>
              </w:rPr>
              <w:lastRenderedPageBreak/>
              <w:t>tập trung xây dựng, cung cấp dịch vụ công trực tuyến toàn trình đối với thủ tục hành chính có đủ điều kiện, có đối tượng tuân thủ lớn, tần suất thực hiện cao; không xây dựng mới dịch vụ công trực tuyến đối với các thủ tục hành chính 03 năm liền không phát sinh hồ sơ để bảo đảm tiết kiệm, tránh lãng phí.</w:t>
            </w:r>
          </w:p>
        </w:tc>
        <w:tc>
          <w:tcPr>
            <w:tcW w:w="1843" w:type="dxa"/>
            <w:shd w:val="clear" w:color="FFFFFF" w:fill="FFFFFF"/>
            <w:noWrap/>
            <w:hideMark/>
          </w:tcPr>
          <w:p w14:paraId="4CAD2F2A"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 xml:space="preserve">Thông báo số 27-TB/TGV </w:t>
            </w:r>
            <w:r w:rsidRPr="00220D97">
              <w:rPr>
                <w:rFonts w:ascii="Times New Roman" w:eastAsia="Times New Roman" w:hAnsi="Times New Roman" w:cs="Times New Roman"/>
                <w:color w:val="000000"/>
                <w:sz w:val="26"/>
                <w:szCs w:val="26"/>
                <w:lang w:eastAsia="en-GB"/>
              </w:rPr>
              <w:lastRenderedPageBreak/>
              <w:t>ngày 08/06/2025</w:t>
            </w:r>
          </w:p>
        </w:tc>
        <w:tc>
          <w:tcPr>
            <w:tcW w:w="1701" w:type="dxa"/>
            <w:shd w:val="clear" w:color="FFFFFF" w:fill="FFFFFF"/>
            <w:vAlign w:val="center"/>
          </w:tcPr>
          <w:p w14:paraId="4D6E0636" w14:textId="663FCAE4"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lastRenderedPageBreak/>
              <w:t xml:space="preserve">Bộ trưởng, Thủ trưởng cơ quan </w:t>
            </w:r>
            <w:r w:rsidRPr="001A4122">
              <w:rPr>
                <w:rFonts w:ascii="Times New Roman" w:hAnsi="Times New Roman" w:cs="Times New Roman"/>
                <w:sz w:val="26"/>
                <w:szCs w:val="26"/>
              </w:rPr>
              <w:lastRenderedPageBreak/>
              <w:t>ngang Bộ, cơ quan thuộc Chính phủ</w:t>
            </w:r>
            <w:r>
              <w:rPr>
                <w:rFonts w:ascii="Times New Roman" w:hAnsi="Times New Roman" w:cs="Times New Roman"/>
                <w:sz w:val="26"/>
                <w:szCs w:val="26"/>
              </w:rPr>
              <w:t xml:space="preserve">; </w:t>
            </w: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2AF74330" w14:textId="70A6E36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Các bộ, ngành, địa phương</w:t>
            </w:r>
          </w:p>
        </w:tc>
        <w:tc>
          <w:tcPr>
            <w:tcW w:w="1701" w:type="dxa"/>
            <w:shd w:val="clear" w:color="FFFFFF" w:fill="FFFFFF"/>
          </w:tcPr>
          <w:p w14:paraId="518589AA" w14:textId="7BEC370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4535241" w14:textId="0786981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AD9559D" w14:textId="5DFCBFB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00" w:fill="FFFF00"/>
            <w:noWrap/>
            <w:hideMark/>
          </w:tcPr>
          <w:p w14:paraId="685A8C96" w14:textId="26EDC48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Nhiệm vụ </w:t>
            </w:r>
            <w:r>
              <w:rPr>
                <w:rFonts w:ascii="Times New Roman" w:eastAsia="Times New Roman" w:hAnsi="Times New Roman" w:cs="Times New Roman"/>
                <w:color w:val="000000"/>
                <w:sz w:val="26"/>
                <w:szCs w:val="26"/>
                <w:lang w:eastAsia="en-GB"/>
              </w:rPr>
              <w:t>cũng</w:t>
            </w:r>
            <w:r w:rsidRPr="00220D97">
              <w:rPr>
                <w:rFonts w:ascii="Times New Roman" w:eastAsia="Times New Roman" w:hAnsi="Times New Roman" w:cs="Times New Roman"/>
                <w:color w:val="000000"/>
                <w:sz w:val="26"/>
                <w:szCs w:val="26"/>
                <w:lang w:eastAsia="en-GB"/>
              </w:rPr>
              <w:t xml:space="preserve"> được giao </w:t>
            </w:r>
            <w:r w:rsidRPr="00220D97">
              <w:rPr>
                <w:rFonts w:ascii="Times New Roman" w:eastAsia="Times New Roman" w:hAnsi="Times New Roman" w:cs="Times New Roman"/>
                <w:color w:val="000000"/>
                <w:sz w:val="26"/>
                <w:szCs w:val="26"/>
                <w:lang w:eastAsia="en-GB"/>
              </w:rPr>
              <w:lastRenderedPageBreak/>
              <w:t>tại: Thông báo số 15-TB/TGV ngày 28/4/</w:t>
            </w:r>
            <w:r>
              <w:rPr>
                <w:rFonts w:ascii="Times New Roman" w:eastAsia="Times New Roman" w:hAnsi="Times New Roman" w:cs="Times New Roman"/>
                <w:color w:val="000000"/>
                <w:sz w:val="26"/>
                <w:szCs w:val="26"/>
                <w:lang w:eastAsia="en-GB"/>
              </w:rPr>
              <w:t xml:space="preserve">2025; </w:t>
            </w:r>
            <w:r w:rsidRPr="00220D97">
              <w:rPr>
                <w:rFonts w:ascii="Times New Roman" w:eastAsia="Times New Roman" w:hAnsi="Times New Roman" w:cs="Times New Roman"/>
                <w:color w:val="000000"/>
                <w:sz w:val="26"/>
                <w:szCs w:val="26"/>
                <w:lang w:eastAsia="en-GB"/>
              </w:rPr>
              <w:t>Kế hoạch 02-KH/BCĐTW</w:t>
            </w:r>
          </w:p>
        </w:tc>
      </w:tr>
      <w:tr w:rsidR="00B754B1" w:rsidRPr="00FC31DB" w14:paraId="381CFBB5" w14:textId="77777777" w:rsidTr="00636488">
        <w:tc>
          <w:tcPr>
            <w:tcW w:w="704" w:type="dxa"/>
            <w:shd w:val="clear" w:color="FFFFFF" w:fill="FFFFFF"/>
            <w:noWrap/>
          </w:tcPr>
          <w:p w14:paraId="77D439BF" w14:textId="38063876"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3B84E99"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trường đại học, viện nghiên cứu chủ động, khẩn trương đề xuất các dự án đầu tư hạ tầng khoa học và công nghệ kết hợp với các chương trình nghiên cứu và đào tạo nghiên cứu sinh; tập trung vào các ngành công nghệ chiến lược đã xác định và phù hợp với thế mạnh (nhiệm vụ thường xuyên).</w:t>
            </w:r>
          </w:p>
        </w:tc>
        <w:tc>
          <w:tcPr>
            <w:tcW w:w="1843" w:type="dxa"/>
            <w:shd w:val="clear" w:color="FFFFFF" w:fill="FFFFFF"/>
            <w:noWrap/>
            <w:hideMark/>
          </w:tcPr>
          <w:p w14:paraId="70AC00F2"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0C032C2E" w14:textId="4C3287A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Giáo dục và Đào tạo</w:t>
            </w:r>
          </w:p>
        </w:tc>
        <w:tc>
          <w:tcPr>
            <w:tcW w:w="1985" w:type="dxa"/>
            <w:shd w:val="clear" w:color="FFFFFF" w:fill="FFFFFF"/>
            <w:noWrap/>
            <w:hideMark/>
          </w:tcPr>
          <w:p w14:paraId="11AD3B0E" w14:textId="10F116C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Giáo dục và Đào tạo, Đại học Quốc gia Hà Nội, Đại học Quốc gia Thành phố Hồ Chí Minh, Đại học Đà Nẵng, Đại học Bách Khoa Hà Nội</w:t>
            </w:r>
          </w:p>
        </w:tc>
        <w:tc>
          <w:tcPr>
            <w:tcW w:w="1701" w:type="dxa"/>
            <w:shd w:val="clear" w:color="FFFFFF" w:fill="FFFFFF"/>
          </w:tcPr>
          <w:p w14:paraId="77A47426" w14:textId="3006E56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217634F" w14:textId="0AFF1A6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DBF345E" w14:textId="4B8756B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0C83D207"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2038A251" w14:textId="77777777" w:rsidTr="00636488">
        <w:tc>
          <w:tcPr>
            <w:tcW w:w="704" w:type="dxa"/>
            <w:shd w:val="clear" w:color="FFFFFF" w:fill="FFFFFF"/>
            <w:noWrap/>
          </w:tcPr>
          <w:p w14:paraId="4AF12C30" w14:textId="61B0DC6F"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1391AAF"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Khoa học và Công nghệ, Bộ Tài chính triển khai thẩm định và thu xếp ngân sách triển khai các đề án và kế hoạch hành động của các đại học, viện nghiên cứu.</w:t>
            </w:r>
          </w:p>
        </w:tc>
        <w:tc>
          <w:tcPr>
            <w:tcW w:w="1843" w:type="dxa"/>
            <w:shd w:val="clear" w:color="FFFFFF" w:fill="FFFFFF"/>
            <w:noWrap/>
            <w:hideMark/>
          </w:tcPr>
          <w:p w14:paraId="26C17EF9"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7650E95D" w14:textId="3C113C8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Giáo dục và Đào tạo</w:t>
            </w:r>
          </w:p>
        </w:tc>
        <w:tc>
          <w:tcPr>
            <w:tcW w:w="1985" w:type="dxa"/>
            <w:shd w:val="clear" w:color="FFFFFF" w:fill="FFFFFF"/>
            <w:noWrap/>
            <w:hideMark/>
          </w:tcPr>
          <w:p w14:paraId="6830D04D" w14:textId="70C2A56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Giáo dục và Đào tạo</w:t>
            </w:r>
          </w:p>
        </w:tc>
        <w:tc>
          <w:tcPr>
            <w:tcW w:w="1701" w:type="dxa"/>
            <w:shd w:val="clear" w:color="FFFFFF" w:fill="FFFFFF"/>
          </w:tcPr>
          <w:p w14:paraId="19A2C388" w14:textId="139B513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EEFF5DE" w14:textId="7B08BF6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3B3FC81" w14:textId="76498E9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222FD630"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5306D22" w14:textId="77777777" w:rsidTr="00636488">
        <w:tc>
          <w:tcPr>
            <w:tcW w:w="704" w:type="dxa"/>
            <w:shd w:val="clear" w:color="FFFFFF" w:fill="FFFFFF"/>
            <w:noWrap/>
          </w:tcPr>
          <w:p w14:paraId="37B7BDB7" w14:textId="590578CC"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EF5E97A"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Tài chính, Bộ Nội vụ rà soát, xây dựng và trình cấp có thẩm quyền ban hành cơ chế đặc thù cho phép chuyên gia từ doanh nghiệp tham gia giảng dạy, hướng dẫn nghiên cứu tại các trường đại học và giảng viên, nhà khoa học được làm việc tại doanh nghiệp trong một thời gian nhất định để tích lũy kinh nghiệm thực tiễn.</w:t>
            </w:r>
          </w:p>
        </w:tc>
        <w:tc>
          <w:tcPr>
            <w:tcW w:w="1843" w:type="dxa"/>
            <w:shd w:val="clear" w:color="FFFFFF" w:fill="FFFFFF"/>
            <w:noWrap/>
            <w:hideMark/>
          </w:tcPr>
          <w:p w14:paraId="5B0AB88C"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67DFAF3F" w14:textId="11657B4C"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Giáo dục và Đào tạo</w:t>
            </w:r>
          </w:p>
        </w:tc>
        <w:tc>
          <w:tcPr>
            <w:tcW w:w="1985" w:type="dxa"/>
            <w:shd w:val="clear" w:color="FFFFFF" w:fill="FFFFFF"/>
            <w:noWrap/>
            <w:hideMark/>
          </w:tcPr>
          <w:p w14:paraId="4556BAC9" w14:textId="1915796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Giáo dục và Đào tạo</w:t>
            </w:r>
          </w:p>
        </w:tc>
        <w:tc>
          <w:tcPr>
            <w:tcW w:w="1701" w:type="dxa"/>
            <w:shd w:val="clear" w:color="FFFFFF" w:fill="FFFFFF"/>
          </w:tcPr>
          <w:p w14:paraId="2A73A62B" w14:textId="4886CE8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4FDDDB8" w14:textId="1434036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B488863" w14:textId="56B83CB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30/11/2025</w:t>
            </w:r>
          </w:p>
        </w:tc>
        <w:tc>
          <w:tcPr>
            <w:tcW w:w="1275" w:type="dxa"/>
            <w:shd w:val="clear" w:color="FFFFFF" w:fill="FFFFFF"/>
            <w:noWrap/>
            <w:hideMark/>
          </w:tcPr>
          <w:p w14:paraId="31917B35"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252D470F" w14:textId="77777777" w:rsidTr="00636488">
        <w:tc>
          <w:tcPr>
            <w:tcW w:w="704" w:type="dxa"/>
            <w:shd w:val="clear" w:color="FFFFFF" w:fill="FFFFFF"/>
            <w:noWrap/>
          </w:tcPr>
          <w:p w14:paraId="1DD772C4" w14:textId="41F80838"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D5A92A1"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Tài chính, Bộ Nội vụ và 04 đại học xây dựng, trình ban hành quy định về thành lập doanh nghiệp khởi nghiệp sáng tạo trong trường đại học.</w:t>
            </w:r>
          </w:p>
        </w:tc>
        <w:tc>
          <w:tcPr>
            <w:tcW w:w="1843" w:type="dxa"/>
            <w:shd w:val="clear" w:color="FFFFFF" w:fill="FFFFFF"/>
            <w:noWrap/>
            <w:hideMark/>
          </w:tcPr>
          <w:p w14:paraId="46B82AFD"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0918EBD1" w14:textId="6F0893B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Giáo dục và Đào tạo</w:t>
            </w:r>
          </w:p>
        </w:tc>
        <w:tc>
          <w:tcPr>
            <w:tcW w:w="1985" w:type="dxa"/>
            <w:shd w:val="clear" w:color="FFFFFF" w:fill="FFFFFF"/>
            <w:noWrap/>
            <w:hideMark/>
          </w:tcPr>
          <w:p w14:paraId="22561988" w14:textId="0B52F8A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Giáo dục và Đào tạo</w:t>
            </w:r>
          </w:p>
        </w:tc>
        <w:tc>
          <w:tcPr>
            <w:tcW w:w="1701" w:type="dxa"/>
            <w:shd w:val="clear" w:color="FFFFFF" w:fill="FFFFFF"/>
          </w:tcPr>
          <w:p w14:paraId="5A59C6AE" w14:textId="76AD989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24EF1A03" w14:textId="31BA7CF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5C1E4647" w14:textId="4A2FC03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30/11/2025</w:t>
            </w:r>
          </w:p>
        </w:tc>
        <w:tc>
          <w:tcPr>
            <w:tcW w:w="1275" w:type="dxa"/>
            <w:shd w:val="clear" w:color="FFFFFF" w:fill="FFFFFF"/>
            <w:noWrap/>
            <w:hideMark/>
          </w:tcPr>
          <w:p w14:paraId="32BD59DD"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81DF988" w14:textId="77777777" w:rsidTr="00636488">
        <w:tc>
          <w:tcPr>
            <w:tcW w:w="704" w:type="dxa"/>
            <w:shd w:val="clear" w:color="FFFFFF" w:fill="FFFFFF"/>
            <w:noWrap/>
          </w:tcPr>
          <w:p w14:paraId="550BC0C5" w14:textId="63602B93"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EEF39DB"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Tài chính và các cơ quan liên quan xây dựng, trình Chính phủ xem xét, phê duyệt Đề án hỗ trợ đào tạo sau đại học theo hướng coi nghiên cứu sinh là lực lượng nghiên cứu chính trong các đại học, miễn học phí và cấp học bổng cho các nghiên cứu sinh đào tạo toàn thời gian.</w:t>
            </w:r>
          </w:p>
        </w:tc>
        <w:tc>
          <w:tcPr>
            <w:tcW w:w="1843" w:type="dxa"/>
            <w:shd w:val="clear" w:color="FFFFFF" w:fill="FFFFFF"/>
            <w:noWrap/>
            <w:hideMark/>
          </w:tcPr>
          <w:p w14:paraId="7A8B5CCC"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64575906" w14:textId="15177DB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Giáo dục và Đào tạo</w:t>
            </w:r>
          </w:p>
        </w:tc>
        <w:tc>
          <w:tcPr>
            <w:tcW w:w="1985" w:type="dxa"/>
            <w:shd w:val="clear" w:color="FFFFFF" w:fill="FFFFFF"/>
            <w:noWrap/>
            <w:hideMark/>
          </w:tcPr>
          <w:p w14:paraId="4F7400EF" w14:textId="1C1B74A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Giáo dục và Đào tạo</w:t>
            </w:r>
          </w:p>
        </w:tc>
        <w:tc>
          <w:tcPr>
            <w:tcW w:w="1701" w:type="dxa"/>
            <w:shd w:val="clear" w:color="FFFFFF" w:fill="FFFFFF"/>
          </w:tcPr>
          <w:p w14:paraId="35B15DDB" w14:textId="7CC47FC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351AC9B" w14:textId="4127FA1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3054B05C" w14:textId="03C5B8D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30/11/2025</w:t>
            </w:r>
          </w:p>
        </w:tc>
        <w:tc>
          <w:tcPr>
            <w:tcW w:w="1275" w:type="dxa"/>
            <w:shd w:val="clear" w:color="FFFFFF" w:fill="FFFFFF"/>
            <w:noWrap/>
            <w:hideMark/>
          </w:tcPr>
          <w:p w14:paraId="09EF3056"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8A50901" w14:textId="77777777" w:rsidTr="00636488">
        <w:tc>
          <w:tcPr>
            <w:tcW w:w="704" w:type="dxa"/>
            <w:shd w:val="clear" w:color="FFFFFF" w:fill="FFFFFF"/>
            <w:noWrap/>
          </w:tcPr>
          <w:p w14:paraId="70FAA946" w14:textId="7B74A16E"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B3CDE96"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Chủ trì xây dựng Kế hoạch hành động triển khai để đạt Top 150 Châu Á trong năm 2030, có ít nhất 1 lĩnh vực xếp hạng 100 của Thế </w:t>
            </w:r>
            <w:r w:rsidRPr="00220D97">
              <w:rPr>
                <w:rFonts w:ascii="Times New Roman" w:eastAsia="Times New Roman" w:hAnsi="Times New Roman" w:cs="Times New Roman"/>
                <w:color w:val="000000"/>
                <w:sz w:val="26"/>
                <w:szCs w:val="26"/>
                <w:lang w:eastAsia="en-GB"/>
              </w:rPr>
              <w:lastRenderedPageBreak/>
              <w:t>giới theo bảng xếp hạng đại học quốc tế uy tín, rõ lộ trình từng năm.</w:t>
            </w:r>
          </w:p>
        </w:tc>
        <w:tc>
          <w:tcPr>
            <w:tcW w:w="1843" w:type="dxa"/>
            <w:shd w:val="clear" w:color="FFFFFF" w:fill="FFFFFF"/>
            <w:noWrap/>
            <w:hideMark/>
          </w:tcPr>
          <w:p w14:paraId="4933F995"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45 -TB/TGV ngày 30/09/2025</w:t>
            </w:r>
          </w:p>
        </w:tc>
        <w:tc>
          <w:tcPr>
            <w:tcW w:w="1701" w:type="dxa"/>
            <w:shd w:val="clear" w:color="FFFFFF" w:fill="FFFFFF"/>
          </w:tcPr>
          <w:p w14:paraId="29BBA59D" w14:textId="01A8EB6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Giáo dục và Đào tạo</w:t>
            </w:r>
          </w:p>
        </w:tc>
        <w:tc>
          <w:tcPr>
            <w:tcW w:w="1985" w:type="dxa"/>
            <w:shd w:val="clear" w:color="FFFFFF" w:fill="FFFFFF"/>
            <w:noWrap/>
            <w:hideMark/>
          </w:tcPr>
          <w:p w14:paraId="69FAA1D7" w14:textId="05FF2F0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Bộ Giáo dục và Đào tạo, Đại học Quốc gia Hà Nội, Đại học </w:t>
            </w:r>
            <w:r w:rsidRPr="00220D97">
              <w:rPr>
                <w:rFonts w:ascii="Times New Roman" w:eastAsia="Times New Roman" w:hAnsi="Times New Roman" w:cs="Times New Roman"/>
                <w:color w:val="000000"/>
                <w:sz w:val="26"/>
                <w:szCs w:val="26"/>
                <w:lang w:eastAsia="en-GB"/>
              </w:rPr>
              <w:lastRenderedPageBreak/>
              <w:t>Quốc gia Thành phố Hồ Chí Minh, Đại học Đà Nẵng, Đại học Bách Khoa Hà Nội</w:t>
            </w:r>
          </w:p>
        </w:tc>
        <w:tc>
          <w:tcPr>
            <w:tcW w:w="1701" w:type="dxa"/>
            <w:shd w:val="clear" w:color="FFFFFF" w:fill="FFFFFF"/>
          </w:tcPr>
          <w:p w14:paraId="3C375ECD" w14:textId="1966A66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lastRenderedPageBreak/>
              <w:t>Các bộ, ngành liên quan</w:t>
            </w:r>
          </w:p>
        </w:tc>
        <w:tc>
          <w:tcPr>
            <w:tcW w:w="1275" w:type="dxa"/>
            <w:shd w:val="clear" w:color="FFFFFF" w:fill="FFFFFF"/>
          </w:tcPr>
          <w:p w14:paraId="613885D3" w14:textId="706A61D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F1FB7B4" w14:textId="7F57AA9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30/11/2025</w:t>
            </w:r>
          </w:p>
        </w:tc>
        <w:tc>
          <w:tcPr>
            <w:tcW w:w="1275" w:type="dxa"/>
            <w:shd w:val="clear" w:color="FFFFFF" w:fill="FFFFFF"/>
            <w:noWrap/>
            <w:hideMark/>
          </w:tcPr>
          <w:p w14:paraId="351884A2"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50B636C6" w14:textId="77777777" w:rsidTr="00636488">
        <w:tc>
          <w:tcPr>
            <w:tcW w:w="704" w:type="dxa"/>
            <w:shd w:val="clear" w:color="FFFFFF" w:fill="FFFFFF"/>
            <w:noWrap/>
          </w:tcPr>
          <w:p w14:paraId="3E573026" w14:textId="446202E7"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1DEF1E7"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Tiếp tục chỉ đạo, hướng dẫn các cơ sở giáo dục đại học triển khai hiệu quả Đề án đào tạo nguồn nhân lực phục vụ phát triển công nghệ cao giai đoạn 2025 - 2035 và định hướng tới năm 2045 đã được Thủ tướng Chính phủ ban hành tại Quyết định số 1002/QĐ-TTg ngày 24/5/2025 (nhiệm vụ thường xuyên).</w:t>
            </w:r>
          </w:p>
        </w:tc>
        <w:tc>
          <w:tcPr>
            <w:tcW w:w="1843" w:type="dxa"/>
            <w:shd w:val="clear" w:color="FFFFFF" w:fill="FFFFFF"/>
            <w:noWrap/>
            <w:hideMark/>
          </w:tcPr>
          <w:p w14:paraId="50F30B6D"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4424430F" w14:textId="6001A6D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Giáo dục và Đào tạo</w:t>
            </w:r>
          </w:p>
        </w:tc>
        <w:tc>
          <w:tcPr>
            <w:tcW w:w="1985" w:type="dxa"/>
            <w:shd w:val="clear" w:color="FFFFFF" w:fill="FFFFFF"/>
            <w:noWrap/>
            <w:hideMark/>
          </w:tcPr>
          <w:p w14:paraId="170A2CA4" w14:textId="1ECD46DD"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Giáo dục và Đào tạo</w:t>
            </w:r>
          </w:p>
        </w:tc>
        <w:tc>
          <w:tcPr>
            <w:tcW w:w="1701" w:type="dxa"/>
            <w:shd w:val="clear" w:color="FFFFFF" w:fill="FFFFFF"/>
          </w:tcPr>
          <w:p w14:paraId="395B3F0C" w14:textId="1209637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F1033CA" w14:textId="333CAA3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C5F5376" w14:textId="5072CC3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6F41F739"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36B7A01E" w14:textId="77777777" w:rsidTr="00636488">
        <w:tc>
          <w:tcPr>
            <w:tcW w:w="704" w:type="dxa"/>
            <w:shd w:val="clear" w:color="FFFFFF" w:fill="FFFFFF"/>
            <w:noWrap/>
          </w:tcPr>
          <w:p w14:paraId="79602783" w14:textId="7F164130"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8D8C7C5"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Công an và các cơ quan liên quan chỉ đạo tổ chức tín dụng tăng cường ứng dụng công nghệ thông tin, chuyển đổi số, tạo điều kiện thuận lợi cho doanh nghiệp trong đó có doanh nghiệp nhỏ và vừa hoạt động trong lĩnh vực khoa học, công nghệ và đổi mới sáng tạo khi tiếp cận vốn vay (nhiệm vụ thường xuyên).</w:t>
            </w:r>
          </w:p>
        </w:tc>
        <w:tc>
          <w:tcPr>
            <w:tcW w:w="1843" w:type="dxa"/>
            <w:shd w:val="clear" w:color="FFFFFF" w:fill="FFFFFF"/>
            <w:noWrap/>
            <w:hideMark/>
          </w:tcPr>
          <w:p w14:paraId="2F74C216"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6EF4C72A" w14:textId="26D4D4A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Thống đốc </w:t>
            </w:r>
            <w:r w:rsidRPr="004A4DA1">
              <w:rPr>
                <w:rFonts w:ascii="Times New Roman" w:eastAsia="Times New Roman" w:hAnsi="Times New Roman" w:cs="Times New Roman"/>
                <w:color w:val="000000"/>
                <w:sz w:val="26"/>
                <w:szCs w:val="26"/>
                <w:lang w:eastAsia="en-GB"/>
              </w:rPr>
              <w:t>Ngân hàng Nhà nước Việt Nam</w:t>
            </w:r>
          </w:p>
        </w:tc>
        <w:tc>
          <w:tcPr>
            <w:tcW w:w="1985" w:type="dxa"/>
            <w:shd w:val="clear" w:color="FFFFFF" w:fill="FFFFFF"/>
            <w:noWrap/>
            <w:hideMark/>
          </w:tcPr>
          <w:p w14:paraId="2D4680AA" w14:textId="3E2D67D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Ngân hàng Nhà nước Việt Nam</w:t>
            </w:r>
          </w:p>
        </w:tc>
        <w:tc>
          <w:tcPr>
            <w:tcW w:w="1701" w:type="dxa"/>
            <w:shd w:val="clear" w:color="FFFFFF" w:fill="FFFFFF"/>
          </w:tcPr>
          <w:p w14:paraId="04406F0C" w14:textId="0D3923E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76AE25D" w14:textId="7C8E903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4C2B5DB" w14:textId="0B9FAAD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190D8518"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2A40CC81" w14:textId="77777777" w:rsidTr="00636488">
        <w:tc>
          <w:tcPr>
            <w:tcW w:w="704" w:type="dxa"/>
            <w:shd w:val="clear" w:color="FFFFFF" w:fill="FFFFFF"/>
            <w:noWrap/>
          </w:tcPr>
          <w:p w14:paraId="3D8673CB" w14:textId="13CFD683"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A1504DE"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Chủ trì, phối hợp với Bộ Công an và các cơ quan liên quan nghiên cứu, đề xuất cơ chế bảo lãnh, đồng </w:t>
            </w:r>
            <w:r w:rsidRPr="00220D97">
              <w:rPr>
                <w:rFonts w:ascii="Times New Roman" w:eastAsia="Times New Roman" w:hAnsi="Times New Roman" w:cs="Times New Roman"/>
                <w:color w:val="000000"/>
                <w:sz w:val="26"/>
                <w:szCs w:val="26"/>
                <w:lang w:eastAsia="en-GB"/>
              </w:rPr>
              <w:lastRenderedPageBreak/>
              <w:t>bảo lãnh (ngân sách Trung ương, ngân sách địa phương, các doanh nghiệp lớn có vai trò dẫn dắt, các quỹ tài chính ngoài ngân sách, các quỹ tài chính đầu tư rủi ro,…) dành cho các ngân hàng thương mại để chia sẻ rủi ro khi các ngân hàng này thực hiện cấp tín dụng cho các doanh nghiệp nhỏ và vừa (nhiệm vụ thường xuyên).</w:t>
            </w:r>
          </w:p>
        </w:tc>
        <w:tc>
          <w:tcPr>
            <w:tcW w:w="1843" w:type="dxa"/>
            <w:shd w:val="clear" w:color="FFFFFF" w:fill="FFFFFF"/>
            <w:noWrap/>
            <w:hideMark/>
          </w:tcPr>
          <w:p w14:paraId="4368957C"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 xml:space="preserve">Thông báo số 45 -TB/TGV </w:t>
            </w:r>
            <w:r w:rsidRPr="00220D97">
              <w:rPr>
                <w:rFonts w:ascii="Times New Roman" w:eastAsia="Times New Roman" w:hAnsi="Times New Roman" w:cs="Times New Roman"/>
                <w:color w:val="000000"/>
                <w:sz w:val="26"/>
                <w:szCs w:val="26"/>
                <w:lang w:eastAsia="en-GB"/>
              </w:rPr>
              <w:lastRenderedPageBreak/>
              <w:t>ngày 30/09/2025</w:t>
            </w:r>
          </w:p>
        </w:tc>
        <w:tc>
          <w:tcPr>
            <w:tcW w:w="1701" w:type="dxa"/>
            <w:shd w:val="clear" w:color="FFFFFF" w:fill="FFFFFF"/>
          </w:tcPr>
          <w:p w14:paraId="1D18D623" w14:textId="5ED0C7A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lastRenderedPageBreak/>
              <w:t xml:space="preserve">Thống đốc </w:t>
            </w:r>
            <w:r w:rsidRPr="004A4DA1">
              <w:rPr>
                <w:rFonts w:ascii="Times New Roman" w:eastAsia="Times New Roman" w:hAnsi="Times New Roman" w:cs="Times New Roman"/>
                <w:color w:val="000000"/>
                <w:sz w:val="26"/>
                <w:szCs w:val="26"/>
                <w:lang w:eastAsia="en-GB"/>
              </w:rPr>
              <w:t xml:space="preserve">Ngân hàng </w:t>
            </w:r>
            <w:r w:rsidRPr="004A4DA1">
              <w:rPr>
                <w:rFonts w:ascii="Times New Roman" w:eastAsia="Times New Roman" w:hAnsi="Times New Roman" w:cs="Times New Roman"/>
                <w:color w:val="000000"/>
                <w:sz w:val="26"/>
                <w:szCs w:val="26"/>
                <w:lang w:eastAsia="en-GB"/>
              </w:rPr>
              <w:lastRenderedPageBreak/>
              <w:t>Nhà nước Việt Nam</w:t>
            </w:r>
          </w:p>
        </w:tc>
        <w:tc>
          <w:tcPr>
            <w:tcW w:w="1985" w:type="dxa"/>
            <w:shd w:val="clear" w:color="FFFFFF" w:fill="FFFFFF"/>
            <w:noWrap/>
            <w:hideMark/>
          </w:tcPr>
          <w:p w14:paraId="1E3B91E9" w14:textId="3F899B5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Ngân hàng Nhà nước Việt Nam</w:t>
            </w:r>
          </w:p>
        </w:tc>
        <w:tc>
          <w:tcPr>
            <w:tcW w:w="1701" w:type="dxa"/>
            <w:shd w:val="clear" w:color="FFFFFF" w:fill="FFFFFF"/>
          </w:tcPr>
          <w:p w14:paraId="4F3434A8" w14:textId="6423D2D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39E6F49" w14:textId="36F0CEA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E5965A4" w14:textId="2A7AC9D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2EAFD310"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26099A5" w14:textId="77777777" w:rsidTr="00636488">
        <w:tc>
          <w:tcPr>
            <w:tcW w:w="704" w:type="dxa"/>
            <w:shd w:val="clear" w:color="FFFFFF" w:fill="FFFFFF"/>
            <w:noWrap/>
          </w:tcPr>
          <w:p w14:paraId="12F2337A" w14:textId="27650DAC"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0AD9527"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Công an và các cơ quan liên quan tích cực triển khai các chương trình tín dụng, trong đó có lĩnh vực công nghệ theo chỉ đạo của Chính phủ, Thủ tướng Chính phủ (nhiệm vụ thường xuyên).</w:t>
            </w:r>
          </w:p>
        </w:tc>
        <w:tc>
          <w:tcPr>
            <w:tcW w:w="1843" w:type="dxa"/>
            <w:shd w:val="clear" w:color="FFFFFF" w:fill="FFFFFF"/>
            <w:noWrap/>
            <w:hideMark/>
          </w:tcPr>
          <w:p w14:paraId="4E3FDE19"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730BB915" w14:textId="598A1B2B"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Thống đốc </w:t>
            </w:r>
            <w:r w:rsidRPr="004A4DA1">
              <w:rPr>
                <w:rFonts w:ascii="Times New Roman" w:eastAsia="Times New Roman" w:hAnsi="Times New Roman" w:cs="Times New Roman"/>
                <w:color w:val="000000"/>
                <w:sz w:val="26"/>
                <w:szCs w:val="26"/>
                <w:lang w:eastAsia="en-GB"/>
              </w:rPr>
              <w:t>Ngân hàng Nhà nước Việt Nam</w:t>
            </w:r>
          </w:p>
        </w:tc>
        <w:tc>
          <w:tcPr>
            <w:tcW w:w="1985" w:type="dxa"/>
            <w:shd w:val="clear" w:color="FFFFFF" w:fill="FFFFFF"/>
            <w:noWrap/>
            <w:hideMark/>
          </w:tcPr>
          <w:p w14:paraId="03383256" w14:textId="5CDBB06A"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Ngân hàng Nhà nước Việt Nam</w:t>
            </w:r>
          </w:p>
        </w:tc>
        <w:tc>
          <w:tcPr>
            <w:tcW w:w="1701" w:type="dxa"/>
            <w:shd w:val="clear" w:color="FFFFFF" w:fill="FFFFFF"/>
          </w:tcPr>
          <w:p w14:paraId="2348FE6D" w14:textId="4D5CBEE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ABCE7F9" w14:textId="20D4EB0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DEFCB23" w14:textId="30201B1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7FF5C3AC"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E284488" w14:textId="77777777" w:rsidTr="00636488">
        <w:tc>
          <w:tcPr>
            <w:tcW w:w="704" w:type="dxa"/>
            <w:shd w:val="clear" w:color="FFFFFF" w:fill="FFFFFF"/>
            <w:noWrap/>
          </w:tcPr>
          <w:p w14:paraId="1EF301AC" w14:textId="6ACA4E28"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B93D5D5"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xây dựng Đề án Phát triển Trung tâm đổi mới sáng tạo và khởi nghiệp tầm cỡ quốc tế, trình cấp có thẩm quyền xem xét, quyết định.</w:t>
            </w:r>
          </w:p>
        </w:tc>
        <w:tc>
          <w:tcPr>
            <w:tcW w:w="1843" w:type="dxa"/>
            <w:shd w:val="clear" w:color="FFFFFF" w:fill="FFFFFF"/>
            <w:noWrap/>
            <w:hideMark/>
          </w:tcPr>
          <w:p w14:paraId="217F4EFB"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72A57F64"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Chủ tịch UBND </w:t>
            </w:r>
            <w:r w:rsidRPr="00F16774">
              <w:rPr>
                <w:rFonts w:ascii="Times New Roman" w:eastAsia="Times New Roman" w:hAnsi="Times New Roman" w:cs="Times New Roman"/>
                <w:color w:val="000000"/>
                <w:sz w:val="26"/>
                <w:szCs w:val="26"/>
                <w:lang w:eastAsia="en-GB"/>
              </w:rPr>
              <w:t>Thành phố Hà Nội</w:t>
            </w:r>
            <w:r>
              <w:rPr>
                <w:rFonts w:ascii="Times New Roman" w:eastAsia="Times New Roman" w:hAnsi="Times New Roman" w:cs="Times New Roman"/>
                <w:color w:val="000000"/>
                <w:sz w:val="26"/>
                <w:szCs w:val="26"/>
                <w:lang w:eastAsia="en-GB"/>
              </w:rPr>
              <w:t>;</w:t>
            </w:r>
          </w:p>
          <w:p w14:paraId="2EB33307"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Chủ tịch UBND</w:t>
            </w:r>
            <w:r w:rsidRPr="00F16774">
              <w:rPr>
                <w:rFonts w:ascii="Times New Roman" w:eastAsia="Times New Roman" w:hAnsi="Times New Roman" w:cs="Times New Roman"/>
                <w:color w:val="000000"/>
                <w:sz w:val="26"/>
                <w:szCs w:val="26"/>
                <w:lang w:eastAsia="en-GB"/>
              </w:rPr>
              <w:t xml:space="preserve"> Thành phố Hồ Chí Minh</w:t>
            </w:r>
            <w:r>
              <w:rPr>
                <w:rFonts w:ascii="Times New Roman" w:eastAsia="Times New Roman" w:hAnsi="Times New Roman" w:cs="Times New Roman"/>
                <w:color w:val="000000"/>
                <w:sz w:val="26"/>
                <w:szCs w:val="26"/>
                <w:lang w:eastAsia="en-GB"/>
              </w:rPr>
              <w:t>;</w:t>
            </w:r>
          </w:p>
          <w:p w14:paraId="5665E52A" w14:textId="76915A2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Chủ tịch UBND</w:t>
            </w:r>
            <w:r w:rsidRPr="00F16774">
              <w:rPr>
                <w:rFonts w:ascii="Times New Roman" w:eastAsia="Times New Roman" w:hAnsi="Times New Roman" w:cs="Times New Roman"/>
                <w:color w:val="000000"/>
                <w:sz w:val="26"/>
                <w:szCs w:val="26"/>
                <w:lang w:eastAsia="en-GB"/>
              </w:rPr>
              <w:t xml:space="preserve"> Thành phố Đà Nẵng</w:t>
            </w:r>
            <w:r>
              <w:rPr>
                <w:rFonts w:ascii="Times New Roman" w:eastAsia="Times New Roman" w:hAnsi="Times New Roman" w:cs="Times New Roman"/>
                <w:color w:val="000000"/>
                <w:sz w:val="26"/>
                <w:szCs w:val="26"/>
                <w:lang w:eastAsia="en-GB"/>
              </w:rPr>
              <w:t>.</w:t>
            </w:r>
          </w:p>
        </w:tc>
        <w:tc>
          <w:tcPr>
            <w:tcW w:w="1985" w:type="dxa"/>
            <w:shd w:val="clear" w:color="FFFFFF" w:fill="FFFFFF"/>
            <w:noWrap/>
            <w:hideMark/>
          </w:tcPr>
          <w:p w14:paraId="2C05BDBD" w14:textId="23C84E0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Thành phố Hà Nội, Thành phố Hồ Chí Minh, Thành phố Đà Nẵng</w:t>
            </w:r>
          </w:p>
        </w:tc>
        <w:tc>
          <w:tcPr>
            <w:tcW w:w="1701" w:type="dxa"/>
            <w:shd w:val="clear" w:color="FFFFFF" w:fill="FFFFFF"/>
          </w:tcPr>
          <w:p w14:paraId="6239AA5C" w14:textId="7A1559B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DA04850" w14:textId="42556CB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34CCB3B" w14:textId="1C1C1D6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2255B31"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63C4AD22" w14:textId="77777777" w:rsidTr="00636488">
        <w:tc>
          <w:tcPr>
            <w:tcW w:w="704" w:type="dxa"/>
            <w:shd w:val="clear" w:color="FFFFFF" w:fill="FFFFFF"/>
            <w:noWrap/>
          </w:tcPr>
          <w:p w14:paraId="69DA1E86" w14:textId="6E254A17"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6FD1E41A"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ban hành các văn bản hướng dẫn về hoạt động thẩm định giá tài sản, trong đó có thẩm định giá công nghệ, trên cơ sở các quy định của pháp luật về sở hữu trí tuệ và khoa học, công nghệ, nhằm thúc đẩy quá trình thương mại hoá sản phẩm.</w:t>
            </w:r>
          </w:p>
        </w:tc>
        <w:tc>
          <w:tcPr>
            <w:tcW w:w="1843" w:type="dxa"/>
            <w:shd w:val="clear" w:color="FFFFFF" w:fill="FFFFFF"/>
            <w:noWrap/>
            <w:hideMark/>
          </w:tcPr>
          <w:p w14:paraId="6228A916"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35A2D717" w14:textId="239D3CE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F16774">
              <w:rPr>
                <w:rFonts w:ascii="Times New Roman" w:eastAsia="Times New Roman" w:hAnsi="Times New Roman" w:cs="Times New Roman"/>
                <w:color w:val="000000"/>
                <w:sz w:val="26"/>
                <w:szCs w:val="26"/>
                <w:lang w:eastAsia="en-GB"/>
              </w:rPr>
              <w:t>Bộ Tài chính</w:t>
            </w:r>
          </w:p>
        </w:tc>
        <w:tc>
          <w:tcPr>
            <w:tcW w:w="1985" w:type="dxa"/>
            <w:shd w:val="clear" w:color="FFFFFF" w:fill="FFFFFF"/>
            <w:noWrap/>
            <w:hideMark/>
          </w:tcPr>
          <w:p w14:paraId="4CEBA3B5" w14:textId="1E1563D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Tài chính</w:t>
            </w:r>
          </w:p>
        </w:tc>
        <w:tc>
          <w:tcPr>
            <w:tcW w:w="1701" w:type="dxa"/>
            <w:shd w:val="clear" w:color="FFFFFF" w:fill="FFFFFF"/>
          </w:tcPr>
          <w:p w14:paraId="7253AF44" w14:textId="2020D17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532DC0F" w14:textId="5949767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6F4341E" w14:textId="09030DB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0733A81A"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20C43968" w14:textId="77777777" w:rsidTr="00636488">
        <w:tc>
          <w:tcPr>
            <w:tcW w:w="704" w:type="dxa"/>
            <w:shd w:val="clear" w:color="FFFFFF" w:fill="FFFFFF"/>
            <w:noWrap/>
          </w:tcPr>
          <w:p w14:paraId="0B32DA54" w14:textId="27985469"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8EE8E59"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Tài chính và các cơ quan liên quan nghiên cứu giải pháp thúc đẩy việc tham gia đóng góp từ Quỹ phát triển khoa học, công nghệ của nhà nước và Quỹ phát triển khoa học, công nghệ của doanh nghiệp cho phát triển khoa học, công nghệ, đổi mới sáng tạo (nhiệm vụ thường xuyên).</w:t>
            </w:r>
          </w:p>
        </w:tc>
        <w:tc>
          <w:tcPr>
            <w:tcW w:w="1843" w:type="dxa"/>
            <w:shd w:val="clear" w:color="FFFFFF" w:fill="FFFFFF"/>
            <w:noWrap/>
            <w:hideMark/>
          </w:tcPr>
          <w:p w14:paraId="32D7D143"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1603C733" w14:textId="1E56271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Khoa học và Công nghệ</w:t>
            </w:r>
          </w:p>
        </w:tc>
        <w:tc>
          <w:tcPr>
            <w:tcW w:w="1985" w:type="dxa"/>
            <w:shd w:val="clear" w:color="FFFFFF" w:fill="FFFFFF"/>
            <w:noWrap/>
            <w:hideMark/>
          </w:tcPr>
          <w:p w14:paraId="1C83C485" w14:textId="43224D7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7C819C9E" w14:textId="260FF355"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2122027" w14:textId="0F77A85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616D93E" w14:textId="1B310178"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1DAD69E5"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2E8AF102" w14:textId="77777777" w:rsidTr="00636488">
        <w:tc>
          <w:tcPr>
            <w:tcW w:w="704" w:type="dxa"/>
            <w:shd w:val="clear" w:color="FFFFFF" w:fill="FFFFFF"/>
            <w:noWrap/>
          </w:tcPr>
          <w:p w14:paraId="22DAFBA3" w14:textId="19EB03F5"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5F4602D"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Bộ Tài chính và các cơ quan liên quan triển khai các nhiệm vụ về cơ chế tài chính cho khoa học, công nghệ và đổi mới sáng tạo đã được phân công tại Thông báo số 42-TB/TGV, ngày 22/8/2025 (nhiệm vụ thường xuyên)..</w:t>
            </w:r>
          </w:p>
        </w:tc>
        <w:tc>
          <w:tcPr>
            <w:tcW w:w="1843" w:type="dxa"/>
            <w:shd w:val="clear" w:color="FFFFFF" w:fill="FFFFFF"/>
            <w:noWrap/>
            <w:hideMark/>
          </w:tcPr>
          <w:p w14:paraId="4B1A6E85"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016EDA08" w14:textId="0AA4F892"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Khoa học và Công nghệ</w:t>
            </w:r>
          </w:p>
        </w:tc>
        <w:tc>
          <w:tcPr>
            <w:tcW w:w="1985" w:type="dxa"/>
            <w:shd w:val="clear" w:color="FFFFFF" w:fill="FFFFFF"/>
            <w:noWrap/>
            <w:hideMark/>
          </w:tcPr>
          <w:p w14:paraId="500ECBCB" w14:textId="29FD9CA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3D5C6E8E" w14:textId="4CF6D37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60E2BB4" w14:textId="13624E2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2ACFEAA" w14:textId="4C683D8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3A38C283"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2463B35" w14:textId="77777777" w:rsidTr="00636488">
        <w:tc>
          <w:tcPr>
            <w:tcW w:w="704" w:type="dxa"/>
            <w:shd w:val="clear" w:color="FFFFFF" w:fill="FFFFFF"/>
            <w:noWrap/>
          </w:tcPr>
          <w:p w14:paraId="234CB644" w14:textId="6803903D"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0F90EB1"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Chủ trì, phối hợp với Bộ Tài chính xây dựng quy định về cơ chế hợp tác công - tư trong hoạt động nghiên cứu và phát triển (R&amp;D), </w:t>
            </w:r>
            <w:r w:rsidRPr="00220D97">
              <w:rPr>
                <w:rFonts w:ascii="Times New Roman" w:eastAsia="Times New Roman" w:hAnsi="Times New Roman" w:cs="Times New Roman"/>
                <w:color w:val="000000"/>
                <w:sz w:val="26"/>
                <w:szCs w:val="26"/>
                <w:lang w:eastAsia="en-GB"/>
              </w:rPr>
              <w:lastRenderedPageBreak/>
              <w:t>làm rõ cơ chế đồng tài trợ bắt buộc từ doanh nghiệp đối với các dự án sử dụng ngân sách nhà nước, cơ chế chia sẻ quyền sở hữu trí tuệ, phân chia lợi ích một cách linh hoạt, hài hòa theo tỷ lệ góp vốn; đồng thời triển khai các hình thức đầu tư theo mô hình Quỹ của các quỹ (Fund of Funds) (nhiệm vụ thường xuyên).</w:t>
            </w:r>
          </w:p>
        </w:tc>
        <w:tc>
          <w:tcPr>
            <w:tcW w:w="1843" w:type="dxa"/>
            <w:shd w:val="clear" w:color="FFFFFF" w:fill="FFFFFF"/>
            <w:noWrap/>
            <w:hideMark/>
          </w:tcPr>
          <w:p w14:paraId="7DB57AC8"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45 -TB/TGV ngày 30/09/2025</w:t>
            </w:r>
          </w:p>
        </w:tc>
        <w:tc>
          <w:tcPr>
            <w:tcW w:w="1701" w:type="dxa"/>
            <w:shd w:val="clear" w:color="FFFFFF" w:fill="FFFFFF"/>
          </w:tcPr>
          <w:p w14:paraId="1CF69163" w14:textId="75E0B36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Khoa học và Công nghệ</w:t>
            </w:r>
          </w:p>
        </w:tc>
        <w:tc>
          <w:tcPr>
            <w:tcW w:w="1985" w:type="dxa"/>
            <w:shd w:val="clear" w:color="FFFFFF" w:fill="FFFFFF"/>
            <w:noWrap/>
            <w:hideMark/>
          </w:tcPr>
          <w:p w14:paraId="36344CBC" w14:textId="14AF1CF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02F8305F" w14:textId="341ADF3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F8CDE48" w14:textId="1E0A0F4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0F70885D" w14:textId="78AF7E4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7A58F89B"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CBA0170" w14:textId="77777777" w:rsidTr="00636488">
        <w:tc>
          <w:tcPr>
            <w:tcW w:w="704" w:type="dxa"/>
            <w:shd w:val="clear" w:color="FFFFFF" w:fill="FFFFFF"/>
            <w:noWrap/>
          </w:tcPr>
          <w:p w14:paraId="1B5A457C" w14:textId="6BC163E0"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12868BB"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các bộ, ngành liên quan thành lập Liên minh Công nghệ Chiến lược có sự tham gia của các viện, trường, doanh nghiệp nòng cốt để tập trung nguồn lực quốc gia giải quyết các bài toán lớn.</w:t>
            </w:r>
          </w:p>
        </w:tc>
        <w:tc>
          <w:tcPr>
            <w:tcW w:w="1843" w:type="dxa"/>
            <w:shd w:val="clear" w:color="FFFFFF" w:fill="FFFFFF"/>
            <w:noWrap/>
            <w:hideMark/>
          </w:tcPr>
          <w:p w14:paraId="3646C119"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04539E09" w14:textId="4E1D470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Khoa học và Công nghệ</w:t>
            </w:r>
          </w:p>
        </w:tc>
        <w:tc>
          <w:tcPr>
            <w:tcW w:w="1985" w:type="dxa"/>
            <w:shd w:val="clear" w:color="FFFFFF" w:fill="FFFFFF"/>
            <w:noWrap/>
            <w:hideMark/>
          </w:tcPr>
          <w:p w14:paraId="536ABCF7" w14:textId="3A3452A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5205B2A1" w14:textId="05F2CF5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407ADF58" w14:textId="0664546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0E02440" w14:textId="5A3864A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6C33DD34"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E8D117C" w14:textId="77777777" w:rsidTr="00636488">
        <w:tc>
          <w:tcPr>
            <w:tcW w:w="704" w:type="dxa"/>
            <w:shd w:val="clear" w:color="FFFFFF" w:fill="FFFFFF"/>
            <w:noWrap/>
          </w:tcPr>
          <w:p w14:paraId="26D5EEBF" w14:textId="752181E8"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7834CCAE"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phối hợp với các cơ quan liên quan nghiên cứu, bổ sung các quy định về xác định giá trị công nghệ trong quá trình sửa đổi, bổ sung Luật Sở hữu trí tuệ, Luật Chuyển giao công nghệ và các văn bản hướng dẫn liên quan.</w:t>
            </w:r>
          </w:p>
        </w:tc>
        <w:tc>
          <w:tcPr>
            <w:tcW w:w="1843" w:type="dxa"/>
            <w:shd w:val="clear" w:color="FFFFFF" w:fill="FFFFFF"/>
            <w:noWrap/>
            <w:hideMark/>
          </w:tcPr>
          <w:p w14:paraId="1C9D315D"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089AF816" w14:textId="7577EEB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Khoa học và Công nghệ</w:t>
            </w:r>
          </w:p>
        </w:tc>
        <w:tc>
          <w:tcPr>
            <w:tcW w:w="1985" w:type="dxa"/>
            <w:shd w:val="clear" w:color="FFFFFF" w:fill="FFFFFF"/>
            <w:noWrap/>
            <w:hideMark/>
          </w:tcPr>
          <w:p w14:paraId="557B83E4" w14:textId="16E2747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w:t>
            </w:r>
          </w:p>
        </w:tc>
        <w:tc>
          <w:tcPr>
            <w:tcW w:w="1701" w:type="dxa"/>
            <w:shd w:val="clear" w:color="FFFFFF" w:fill="FFFFFF"/>
          </w:tcPr>
          <w:p w14:paraId="5EE55065" w14:textId="4F08646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08A8D7A9" w14:textId="3FA2AD7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E7FAA20" w14:textId="44D70A09"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4EC534F2"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795B83BF" w14:textId="77777777" w:rsidTr="00636488">
        <w:tc>
          <w:tcPr>
            <w:tcW w:w="704" w:type="dxa"/>
            <w:shd w:val="clear" w:color="FFFFFF" w:fill="FFFFFF"/>
            <w:noWrap/>
          </w:tcPr>
          <w:p w14:paraId="04E4BFA1" w14:textId="21819319"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56984772"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Chủ trì triển khai mô hình 3 Nhà trong việc tổ chức cuộc thi “Data for life” quy mô quốc gia (nhiệm vụ thường xuyên).</w:t>
            </w:r>
          </w:p>
        </w:tc>
        <w:tc>
          <w:tcPr>
            <w:tcW w:w="1843" w:type="dxa"/>
            <w:shd w:val="clear" w:color="FFFFFF" w:fill="FFFFFF"/>
            <w:noWrap/>
            <w:hideMark/>
          </w:tcPr>
          <w:p w14:paraId="2AF9D6F4"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45 -TB/TGV ngày 30/09/2025</w:t>
            </w:r>
          </w:p>
        </w:tc>
        <w:tc>
          <w:tcPr>
            <w:tcW w:w="1701" w:type="dxa"/>
            <w:shd w:val="clear" w:color="FFFFFF" w:fill="FFFFFF"/>
          </w:tcPr>
          <w:p w14:paraId="0586E600" w14:textId="63E95A8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Công an</w:t>
            </w:r>
          </w:p>
        </w:tc>
        <w:tc>
          <w:tcPr>
            <w:tcW w:w="1985" w:type="dxa"/>
            <w:shd w:val="clear" w:color="FFFFFF" w:fill="FFFFFF"/>
            <w:noWrap/>
            <w:hideMark/>
          </w:tcPr>
          <w:p w14:paraId="4DB80FC1" w14:textId="3C2C2B5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Công an</w:t>
            </w:r>
          </w:p>
        </w:tc>
        <w:tc>
          <w:tcPr>
            <w:tcW w:w="1701" w:type="dxa"/>
            <w:shd w:val="clear" w:color="FFFFFF" w:fill="FFFFFF"/>
          </w:tcPr>
          <w:p w14:paraId="1E92583F" w14:textId="1001185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78F79C23" w14:textId="1E4A2C4D"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29413309" w14:textId="5066207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75813858"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53BE8EE" w14:textId="77777777" w:rsidTr="00636488">
        <w:tc>
          <w:tcPr>
            <w:tcW w:w="704" w:type="dxa"/>
            <w:shd w:val="clear" w:color="FFFFFF" w:fill="FFFFFF"/>
            <w:noWrap/>
          </w:tcPr>
          <w:p w14:paraId="46DA3949" w14:textId="02F4FCA1"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CD48BF2"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chức năng, nhiệm vụ chủ trì, phối hợp với các bộ, ngành, địa phương liên quan lựa chọn các doanh nghiệp lớn để làm đối tượng đặt hàng triển khai công nghệ chiến lược. Doanh nghiệp sẽ đóng vai trò tổng thầu, trực tiếp nhận đặt hàng, đồng thời chủ động phối hợp và đặt hàng ngược lại các viện nghiên cứu, trường đại học nhằm triển khai nghiên cứu, phát triển và làm chủ công nghệ chiến lược (báo cáo Thường trực Ban Chỉ đạo kết quả thực hiện trong tháng 12/2025).</w:t>
            </w:r>
          </w:p>
        </w:tc>
        <w:tc>
          <w:tcPr>
            <w:tcW w:w="1843" w:type="dxa"/>
            <w:shd w:val="clear" w:color="FFFFFF" w:fill="FFFFFF"/>
            <w:noWrap/>
            <w:hideMark/>
          </w:tcPr>
          <w:p w14:paraId="4109A85E"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17BF3EFB"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Bộ trưởng </w:t>
            </w:r>
            <w:r w:rsidRPr="00220D97">
              <w:rPr>
                <w:rFonts w:ascii="Times New Roman" w:eastAsia="Times New Roman" w:hAnsi="Times New Roman" w:cs="Times New Roman"/>
                <w:color w:val="000000"/>
                <w:sz w:val="26"/>
                <w:szCs w:val="26"/>
                <w:lang w:eastAsia="en-GB"/>
              </w:rPr>
              <w:t>Bộ Khoa học và Công nghệ</w:t>
            </w:r>
            <w:r>
              <w:rPr>
                <w:rFonts w:ascii="Times New Roman" w:eastAsia="Times New Roman" w:hAnsi="Times New Roman" w:cs="Times New Roman"/>
                <w:color w:val="000000"/>
                <w:sz w:val="26"/>
                <w:szCs w:val="26"/>
                <w:lang w:eastAsia="en-GB"/>
              </w:rPr>
              <w:t>;</w:t>
            </w:r>
          </w:p>
          <w:p w14:paraId="574676AD" w14:textId="1FA1031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Tài chính</w:t>
            </w:r>
          </w:p>
        </w:tc>
        <w:tc>
          <w:tcPr>
            <w:tcW w:w="1985" w:type="dxa"/>
            <w:shd w:val="clear" w:color="FFFFFF" w:fill="FFFFFF"/>
            <w:noWrap/>
            <w:hideMark/>
          </w:tcPr>
          <w:p w14:paraId="2A8CF5BE" w14:textId="23322F1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Tài chính</w:t>
            </w:r>
          </w:p>
        </w:tc>
        <w:tc>
          <w:tcPr>
            <w:tcW w:w="1701" w:type="dxa"/>
            <w:shd w:val="clear" w:color="FFFFFF" w:fill="FFFFFF"/>
          </w:tcPr>
          <w:p w14:paraId="71E6903A" w14:textId="15108A2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2C52941" w14:textId="6F502D4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7CBC3A75" w14:textId="4E2DEC0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047B320E"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5AFE445A" w14:textId="77777777" w:rsidTr="00636488">
        <w:tc>
          <w:tcPr>
            <w:tcW w:w="704" w:type="dxa"/>
            <w:shd w:val="clear" w:color="FFFFFF" w:fill="FFFFFF"/>
            <w:noWrap/>
          </w:tcPr>
          <w:p w14:paraId="66639B85" w14:textId="0B8C581A"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16522BD7"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Tiếp tục nâng cao tinh thần trách nhiệm, có quyết tâm chính trị cao, kiên quyết, kiên trì, kiên định, làm bằng được để củng cố niềm tin của toàn xã hội; tập trung chỉ đạo quyết liệt, ưu tiên bố trí đầy đủ, kịp thời nguồn lực để hoàn thành các nhiệm vụ được giao, đặc biệt là các nhiệm vụ đã quá hạn.</w:t>
            </w:r>
          </w:p>
        </w:tc>
        <w:tc>
          <w:tcPr>
            <w:tcW w:w="1843" w:type="dxa"/>
            <w:shd w:val="clear" w:color="FFFFFF" w:fill="FFFFFF"/>
            <w:noWrap/>
            <w:hideMark/>
          </w:tcPr>
          <w:p w14:paraId="69688782"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05-TB/BCĐTW ngày 04/07/2025</w:t>
            </w:r>
          </w:p>
        </w:tc>
        <w:tc>
          <w:tcPr>
            <w:tcW w:w="1701" w:type="dxa"/>
            <w:shd w:val="clear" w:color="FFFFFF" w:fill="FFFFFF"/>
            <w:vAlign w:val="center"/>
          </w:tcPr>
          <w:p w14:paraId="50D5114E" w14:textId="68886259"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1A4122">
              <w:rPr>
                <w:rFonts w:ascii="Times New Roman" w:hAnsi="Times New Roman" w:cs="Times New Roman"/>
                <w:sz w:val="26"/>
                <w:szCs w:val="26"/>
              </w:rPr>
              <w:t xml:space="preserve">Chủ tịch </w:t>
            </w:r>
            <w:r>
              <w:rPr>
                <w:rFonts w:ascii="Times New Roman" w:hAnsi="Times New Roman" w:cs="Times New Roman"/>
                <w:sz w:val="26"/>
                <w:szCs w:val="26"/>
              </w:rPr>
              <w:t>UBND</w:t>
            </w:r>
            <w:r w:rsidRPr="001A4122">
              <w:rPr>
                <w:rFonts w:ascii="Times New Roman" w:hAnsi="Times New Roman" w:cs="Times New Roman"/>
                <w:sz w:val="26"/>
                <w:szCs w:val="26"/>
              </w:rPr>
              <w:t xml:space="preserve"> các tỉnh, thành phố trực thuộc Trung ương</w:t>
            </w:r>
          </w:p>
        </w:tc>
        <w:tc>
          <w:tcPr>
            <w:tcW w:w="1985" w:type="dxa"/>
            <w:shd w:val="clear" w:color="FFFFFF" w:fill="FFFFFF"/>
            <w:noWrap/>
            <w:hideMark/>
          </w:tcPr>
          <w:p w14:paraId="6A236D1A" w14:textId="2F921338"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các bộ, ngành, địa phương</w:t>
            </w:r>
          </w:p>
        </w:tc>
        <w:tc>
          <w:tcPr>
            <w:tcW w:w="1701" w:type="dxa"/>
            <w:shd w:val="clear" w:color="FFFFFF" w:fill="FFFFFF"/>
          </w:tcPr>
          <w:p w14:paraId="3EEC3F51" w14:textId="36915A0E"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6E50F103" w14:textId="3537F62F"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6C1D6758" w14:textId="70CC727C"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26D1D5A8"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49DFDB4B" w14:textId="77777777" w:rsidTr="00636488">
        <w:tc>
          <w:tcPr>
            <w:tcW w:w="704" w:type="dxa"/>
            <w:shd w:val="clear" w:color="FFFFFF" w:fill="FFFFFF"/>
            <w:noWrap/>
          </w:tcPr>
          <w:p w14:paraId="679124FB" w14:textId="221C85FC"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4644ADCA"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xml:space="preserve">Tiếp tục triển khai công tác tuyên truyền, phổ biến giáo dục pháp luật về an toàn thông tin, an ninh mạng đồng bộ, có chiều sâu, đa dạng về nội dung, hình thức. Đưa các nội </w:t>
            </w:r>
            <w:r w:rsidRPr="00220D97">
              <w:rPr>
                <w:rFonts w:ascii="Times New Roman" w:eastAsia="Times New Roman" w:hAnsi="Times New Roman" w:cs="Times New Roman"/>
                <w:color w:val="000000"/>
                <w:sz w:val="26"/>
                <w:szCs w:val="26"/>
                <w:lang w:eastAsia="en-GB"/>
              </w:rPr>
              <w:lastRenderedPageBreak/>
              <w:t>dung kiến thức, kỹ năng cơ bản về an toàn thông tin, an ninh mạng vào chương trình giáo dục phổ thông (từ THCS đến THPT), giáo dục nghề nghiệp và đại học giúp thế hệ trẻ có ý thức từ sớm về việc sử dụng không gian mạng an toàn. Tăng cường tuyên truyền, phổ biến, đào tạo kiến thức an ninh mạng trên nền tảng “Bình dân học vụ số”, nhất là các quy định và kỹ năng bảo vệ dữ liệu cá nhân, phòng chống tội phạm lừa đảo chiếm đoạt tài sản trên không gian mạng...(nhiệm vụ thường xuyên).</w:t>
            </w:r>
          </w:p>
        </w:tc>
        <w:tc>
          <w:tcPr>
            <w:tcW w:w="1843" w:type="dxa"/>
            <w:shd w:val="clear" w:color="FFFFFF" w:fill="FFFFFF"/>
            <w:noWrap/>
            <w:hideMark/>
          </w:tcPr>
          <w:p w14:paraId="53CBFAD8"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lastRenderedPageBreak/>
              <w:t>Thông báo số 06 - TB/CQTTBCĐ ngày 27/9/2025</w:t>
            </w:r>
          </w:p>
        </w:tc>
        <w:tc>
          <w:tcPr>
            <w:tcW w:w="1701" w:type="dxa"/>
            <w:shd w:val="clear" w:color="FFFFFF" w:fill="FFFFFF"/>
          </w:tcPr>
          <w:p w14:paraId="0C0622E0" w14:textId="3F84E59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Giáo dục và Đào tạo</w:t>
            </w:r>
          </w:p>
        </w:tc>
        <w:tc>
          <w:tcPr>
            <w:tcW w:w="1985" w:type="dxa"/>
            <w:shd w:val="clear" w:color="FFFFFF" w:fill="FFFFFF"/>
            <w:noWrap/>
            <w:hideMark/>
          </w:tcPr>
          <w:p w14:paraId="53630FDA" w14:textId="5331DFD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Giáo dục và Đào tạo</w:t>
            </w:r>
          </w:p>
        </w:tc>
        <w:tc>
          <w:tcPr>
            <w:tcW w:w="1701" w:type="dxa"/>
            <w:shd w:val="clear" w:color="FFFFFF" w:fill="FFFFFF"/>
          </w:tcPr>
          <w:p w14:paraId="7C1DFDD8" w14:textId="01389B0A"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185F7ED9" w14:textId="0845E2E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A6400CE" w14:textId="323AE49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01/01/2026</w:t>
            </w:r>
          </w:p>
        </w:tc>
        <w:tc>
          <w:tcPr>
            <w:tcW w:w="1275" w:type="dxa"/>
            <w:shd w:val="clear" w:color="FFFFFF" w:fill="FFFFFF"/>
            <w:noWrap/>
            <w:hideMark/>
          </w:tcPr>
          <w:p w14:paraId="5133C380"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5A9E87D" w14:textId="77777777" w:rsidTr="00636488">
        <w:tc>
          <w:tcPr>
            <w:tcW w:w="704" w:type="dxa"/>
            <w:shd w:val="clear" w:color="FFFFFF" w:fill="FFFFFF"/>
            <w:noWrap/>
          </w:tcPr>
          <w:p w14:paraId="2BECA543" w14:textId="3B4CE948"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308CCD16"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chức năng, nhiệm vụ chủ trì, phối hợp với các bộ, ngành, địa phương liên quan, trên cơ sở danh mục tiêu chuẩn, quy chuẩn kỹ thuật đã ban hành, tổ chức công bố, truyền thông rộng rãi tới các cơ quan, tổ chức, cá nhân và hướng dẫn triển khai áp dụng. Đồng thời, thực hiện đánh giá, thẩm định các sản phẩm, giải pháp theo nhu cầu đề xuất của các cơ quan, tổ chức, cá nhân (báo cáo Thường trực Ban Chỉ đạo kết quả thực hiện trong tháng 12/2025).</w:t>
            </w:r>
          </w:p>
        </w:tc>
        <w:tc>
          <w:tcPr>
            <w:tcW w:w="1843" w:type="dxa"/>
            <w:shd w:val="clear" w:color="FFFFFF" w:fill="FFFFFF"/>
            <w:noWrap/>
            <w:hideMark/>
          </w:tcPr>
          <w:p w14:paraId="24A4A55A"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73EF39B2"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Khoa học và Công nghệ;</w:t>
            </w:r>
          </w:p>
          <w:p w14:paraId="3043B441" w14:textId="5E20FB45"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Tài chính</w:t>
            </w:r>
          </w:p>
        </w:tc>
        <w:tc>
          <w:tcPr>
            <w:tcW w:w="1985" w:type="dxa"/>
            <w:shd w:val="clear" w:color="FFFFFF" w:fill="FFFFFF"/>
            <w:noWrap/>
            <w:hideMark/>
          </w:tcPr>
          <w:p w14:paraId="5B6837CC" w14:textId="6274A751"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Tài chính</w:t>
            </w:r>
          </w:p>
        </w:tc>
        <w:tc>
          <w:tcPr>
            <w:tcW w:w="1701" w:type="dxa"/>
            <w:shd w:val="clear" w:color="FFFFFF" w:fill="FFFFFF"/>
          </w:tcPr>
          <w:p w14:paraId="123AB407" w14:textId="73A07AD6"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55A53EE" w14:textId="25A05071"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48317F9A" w14:textId="2291FB1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52EE290E"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0CF00078" w14:textId="77777777" w:rsidTr="00636488">
        <w:tc>
          <w:tcPr>
            <w:tcW w:w="704" w:type="dxa"/>
            <w:shd w:val="clear" w:color="FFFFFF" w:fill="FFFFFF"/>
            <w:noWrap/>
          </w:tcPr>
          <w:p w14:paraId="3248B431" w14:textId="109E4A76"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FFFFFF" w:fill="FFFFFF"/>
            <w:noWrap/>
            <w:hideMark/>
          </w:tcPr>
          <w:p w14:paraId="2A3578CB" w14:textId="77777777"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Theo chức năng, nhiệm vụ chủ trì, phối hợp với các bộ, ngành, địa phương liên quan, trên cơ sở danh mục tiêu chuẩn, quy chuẩn kỹ thuật đã ban hành, tổ chức công bố, truyền thông rộng rãi tới các cơ quan, tổ chức, cá nhân và hướng dẫn triển khai áp dụng, thực hiện các hoạt động đánh giá sự phù hợp đối với các sản phẩm, thẩm định các giải pháp theo nhu cầu đề xuất của các cơ quan, tổ chức, cá nhân (báo cáo Thường trực Ban Chỉ đạo kết quả thực hiện trong tháng 12/2025).</w:t>
            </w:r>
          </w:p>
        </w:tc>
        <w:tc>
          <w:tcPr>
            <w:tcW w:w="1843" w:type="dxa"/>
            <w:shd w:val="clear" w:color="FFFFFF" w:fill="FFFFFF"/>
            <w:noWrap/>
            <w:hideMark/>
          </w:tcPr>
          <w:p w14:paraId="6067D80A"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Thông báo số 47-TB/TGV ngày 17/10/2025</w:t>
            </w:r>
          </w:p>
        </w:tc>
        <w:tc>
          <w:tcPr>
            <w:tcW w:w="1701" w:type="dxa"/>
            <w:shd w:val="clear" w:color="FFFFFF" w:fill="FFFFFF"/>
          </w:tcPr>
          <w:p w14:paraId="1A303941" w14:textId="77777777"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Khoa học và Công nghệ;</w:t>
            </w:r>
          </w:p>
          <w:p w14:paraId="78EC0CC4" w14:textId="471141E3"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Tài chính</w:t>
            </w:r>
          </w:p>
        </w:tc>
        <w:tc>
          <w:tcPr>
            <w:tcW w:w="1985" w:type="dxa"/>
            <w:shd w:val="clear" w:color="FFFFFF" w:fill="FFFFFF"/>
            <w:noWrap/>
            <w:hideMark/>
          </w:tcPr>
          <w:p w14:paraId="0AD7DEBD" w14:textId="3066F5AF"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Bộ Khoa học và Công nghệ, Bộ Tài chính</w:t>
            </w:r>
          </w:p>
        </w:tc>
        <w:tc>
          <w:tcPr>
            <w:tcW w:w="1701" w:type="dxa"/>
            <w:shd w:val="clear" w:color="FFFFFF" w:fill="FFFFFF"/>
          </w:tcPr>
          <w:p w14:paraId="6EF1A9AE" w14:textId="6E956A63"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shd w:val="clear" w:color="FFFFFF" w:fill="FFFFFF"/>
          </w:tcPr>
          <w:p w14:paraId="5300726C" w14:textId="71193420"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FFFFFF" w:fill="FFFFFF"/>
            <w:noWrap/>
            <w:hideMark/>
          </w:tcPr>
          <w:p w14:paraId="1688A9BE" w14:textId="0552C29B"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31/12/2025</w:t>
            </w:r>
          </w:p>
        </w:tc>
        <w:tc>
          <w:tcPr>
            <w:tcW w:w="1275" w:type="dxa"/>
            <w:shd w:val="clear" w:color="FFFFFF" w:fill="FFFFFF"/>
            <w:noWrap/>
            <w:hideMark/>
          </w:tcPr>
          <w:p w14:paraId="28A2E9CC" w14:textId="77777777"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 </w:t>
            </w:r>
          </w:p>
        </w:tc>
      </w:tr>
      <w:tr w:rsidR="00B754B1" w:rsidRPr="00FC31DB" w14:paraId="14E21EF7" w14:textId="77777777" w:rsidTr="00636488">
        <w:tc>
          <w:tcPr>
            <w:tcW w:w="704" w:type="dxa"/>
            <w:shd w:val="clear" w:color="FFFFFF" w:fill="FFFFFF"/>
            <w:noWrap/>
          </w:tcPr>
          <w:p w14:paraId="04468947" w14:textId="60ED5170"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auto" w:fill="auto"/>
            <w:noWrap/>
          </w:tcPr>
          <w:p w14:paraId="210D0A96" w14:textId="4407AF9C"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1C028D">
              <w:rPr>
                <w:rFonts w:ascii="Times New Roman" w:eastAsia="Times New Roman" w:hAnsi="Times New Roman" w:cs="Times New Roman"/>
                <w:color w:val="000000"/>
                <w:sz w:val="26"/>
                <w:szCs w:val="26"/>
                <w:lang w:eastAsia="en-GB"/>
              </w:rPr>
              <w:t>Xóa các điểm lõm sóng, thiếu điện để các thôn, bản có điều kiện tiếp cận chuyển đổi số.</w:t>
            </w:r>
          </w:p>
        </w:tc>
        <w:tc>
          <w:tcPr>
            <w:tcW w:w="1843" w:type="dxa"/>
            <w:shd w:val="clear" w:color="auto" w:fill="auto"/>
            <w:noWrap/>
          </w:tcPr>
          <w:p w14:paraId="0C5BF343" w14:textId="043D6E4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Kế hoạch 02</w:t>
            </w:r>
          </w:p>
        </w:tc>
        <w:tc>
          <w:tcPr>
            <w:tcW w:w="1701" w:type="dxa"/>
          </w:tcPr>
          <w:p w14:paraId="6F4AA540" w14:textId="706CFCD3"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Bộ Khoa học và Công nghệ</w:t>
            </w:r>
          </w:p>
        </w:tc>
        <w:tc>
          <w:tcPr>
            <w:tcW w:w="1985" w:type="dxa"/>
            <w:shd w:val="clear" w:color="auto" w:fill="auto"/>
            <w:noWrap/>
          </w:tcPr>
          <w:p w14:paraId="3E9011DB" w14:textId="12B2C560"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Khoa học và Công nghệ</w:t>
            </w:r>
          </w:p>
        </w:tc>
        <w:tc>
          <w:tcPr>
            <w:tcW w:w="1701" w:type="dxa"/>
          </w:tcPr>
          <w:p w14:paraId="6108133D" w14:textId="751F4D13" w:rsidR="00B754B1" w:rsidRPr="001C028D"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tcPr>
          <w:p w14:paraId="54CB2B2A" w14:textId="4807745E" w:rsidR="00B754B1" w:rsidRPr="001C028D"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auto" w:fill="auto"/>
            <w:noWrap/>
          </w:tcPr>
          <w:p w14:paraId="3809C119" w14:textId="53328954"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1C028D">
              <w:rPr>
                <w:rFonts w:ascii="Times New Roman" w:eastAsia="Times New Roman" w:hAnsi="Times New Roman" w:cs="Times New Roman"/>
                <w:color w:val="000000"/>
                <w:sz w:val="26"/>
                <w:szCs w:val="26"/>
                <w:lang w:eastAsia="en-GB"/>
              </w:rPr>
              <w:t>30/11/2025</w:t>
            </w:r>
          </w:p>
        </w:tc>
        <w:tc>
          <w:tcPr>
            <w:tcW w:w="1275" w:type="dxa"/>
            <w:shd w:val="clear" w:color="auto" w:fill="auto"/>
            <w:noWrap/>
          </w:tcPr>
          <w:p w14:paraId="69419AF2"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p>
        </w:tc>
      </w:tr>
      <w:tr w:rsidR="00B754B1" w:rsidRPr="00FC31DB" w14:paraId="1F910417" w14:textId="77777777" w:rsidTr="00636488">
        <w:tc>
          <w:tcPr>
            <w:tcW w:w="704" w:type="dxa"/>
            <w:shd w:val="clear" w:color="FFFFFF" w:fill="FFFFFF"/>
            <w:noWrap/>
          </w:tcPr>
          <w:p w14:paraId="23FDF2D8" w14:textId="0B5A1D9E" w:rsidR="00B754B1" w:rsidRPr="006D0941" w:rsidRDefault="00B754B1" w:rsidP="00B754B1">
            <w:pPr>
              <w:pStyle w:val="ListParagraph"/>
              <w:numPr>
                <w:ilvl w:val="0"/>
                <w:numId w:val="25"/>
              </w:numPr>
              <w:spacing w:after="0" w:line="240" w:lineRule="auto"/>
              <w:ind w:left="0" w:firstLine="0"/>
              <w:jc w:val="center"/>
              <w:rPr>
                <w:rFonts w:ascii="Times New Roman" w:eastAsia="Times New Roman" w:hAnsi="Times New Roman" w:cs="Times New Roman"/>
                <w:color w:val="000000"/>
                <w:sz w:val="26"/>
                <w:szCs w:val="26"/>
                <w:lang w:eastAsia="en-GB"/>
              </w:rPr>
            </w:pPr>
          </w:p>
        </w:tc>
        <w:tc>
          <w:tcPr>
            <w:tcW w:w="3827" w:type="dxa"/>
            <w:shd w:val="clear" w:color="auto" w:fill="auto"/>
            <w:noWrap/>
          </w:tcPr>
          <w:p w14:paraId="605A0708" w14:textId="71D18032" w:rsidR="00B754B1" w:rsidRPr="00220D97" w:rsidRDefault="00B754B1" w:rsidP="00B754B1">
            <w:pPr>
              <w:spacing w:after="0" w:line="240" w:lineRule="auto"/>
              <w:jc w:val="both"/>
              <w:rPr>
                <w:rFonts w:ascii="Times New Roman" w:eastAsia="Times New Roman" w:hAnsi="Times New Roman" w:cs="Times New Roman"/>
                <w:color w:val="000000"/>
                <w:sz w:val="26"/>
                <w:szCs w:val="26"/>
                <w:lang w:eastAsia="en-GB"/>
              </w:rPr>
            </w:pPr>
            <w:r w:rsidRPr="00A377ED">
              <w:rPr>
                <w:rFonts w:ascii="Times New Roman" w:eastAsia="Times New Roman" w:hAnsi="Times New Roman" w:cs="Times New Roman"/>
                <w:color w:val="000000"/>
                <w:sz w:val="26"/>
                <w:szCs w:val="26"/>
                <w:lang w:eastAsia="en-GB"/>
              </w:rPr>
              <w:t>Ứng dụng trí tuệ nhân tạo trong việc cung cấp dịch vụ công trực tuyến trên Cổng Dịch vụ công Quốc gia; tổ chức hướng dẫn triển khai trên các hệ thống thông tin giải quyết thủ tục hành chính cấp bộ, cấp tỉnh và tại các Trung tâm phục vụ hành chính công cấp tỉnh, cấp xã</w:t>
            </w:r>
          </w:p>
        </w:tc>
        <w:tc>
          <w:tcPr>
            <w:tcW w:w="1843" w:type="dxa"/>
            <w:shd w:val="clear" w:color="auto" w:fill="auto"/>
            <w:noWrap/>
          </w:tcPr>
          <w:p w14:paraId="78CCB171" w14:textId="43BC1FB6"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sidRPr="00220D97">
              <w:rPr>
                <w:rFonts w:ascii="Times New Roman" w:eastAsia="Times New Roman" w:hAnsi="Times New Roman" w:cs="Times New Roman"/>
                <w:color w:val="000000"/>
                <w:sz w:val="26"/>
                <w:szCs w:val="26"/>
                <w:lang w:eastAsia="en-GB"/>
              </w:rPr>
              <w:t>Kế hoạch 02</w:t>
            </w:r>
          </w:p>
        </w:tc>
        <w:tc>
          <w:tcPr>
            <w:tcW w:w="1701" w:type="dxa"/>
          </w:tcPr>
          <w:p w14:paraId="6371CFBF" w14:textId="3A208986" w:rsidR="00B754B1"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Bộ trưởng Chủ nhiệm Văn phòng Chính phủ</w:t>
            </w:r>
          </w:p>
        </w:tc>
        <w:tc>
          <w:tcPr>
            <w:tcW w:w="1985" w:type="dxa"/>
            <w:shd w:val="clear" w:color="auto" w:fill="auto"/>
            <w:noWrap/>
          </w:tcPr>
          <w:p w14:paraId="5FC03FB3" w14:textId="1DB27CFE"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Văn phòng Chính phủ</w:t>
            </w:r>
          </w:p>
        </w:tc>
        <w:tc>
          <w:tcPr>
            <w:tcW w:w="1701" w:type="dxa"/>
          </w:tcPr>
          <w:p w14:paraId="07F0E49E" w14:textId="4CDCCE82" w:rsidR="00B754B1" w:rsidRPr="001C028D"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B754B1">
              <w:rPr>
                <w:rFonts w:ascii="Times New Roman" w:eastAsia="Times New Roman" w:hAnsi="Times New Roman" w:cs="Times New Roman"/>
                <w:color w:val="000000"/>
                <w:sz w:val="26"/>
                <w:szCs w:val="26"/>
                <w:lang w:eastAsia="en-GB"/>
              </w:rPr>
              <w:t>Các bộ, ngành liên quan</w:t>
            </w:r>
          </w:p>
        </w:tc>
        <w:tc>
          <w:tcPr>
            <w:tcW w:w="1275" w:type="dxa"/>
          </w:tcPr>
          <w:p w14:paraId="70425F31" w14:textId="0DD6E3E1" w:rsidR="00B754B1" w:rsidRPr="001C028D" w:rsidRDefault="00B754B1" w:rsidP="00B754B1">
            <w:pPr>
              <w:spacing w:after="0" w:line="240" w:lineRule="auto"/>
              <w:jc w:val="center"/>
              <w:rPr>
                <w:rFonts w:ascii="Times New Roman" w:eastAsia="Times New Roman" w:hAnsi="Times New Roman" w:cs="Times New Roman"/>
                <w:color w:val="000000"/>
                <w:sz w:val="26"/>
                <w:szCs w:val="26"/>
                <w:lang w:eastAsia="en-GB"/>
              </w:rPr>
            </w:pPr>
          </w:p>
        </w:tc>
        <w:tc>
          <w:tcPr>
            <w:tcW w:w="1560" w:type="dxa"/>
            <w:shd w:val="clear" w:color="auto" w:fill="auto"/>
            <w:noWrap/>
          </w:tcPr>
          <w:p w14:paraId="6D589569" w14:textId="1143C752" w:rsidR="00B754B1" w:rsidRPr="00220D97" w:rsidRDefault="00B754B1" w:rsidP="00B754B1">
            <w:pPr>
              <w:spacing w:after="0" w:line="240" w:lineRule="auto"/>
              <w:jc w:val="center"/>
              <w:rPr>
                <w:rFonts w:ascii="Times New Roman" w:eastAsia="Times New Roman" w:hAnsi="Times New Roman" w:cs="Times New Roman"/>
                <w:color w:val="000000"/>
                <w:sz w:val="26"/>
                <w:szCs w:val="26"/>
                <w:lang w:eastAsia="en-GB"/>
              </w:rPr>
            </w:pPr>
            <w:r w:rsidRPr="001C028D">
              <w:rPr>
                <w:rFonts w:ascii="Times New Roman" w:eastAsia="Times New Roman" w:hAnsi="Times New Roman" w:cs="Times New Roman"/>
                <w:color w:val="000000"/>
                <w:sz w:val="26"/>
                <w:szCs w:val="26"/>
                <w:lang w:eastAsia="en-GB"/>
              </w:rPr>
              <w:t>30/11/2025</w:t>
            </w:r>
          </w:p>
        </w:tc>
        <w:tc>
          <w:tcPr>
            <w:tcW w:w="1275" w:type="dxa"/>
            <w:shd w:val="clear" w:color="auto" w:fill="auto"/>
            <w:noWrap/>
          </w:tcPr>
          <w:p w14:paraId="7A68BFBF" w14:textId="77777777" w:rsidR="00B754B1" w:rsidRPr="00220D97" w:rsidRDefault="00B754B1" w:rsidP="00B754B1">
            <w:pPr>
              <w:spacing w:after="0" w:line="240" w:lineRule="auto"/>
              <w:rPr>
                <w:rFonts w:ascii="Times New Roman" w:eastAsia="Times New Roman" w:hAnsi="Times New Roman" w:cs="Times New Roman"/>
                <w:color w:val="000000"/>
                <w:sz w:val="26"/>
                <w:szCs w:val="26"/>
                <w:lang w:eastAsia="en-GB"/>
              </w:rPr>
            </w:pPr>
          </w:p>
        </w:tc>
      </w:tr>
    </w:tbl>
    <w:p w14:paraId="4CDF79EF" w14:textId="77777777" w:rsidR="00B17DE7" w:rsidRPr="00FC31DB" w:rsidRDefault="00B17DE7" w:rsidP="00665922">
      <w:pPr>
        <w:rPr>
          <w:rFonts w:ascii="Times New Roman" w:hAnsi="Times New Roman" w:cs="Times New Roman"/>
          <w:sz w:val="26"/>
          <w:szCs w:val="26"/>
        </w:rPr>
      </w:pPr>
    </w:p>
    <w:sectPr w:rsidR="00B17DE7" w:rsidRPr="00FC31DB" w:rsidSect="00636488">
      <w:pgSz w:w="16838" w:h="11906" w:orient="landscape" w:code="9"/>
      <w:pgMar w:top="1701" w:right="567" w:bottom="567" w:left="56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5EC3C" w14:textId="77777777" w:rsidR="00E378A1" w:rsidRDefault="00E378A1" w:rsidP="003A3244">
      <w:pPr>
        <w:spacing w:after="0" w:line="240" w:lineRule="auto"/>
      </w:pPr>
      <w:r>
        <w:separator/>
      </w:r>
    </w:p>
  </w:endnote>
  <w:endnote w:type="continuationSeparator" w:id="0">
    <w:p w14:paraId="49FC7C64" w14:textId="77777777" w:rsidR="00E378A1" w:rsidRDefault="00E378A1" w:rsidP="003A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20000003" w:usb1="00000000" w:usb2="00000000" w:usb3="00000000" w:csb0="000001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81278" w14:textId="77777777" w:rsidR="00E378A1" w:rsidRDefault="00E378A1" w:rsidP="003A3244">
      <w:pPr>
        <w:spacing w:after="0" w:line="240" w:lineRule="auto"/>
      </w:pPr>
      <w:r>
        <w:separator/>
      </w:r>
    </w:p>
  </w:footnote>
  <w:footnote w:type="continuationSeparator" w:id="0">
    <w:p w14:paraId="504362B5" w14:textId="77777777" w:rsidR="00E378A1" w:rsidRDefault="00E378A1" w:rsidP="003A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9CD"/>
    <w:multiLevelType w:val="hybridMultilevel"/>
    <w:tmpl w:val="99E09C5E"/>
    <w:lvl w:ilvl="0" w:tplc="0409000B">
      <w:start w:val="50"/>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132328"/>
    <w:multiLevelType w:val="hybridMultilevel"/>
    <w:tmpl w:val="01D46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A4066"/>
    <w:multiLevelType w:val="hybridMultilevel"/>
    <w:tmpl w:val="84400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B5FE0"/>
    <w:multiLevelType w:val="hybridMultilevel"/>
    <w:tmpl w:val="5FDCDEE0"/>
    <w:lvl w:ilvl="0" w:tplc="9CBA24CE">
      <w:start w:val="11"/>
      <w:numFmt w:val="bullet"/>
      <w:lvlText w:val=""/>
      <w:lvlJc w:val="left"/>
      <w:pPr>
        <w:ind w:left="469" w:hanging="360"/>
      </w:pPr>
      <w:rPr>
        <w:rFonts w:ascii="Wingdings" w:eastAsia="Times New Roman" w:hAnsi="Wingdings" w:cs="Times New Roman" w:hint="default"/>
      </w:rPr>
    </w:lvl>
    <w:lvl w:ilvl="1" w:tplc="08090003" w:tentative="1">
      <w:start w:val="1"/>
      <w:numFmt w:val="bullet"/>
      <w:lvlText w:val="o"/>
      <w:lvlJc w:val="left"/>
      <w:pPr>
        <w:ind w:left="1189" w:hanging="360"/>
      </w:pPr>
      <w:rPr>
        <w:rFonts w:ascii="Courier New" w:hAnsi="Courier New" w:cs="Courier New" w:hint="default"/>
      </w:rPr>
    </w:lvl>
    <w:lvl w:ilvl="2" w:tplc="08090005" w:tentative="1">
      <w:start w:val="1"/>
      <w:numFmt w:val="bullet"/>
      <w:lvlText w:val=""/>
      <w:lvlJc w:val="left"/>
      <w:pPr>
        <w:ind w:left="1909" w:hanging="360"/>
      </w:pPr>
      <w:rPr>
        <w:rFonts w:ascii="Wingdings" w:hAnsi="Wingdings" w:hint="default"/>
      </w:rPr>
    </w:lvl>
    <w:lvl w:ilvl="3" w:tplc="08090001" w:tentative="1">
      <w:start w:val="1"/>
      <w:numFmt w:val="bullet"/>
      <w:lvlText w:val=""/>
      <w:lvlJc w:val="left"/>
      <w:pPr>
        <w:ind w:left="2629" w:hanging="360"/>
      </w:pPr>
      <w:rPr>
        <w:rFonts w:ascii="Symbol" w:hAnsi="Symbol" w:hint="default"/>
      </w:rPr>
    </w:lvl>
    <w:lvl w:ilvl="4" w:tplc="08090003" w:tentative="1">
      <w:start w:val="1"/>
      <w:numFmt w:val="bullet"/>
      <w:lvlText w:val="o"/>
      <w:lvlJc w:val="left"/>
      <w:pPr>
        <w:ind w:left="3349" w:hanging="360"/>
      </w:pPr>
      <w:rPr>
        <w:rFonts w:ascii="Courier New" w:hAnsi="Courier New" w:cs="Courier New" w:hint="default"/>
      </w:rPr>
    </w:lvl>
    <w:lvl w:ilvl="5" w:tplc="08090005" w:tentative="1">
      <w:start w:val="1"/>
      <w:numFmt w:val="bullet"/>
      <w:lvlText w:val=""/>
      <w:lvlJc w:val="left"/>
      <w:pPr>
        <w:ind w:left="4069" w:hanging="360"/>
      </w:pPr>
      <w:rPr>
        <w:rFonts w:ascii="Wingdings" w:hAnsi="Wingdings" w:hint="default"/>
      </w:rPr>
    </w:lvl>
    <w:lvl w:ilvl="6" w:tplc="08090001" w:tentative="1">
      <w:start w:val="1"/>
      <w:numFmt w:val="bullet"/>
      <w:lvlText w:val=""/>
      <w:lvlJc w:val="left"/>
      <w:pPr>
        <w:ind w:left="4789" w:hanging="360"/>
      </w:pPr>
      <w:rPr>
        <w:rFonts w:ascii="Symbol" w:hAnsi="Symbol" w:hint="default"/>
      </w:rPr>
    </w:lvl>
    <w:lvl w:ilvl="7" w:tplc="08090003" w:tentative="1">
      <w:start w:val="1"/>
      <w:numFmt w:val="bullet"/>
      <w:lvlText w:val="o"/>
      <w:lvlJc w:val="left"/>
      <w:pPr>
        <w:ind w:left="5509" w:hanging="360"/>
      </w:pPr>
      <w:rPr>
        <w:rFonts w:ascii="Courier New" w:hAnsi="Courier New" w:cs="Courier New" w:hint="default"/>
      </w:rPr>
    </w:lvl>
    <w:lvl w:ilvl="8" w:tplc="08090005" w:tentative="1">
      <w:start w:val="1"/>
      <w:numFmt w:val="bullet"/>
      <w:lvlText w:val=""/>
      <w:lvlJc w:val="left"/>
      <w:pPr>
        <w:ind w:left="6229" w:hanging="360"/>
      </w:pPr>
      <w:rPr>
        <w:rFonts w:ascii="Wingdings" w:hAnsi="Wingdings" w:hint="default"/>
      </w:rPr>
    </w:lvl>
  </w:abstractNum>
  <w:abstractNum w:abstractNumId="4" w15:restartNumberingAfterBreak="0">
    <w:nsid w:val="19C71AFA"/>
    <w:multiLevelType w:val="hybridMultilevel"/>
    <w:tmpl w:val="43346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E716F"/>
    <w:multiLevelType w:val="hybridMultilevel"/>
    <w:tmpl w:val="57B078D0"/>
    <w:lvl w:ilvl="0" w:tplc="E4D2D934">
      <w:start w:val="1"/>
      <w:numFmt w:val="decimal"/>
      <w:suff w:val="nothing"/>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CC013B"/>
    <w:multiLevelType w:val="hybridMultilevel"/>
    <w:tmpl w:val="5C06ADFE"/>
    <w:lvl w:ilvl="0" w:tplc="CA746EA6">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AE0DFA"/>
    <w:multiLevelType w:val="hybridMultilevel"/>
    <w:tmpl w:val="B98CC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9276B"/>
    <w:multiLevelType w:val="hybridMultilevel"/>
    <w:tmpl w:val="E9120092"/>
    <w:lvl w:ilvl="0" w:tplc="D100AC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EF0CA5"/>
    <w:multiLevelType w:val="hybridMultilevel"/>
    <w:tmpl w:val="7908A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655AA"/>
    <w:multiLevelType w:val="hybridMultilevel"/>
    <w:tmpl w:val="0C488F80"/>
    <w:lvl w:ilvl="0" w:tplc="E23A8858">
      <w:start w:val="12"/>
      <w:numFmt w:val="bullet"/>
      <w:lvlText w:val="-"/>
      <w:lvlJc w:val="left"/>
      <w:pPr>
        <w:ind w:left="494" w:hanging="360"/>
      </w:pPr>
      <w:rPr>
        <w:rFonts w:ascii="Calibri" w:eastAsiaTheme="minorHAnsi" w:hAnsi="Calibri" w:cs="Calibri" w:hint="default"/>
      </w:rPr>
    </w:lvl>
    <w:lvl w:ilvl="1" w:tplc="04090003" w:tentative="1">
      <w:start w:val="1"/>
      <w:numFmt w:val="bullet"/>
      <w:lvlText w:val="o"/>
      <w:lvlJc w:val="left"/>
      <w:pPr>
        <w:ind w:left="1214" w:hanging="360"/>
      </w:pPr>
      <w:rPr>
        <w:rFonts w:ascii="Courier New" w:hAnsi="Courier New" w:cs="Courier New" w:hint="default"/>
      </w:rPr>
    </w:lvl>
    <w:lvl w:ilvl="2" w:tplc="04090005" w:tentative="1">
      <w:start w:val="1"/>
      <w:numFmt w:val="bullet"/>
      <w:lvlText w:val=""/>
      <w:lvlJc w:val="left"/>
      <w:pPr>
        <w:ind w:left="1934" w:hanging="360"/>
      </w:pPr>
      <w:rPr>
        <w:rFonts w:ascii="Wingdings" w:hAnsi="Wingdings" w:hint="default"/>
      </w:rPr>
    </w:lvl>
    <w:lvl w:ilvl="3" w:tplc="04090001" w:tentative="1">
      <w:start w:val="1"/>
      <w:numFmt w:val="bullet"/>
      <w:lvlText w:val=""/>
      <w:lvlJc w:val="left"/>
      <w:pPr>
        <w:ind w:left="2654" w:hanging="360"/>
      </w:pPr>
      <w:rPr>
        <w:rFonts w:ascii="Symbol" w:hAnsi="Symbol" w:hint="default"/>
      </w:rPr>
    </w:lvl>
    <w:lvl w:ilvl="4" w:tplc="04090003" w:tentative="1">
      <w:start w:val="1"/>
      <w:numFmt w:val="bullet"/>
      <w:lvlText w:val="o"/>
      <w:lvlJc w:val="left"/>
      <w:pPr>
        <w:ind w:left="3374" w:hanging="360"/>
      </w:pPr>
      <w:rPr>
        <w:rFonts w:ascii="Courier New" w:hAnsi="Courier New" w:cs="Courier New" w:hint="default"/>
      </w:rPr>
    </w:lvl>
    <w:lvl w:ilvl="5" w:tplc="04090005" w:tentative="1">
      <w:start w:val="1"/>
      <w:numFmt w:val="bullet"/>
      <w:lvlText w:val=""/>
      <w:lvlJc w:val="left"/>
      <w:pPr>
        <w:ind w:left="4094" w:hanging="360"/>
      </w:pPr>
      <w:rPr>
        <w:rFonts w:ascii="Wingdings" w:hAnsi="Wingdings" w:hint="default"/>
      </w:rPr>
    </w:lvl>
    <w:lvl w:ilvl="6" w:tplc="04090001" w:tentative="1">
      <w:start w:val="1"/>
      <w:numFmt w:val="bullet"/>
      <w:lvlText w:val=""/>
      <w:lvlJc w:val="left"/>
      <w:pPr>
        <w:ind w:left="4814" w:hanging="360"/>
      </w:pPr>
      <w:rPr>
        <w:rFonts w:ascii="Symbol" w:hAnsi="Symbol" w:hint="default"/>
      </w:rPr>
    </w:lvl>
    <w:lvl w:ilvl="7" w:tplc="04090003" w:tentative="1">
      <w:start w:val="1"/>
      <w:numFmt w:val="bullet"/>
      <w:lvlText w:val="o"/>
      <w:lvlJc w:val="left"/>
      <w:pPr>
        <w:ind w:left="5534" w:hanging="360"/>
      </w:pPr>
      <w:rPr>
        <w:rFonts w:ascii="Courier New" w:hAnsi="Courier New" w:cs="Courier New" w:hint="default"/>
      </w:rPr>
    </w:lvl>
    <w:lvl w:ilvl="8" w:tplc="04090005" w:tentative="1">
      <w:start w:val="1"/>
      <w:numFmt w:val="bullet"/>
      <w:lvlText w:val=""/>
      <w:lvlJc w:val="left"/>
      <w:pPr>
        <w:ind w:left="6254" w:hanging="360"/>
      </w:pPr>
      <w:rPr>
        <w:rFonts w:ascii="Wingdings" w:hAnsi="Wingdings" w:hint="default"/>
      </w:rPr>
    </w:lvl>
  </w:abstractNum>
  <w:abstractNum w:abstractNumId="11" w15:restartNumberingAfterBreak="0">
    <w:nsid w:val="31A259AB"/>
    <w:multiLevelType w:val="hybridMultilevel"/>
    <w:tmpl w:val="D10653A6"/>
    <w:lvl w:ilvl="0" w:tplc="F8521AB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002998"/>
    <w:multiLevelType w:val="hybridMultilevel"/>
    <w:tmpl w:val="B20ABF08"/>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3" w15:restartNumberingAfterBreak="0">
    <w:nsid w:val="34350FDD"/>
    <w:multiLevelType w:val="hybridMultilevel"/>
    <w:tmpl w:val="9F24C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1A38E3"/>
    <w:multiLevelType w:val="hybridMultilevel"/>
    <w:tmpl w:val="48D8D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AD3CDF"/>
    <w:multiLevelType w:val="hybridMultilevel"/>
    <w:tmpl w:val="C2FE34A8"/>
    <w:lvl w:ilvl="0" w:tplc="45CAB9CE">
      <w:numFmt w:val="bullet"/>
      <w:lvlText w:val="-"/>
      <w:lvlJc w:val="left"/>
      <w:pPr>
        <w:ind w:left="494" w:hanging="360"/>
      </w:pPr>
      <w:rPr>
        <w:rFonts w:ascii="Times New Roman" w:eastAsia="Times New Roman" w:hAnsi="Times New Roman" w:cs="Times New Roman" w:hint="default"/>
      </w:rPr>
    </w:lvl>
    <w:lvl w:ilvl="1" w:tplc="04090003" w:tentative="1">
      <w:start w:val="1"/>
      <w:numFmt w:val="bullet"/>
      <w:lvlText w:val="o"/>
      <w:lvlJc w:val="left"/>
      <w:pPr>
        <w:ind w:left="1214" w:hanging="360"/>
      </w:pPr>
      <w:rPr>
        <w:rFonts w:ascii="Courier New" w:hAnsi="Courier New" w:cs="Courier New" w:hint="default"/>
      </w:rPr>
    </w:lvl>
    <w:lvl w:ilvl="2" w:tplc="04090005" w:tentative="1">
      <w:start w:val="1"/>
      <w:numFmt w:val="bullet"/>
      <w:lvlText w:val=""/>
      <w:lvlJc w:val="left"/>
      <w:pPr>
        <w:ind w:left="1934" w:hanging="360"/>
      </w:pPr>
      <w:rPr>
        <w:rFonts w:ascii="Wingdings" w:hAnsi="Wingdings" w:hint="default"/>
      </w:rPr>
    </w:lvl>
    <w:lvl w:ilvl="3" w:tplc="04090001" w:tentative="1">
      <w:start w:val="1"/>
      <w:numFmt w:val="bullet"/>
      <w:lvlText w:val=""/>
      <w:lvlJc w:val="left"/>
      <w:pPr>
        <w:ind w:left="2654" w:hanging="360"/>
      </w:pPr>
      <w:rPr>
        <w:rFonts w:ascii="Symbol" w:hAnsi="Symbol" w:hint="default"/>
      </w:rPr>
    </w:lvl>
    <w:lvl w:ilvl="4" w:tplc="04090003" w:tentative="1">
      <w:start w:val="1"/>
      <w:numFmt w:val="bullet"/>
      <w:lvlText w:val="o"/>
      <w:lvlJc w:val="left"/>
      <w:pPr>
        <w:ind w:left="3374" w:hanging="360"/>
      </w:pPr>
      <w:rPr>
        <w:rFonts w:ascii="Courier New" w:hAnsi="Courier New" w:cs="Courier New" w:hint="default"/>
      </w:rPr>
    </w:lvl>
    <w:lvl w:ilvl="5" w:tplc="04090005" w:tentative="1">
      <w:start w:val="1"/>
      <w:numFmt w:val="bullet"/>
      <w:lvlText w:val=""/>
      <w:lvlJc w:val="left"/>
      <w:pPr>
        <w:ind w:left="4094" w:hanging="360"/>
      </w:pPr>
      <w:rPr>
        <w:rFonts w:ascii="Wingdings" w:hAnsi="Wingdings" w:hint="default"/>
      </w:rPr>
    </w:lvl>
    <w:lvl w:ilvl="6" w:tplc="04090001" w:tentative="1">
      <w:start w:val="1"/>
      <w:numFmt w:val="bullet"/>
      <w:lvlText w:val=""/>
      <w:lvlJc w:val="left"/>
      <w:pPr>
        <w:ind w:left="4814" w:hanging="360"/>
      </w:pPr>
      <w:rPr>
        <w:rFonts w:ascii="Symbol" w:hAnsi="Symbol" w:hint="default"/>
      </w:rPr>
    </w:lvl>
    <w:lvl w:ilvl="7" w:tplc="04090003" w:tentative="1">
      <w:start w:val="1"/>
      <w:numFmt w:val="bullet"/>
      <w:lvlText w:val="o"/>
      <w:lvlJc w:val="left"/>
      <w:pPr>
        <w:ind w:left="5534" w:hanging="360"/>
      </w:pPr>
      <w:rPr>
        <w:rFonts w:ascii="Courier New" w:hAnsi="Courier New" w:cs="Courier New" w:hint="default"/>
      </w:rPr>
    </w:lvl>
    <w:lvl w:ilvl="8" w:tplc="04090005" w:tentative="1">
      <w:start w:val="1"/>
      <w:numFmt w:val="bullet"/>
      <w:lvlText w:val=""/>
      <w:lvlJc w:val="left"/>
      <w:pPr>
        <w:ind w:left="6254" w:hanging="360"/>
      </w:pPr>
      <w:rPr>
        <w:rFonts w:ascii="Wingdings" w:hAnsi="Wingdings" w:hint="default"/>
      </w:rPr>
    </w:lvl>
  </w:abstractNum>
  <w:abstractNum w:abstractNumId="16" w15:restartNumberingAfterBreak="0">
    <w:nsid w:val="48467C08"/>
    <w:multiLevelType w:val="hybridMultilevel"/>
    <w:tmpl w:val="B466524E"/>
    <w:lvl w:ilvl="0" w:tplc="D308906A">
      <w:start w:val="80"/>
      <w:numFmt w:val="bullet"/>
      <w:lvlText w:val="-"/>
      <w:lvlJc w:val="left"/>
      <w:pPr>
        <w:ind w:left="501" w:hanging="360"/>
      </w:pPr>
      <w:rPr>
        <w:rFonts w:ascii="Times New Roman" w:eastAsiaTheme="minorEastAsia" w:hAnsi="Times New Roman" w:cs="Times New Roman"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7" w15:restartNumberingAfterBreak="0">
    <w:nsid w:val="5555698E"/>
    <w:multiLevelType w:val="hybridMultilevel"/>
    <w:tmpl w:val="8B886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190BFE"/>
    <w:multiLevelType w:val="hybridMultilevel"/>
    <w:tmpl w:val="7FF0BC0C"/>
    <w:lvl w:ilvl="0" w:tplc="7DE2A32A">
      <w:start w:val="1"/>
      <w:numFmt w:val="decimal"/>
      <w:lvlText w:val="%1."/>
      <w:lvlJc w:val="left"/>
      <w:pPr>
        <w:ind w:left="360" w:hanging="360"/>
      </w:pPr>
      <w:rPr>
        <w:rFonts w:ascii="Times New Roman" w:hAnsi="Times New Roman" w:cs="Times New Roman" w:hint="default"/>
        <w:b w:val="0"/>
        <w:bCs w:val="0"/>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B53225"/>
    <w:multiLevelType w:val="hybridMultilevel"/>
    <w:tmpl w:val="ED940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9E7D9E"/>
    <w:multiLevelType w:val="hybridMultilevel"/>
    <w:tmpl w:val="E852351E"/>
    <w:lvl w:ilvl="0" w:tplc="0409000F">
      <w:start w:val="1"/>
      <w:numFmt w:val="decimal"/>
      <w:lvlText w:val="%1."/>
      <w:lvlJc w:val="left"/>
      <w:pPr>
        <w:ind w:left="854" w:hanging="360"/>
      </w:p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21" w15:restartNumberingAfterBreak="0">
    <w:nsid w:val="6C38670E"/>
    <w:multiLevelType w:val="hybridMultilevel"/>
    <w:tmpl w:val="96A0F542"/>
    <w:lvl w:ilvl="0" w:tplc="7DE2A32A">
      <w:start w:val="1"/>
      <w:numFmt w:val="decimal"/>
      <w:lvlText w:val="%1."/>
      <w:lvlJc w:val="left"/>
      <w:pPr>
        <w:ind w:left="360" w:hanging="360"/>
      </w:pPr>
      <w:rPr>
        <w:rFonts w:ascii="Times New Roman" w:hAnsi="Times New Roman" w:cs="Times New Roman"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CE3AB0"/>
    <w:multiLevelType w:val="hybridMultilevel"/>
    <w:tmpl w:val="4914FE6E"/>
    <w:lvl w:ilvl="0" w:tplc="0409000F">
      <w:start w:val="1"/>
      <w:numFmt w:val="decimal"/>
      <w:lvlText w:val="%1."/>
      <w:lvlJc w:val="left"/>
      <w:pPr>
        <w:ind w:left="854" w:hanging="360"/>
      </w:p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23" w15:restartNumberingAfterBreak="0">
    <w:nsid w:val="6E685E2A"/>
    <w:multiLevelType w:val="hybridMultilevel"/>
    <w:tmpl w:val="8EE20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25FA3"/>
    <w:multiLevelType w:val="hybridMultilevel"/>
    <w:tmpl w:val="700A90F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4"/>
  </w:num>
  <w:num w:numId="3">
    <w:abstractNumId w:val="12"/>
  </w:num>
  <w:num w:numId="4">
    <w:abstractNumId w:val="16"/>
  </w:num>
  <w:num w:numId="5">
    <w:abstractNumId w:val="4"/>
  </w:num>
  <w:num w:numId="6">
    <w:abstractNumId w:val="14"/>
  </w:num>
  <w:num w:numId="7">
    <w:abstractNumId w:val="15"/>
  </w:num>
  <w:num w:numId="8">
    <w:abstractNumId w:val="18"/>
  </w:num>
  <w:num w:numId="9">
    <w:abstractNumId w:val="13"/>
  </w:num>
  <w:num w:numId="10">
    <w:abstractNumId w:val="19"/>
  </w:num>
  <w:num w:numId="11">
    <w:abstractNumId w:val="7"/>
  </w:num>
  <w:num w:numId="12">
    <w:abstractNumId w:val="17"/>
  </w:num>
  <w:num w:numId="13">
    <w:abstractNumId w:val="21"/>
  </w:num>
  <w:num w:numId="14">
    <w:abstractNumId w:val="23"/>
  </w:num>
  <w:num w:numId="15">
    <w:abstractNumId w:val="20"/>
  </w:num>
  <w:num w:numId="16">
    <w:abstractNumId w:val="22"/>
  </w:num>
  <w:num w:numId="17">
    <w:abstractNumId w:val="2"/>
  </w:num>
  <w:num w:numId="18">
    <w:abstractNumId w:val="1"/>
  </w:num>
  <w:num w:numId="19">
    <w:abstractNumId w:val="9"/>
  </w:num>
  <w:num w:numId="20">
    <w:abstractNumId w:val="10"/>
  </w:num>
  <w:num w:numId="21">
    <w:abstractNumId w:val="6"/>
  </w:num>
  <w:num w:numId="22">
    <w:abstractNumId w:val="11"/>
  </w:num>
  <w:num w:numId="23">
    <w:abstractNumId w:val="3"/>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47"/>
    <w:rsid w:val="0003424A"/>
    <w:rsid w:val="000727DA"/>
    <w:rsid w:val="00086038"/>
    <w:rsid w:val="0009689A"/>
    <w:rsid w:val="001675FE"/>
    <w:rsid w:val="001C028D"/>
    <w:rsid w:val="001C3008"/>
    <w:rsid w:val="00220D97"/>
    <w:rsid w:val="002B6733"/>
    <w:rsid w:val="002D16BD"/>
    <w:rsid w:val="002E0B5E"/>
    <w:rsid w:val="00331FE2"/>
    <w:rsid w:val="00366DB8"/>
    <w:rsid w:val="00370FF9"/>
    <w:rsid w:val="0038064F"/>
    <w:rsid w:val="003A3244"/>
    <w:rsid w:val="003D32EF"/>
    <w:rsid w:val="003E6213"/>
    <w:rsid w:val="003F6704"/>
    <w:rsid w:val="00423686"/>
    <w:rsid w:val="00442BC2"/>
    <w:rsid w:val="004800C8"/>
    <w:rsid w:val="004803F6"/>
    <w:rsid w:val="0049364A"/>
    <w:rsid w:val="004A4DA1"/>
    <w:rsid w:val="004A52B4"/>
    <w:rsid w:val="004E2F49"/>
    <w:rsid w:val="0050055F"/>
    <w:rsid w:val="00520753"/>
    <w:rsid w:val="00534619"/>
    <w:rsid w:val="00541DA1"/>
    <w:rsid w:val="00550D34"/>
    <w:rsid w:val="00606617"/>
    <w:rsid w:val="00615759"/>
    <w:rsid w:val="00636488"/>
    <w:rsid w:val="00665922"/>
    <w:rsid w:val="006D0941"/>
    <w:rsid w:val="006E61B7"/>
    <w:rsid w:val="007119A8"/>
    <w:rsid w:val="00734D59"/>
    <w:rsid w:val="00744E1E"/>
    <w:rsid w:val="00760AD5"/>
    <w:rsid w:val="007A3A47"/>
    <w:rsid w:val="00820B3B"/>
    <w:rsid w:val="0086014B"/>
    <w:rsid w:val="00881701"/>
    <w:rsid w:val="008B7C9E"/>
    <w:rsid w:val="008E4466"/>
    <w:rsid w:val="0096342F"/>
    <w:rsid w:val="009F7EA5"/>
    <w:rsid w:val="00A06426"/>
    <w:rsid w:val="00A23624"/>
    <w:rsid w:val="00A30031"/>
    <w:rsid w:val="00A377ED"/>
    <w:rsid w:val="00AA1763"/>
    <w:rsid w:val="00AB2B7F"/>
    <w:rsid w:val="00AF6DF5"/>
    <w:rsid w:val="00B03FCA"/>
    <w:rsid w:val="00B1205A"/>
    <w:rsid w:val="00B1326A"/>
    <w:rsid w:val="00B17A0B"/>
    <w:rsid w:val="00B17DE7"/>
    <w:rsid w:val="00B54214"/>
    <w:rsid w:val="00B67F70"/>
    <w:rsid w:val="00B754B1"/>
    <w:rsid w:val="00BC2F77"/>
    <w:rsid w:val="00BE3517"/>
    <w:rsid w:val="00C10767"/>
    <w:rsid w:val="00C96A76"/>
    <w:rsid w:val="00CD1438"/>
    <w:rsid w:val="00CE1A3A"/>
    <w:rsid w:val="00D63687"/>
    <w:rsid w:val="00DA3683"/>
    <w:rsid w:val="00DE41AE"/>
    <w:rsid w:val="00E12C29"/>
    <w:rsid w:val="00E21392"/>
    <w:rsid w:val="00E378A1"/>
    <w:rsid w:val="00EF037D"/>
    <w:rsid w:val="00F052BC"/>
    <w:rsid w:val="00F16774"/>
    <w:rsid w:val="00F51AD3"/>
    <w:rsid w:val="00F61F72"/>
    <w:rsid w:val="00F64B84"/>
    <w:rsid w:val="00F74A26"/>
    <w:rsid w:val="00FC31DB"/>
    <w:rsid w:val="00FE2D9A"/>
    <w:rsid w:val="00FF4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E409"/>
  <w15:chartTrackingRefBased/>
  <w15:docId w15:val="{8EE4B453-E32C-45C9-8D0B-7427D6C3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C29"/>
    <w:pPr>
      <w:spacing w:line="256" w:lineRule="auto"/>
    </w:pPr>
  </w:style>
  <w:style w:type="paragraph" w:styleId="Heading2">
    <w:name w:val="heading 2"/>
    <w:basedOn w:val="Normal"/>
    <w:link w:val="Heading2Char"/>
    <w:uiPriority w:val="9"/>
    <w:qFormat/>
    <w:rsid w:val="00B5421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4214"/>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734D59"/>
    <w:pPr>
      <w:spacing w:line="259" w:lineRule="auto"/>
      <w:ind w:left="720"/>
      <w:contextualSpacing/>
    </w:pPr>
  </w:style>
  <w:style w:type="paragraph" w:styleId="Header">
    <w:name w:val="header"/>
    <w:basedOn w:val="Normal"/>
    <w:link w:val="HeaderChar"/>
    <w:uiPriority w:val="99"/>
    <w:unhideWhenUsed/>
    <w:rsid w:val="00B54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214"/>
  </w:style>
  <w:style w:type="paragraph" w:styleId="Footer">
    <w:name w:val="footer"/>
    <w:basedOn w:val="Normal"/>
    <w:link w:val="FooterChar"/>
    <w:uiPriority w:val="99"/>
    <w:unhideWhenUsed/>
    <w:rsid w:val="00B54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214"/>
  </w:style>
  <w:style w:type="paragraph" w:styleId="CommentText">
    <w:name w:val="annotation text"/>
    <w:basedOn w:val="Normal"/>
    <w:link w:val="CommentTextChar"/>
    <w:uiPriority w:val="99"/>
    <w:unhideWhenUsed/>
    <w:rsid w:val="00B54214"/>
    <w:pPr>
      <w:spacing w:line="240" w:lineRule="auto"/>
    </w:pPr>
    <w:rPr>
      <w:sz w:val="20"/>
      <w:szCs w:val="20"/>
    </w:rPr>
  </w:style>
  <w:style w:type="character" w:customStyle="1" w:styleId="CommentTextChar">
    <w:name w:val="Comment Text Char"/>
    <w:basedOn w:val="DefaultParagraphFont"/>
    <w:link w:val="CommentText"/>
    <w:uiPriority w:val="99"/>
    <w:rsid w:val="00B54214"/>
    <w:rPr>
      <w:sz w:val="20"/>
      <w:szCs w:val="20"/>
    </w:rPr>
  </w:style>
  <w:style w:type="character" w:customStyle="1" w:styleId="CommentSubjectChar">
    <w:name w:val="Comment Subject Char"/>
    <w:basedOn w:val="CommentTextChar"/>
    <w:link w:val="CommentSubject"/>
    <w:uiPriority w:val="99"/>
    <w:semiHidden/>
    <w:rsid w:val="00B54214"/>
    <w:rPr>
      <w:b/>
      <w:bCs/>
      <w:sz w:val="20"/>
      <w:szCs w:val="20"/>
    </w:rPr>
  </w:style>
  <w:style w:type="paragraph" w:styleId="CommentSubject">
    <w:name w:val="annotation subject"/>
    <w:basedOn w:val="CommentText"/>
    <w:next w:val="CommentText"/>
    <w:link w:val="CommentSubjectChar"/>
    <w:uiPriority w:val="99"/>
    <w:semiHidden/>
    <w:unhideWhenUsed/>
    <w:rsid w:val="00B54214"/>
    <w:rPr>
      <w:b/>
      <w:bCs/>
    </w:rPr>
  </w:style>
  <w:style w:type="character" w:customStyle="1" w:styleId="BalloonTextChar">
    <w:name w:val="Balloon Text Char"/>
    <w:basedOn w:val="DefaultParagraphFont"/>
    <w:link w:val="BalloonText"/>
    <w:uiPriority w:val="99"/>
    <w:semiHidden/>
    <w:rsid w:val="00B54214"/>
    <w:rPr>
      <w:rFonts w:ascii="Segoe UI" w:hAnsi="Segoe UI" w:cs="Segoe UI"/>
      <w:sz w:val="18"/>
      <w:szCs w:val="18"/>
    </w:rPr>
  </w:style>
  <w:style w:type="paragraph" w:styleId="BalloonText">
    <w:name w:val="Balloon Text"/>
    <w:basedOn w:val="Normal"/>
    <w:link w:val="BalloonTextChar"/>
    <w:uiPriority w:val="99"/>
    <w:semiHidden/>
    <w:unhideWhenUsed/>
    <w:rsid w:val="00B54214"/>
    <w:pPr>
      <w:spacing w:after="0" w:line="240" w:lineRule="auto"/>
    </w:pPr>
    <w:rPr>
      <w:rFonts w:ascii="Segoe UI" w:hAnsi="Segoe UI" w:cs="Segoe UI"/>
      <w:sz w:val="18"/>
      <w:szCs w:val="18"/>
    </w:rPr>
  </w:style>
  <w:style w:type="paragraph" w:styleId="BodyText">
    <w:name w:val="Body Text"/>
    <w:basedOn w:val="Normal"/>
    <w:link w:val="BodyTextChar"/>
    <w:uiPriority w:val="99"/>
    <w:unhideWhenUsed/>
    <w:rsid w:val="00B54214"/>
    <w:pPr>
      <w:spacing w:before="60" w:after="60" w:line="252" w:lineRule="auto"/>
      <w:ind w:firstLine="720"/>
      <w:jc w:val="both"/>
    </w:pPr>
    <w:rPr>
      <w:rFonts w:ascii="Times New Roman" w:eastAsia="MS Mincho" w:hAnsi="Times New Roman" w:cs="Times New Roman"/>
      <w:sz w:val="28"/>
      <w:szCs w:val="24"/>
      <w:lang w:val="en-US"/>
    </w:rPr>
  </w:style>
  <w:style w:type="character" w:customStyle="1" w:styleId="BodyTextChar">
    <w:name w:val="Body Text Char"/>
    <w:basedOn w:val="DefaultParagraphFont"/>
    <w:link w:val="BodyText"/>
    <w:uiPriority w:val="99"/>
    <w:rsid w:val="00B54214"/>
    <w:rPr>
      <w:rFonts w:ascii="Times New Roman" w:eastAsia="MS Mincho" w:hAnsi="Times New Roman" w:cs="Times New Roman"/>
      <w:sz w:val="28"/>
      <w:szCs w:val="24"/>
      <w:lang w:val="en-US"/>
    </w:rPr>
  </w:style>
  <w:style w:type="character" w:customStyle="1" w:styleId="fontstyle01">
    <w:name w:val="fontstyle01"/>
    <w:basedOn w:val="DefaultParagraphFont"/>
    <w:rsid w:val="00B54214"/>
    <w:rPr>
      <w:rFonts w:ascii="TimesNewRomanPSMT" w:hAnsi="TimesNewRomanPSMT" w:hint="default"/>
      <w:b w:val="0"/>
      <w:bCs w:val="0"/>
      <w:i w:val="0"/>
      <w:iCs w:val="0"/>
      <w:color w:val="000000"/>
      <w:sz w:val="28"/>
      <w:szCs w:val="28"/>
    </w:rPr>
  </w:style>
  <w:style w:type="character" w:customStyle="1" w:styleId="FootnoteTextChar">
    <w:name w:val="Footnote Text Char"/>
    <w:basedOn w:val="DefaultParagraphFont"/>
    <w:link w:val="FootnoteText"/>
    <w:uiPriority w:val="99"/>
    <w:semiHidden/>
    <w:rsid w:val="00B54214"/>
    <w:rPr>
      <w:sz w:val="20"/>
      <w:szCs w:val="20"/>
    </w:rPr>
  </w:style>
  <w:style w:type="paragraph" w:styleId="FootnoteText">
    <w:name w:val="footnote text"/>
    <w:basedOn w:val="Normal"/>
    <w:link w:val="FootnoteTextChar"/>
    <w:uiPriority w:val="99"/>
    <w:semiHidden/>
    <w:unhideWhenUsed/>
    <w:rsid w:val="00B54214"/>
    <w:pPr>
      <w:spacing w:after="0" w:line="240" w:lineRule="auto"/>
    </w:pPr>
    <w:rPr>
      <w:sz w:val="20"/>
      <w:szCs w:val="20"/>
    </w:rPr>
  </w:style>
  <w:style w:type="character" w:styleId="IntenseReference">
    <w:name w:val="Intense Reference"/>
    <w:basedOn w:val="DefaultParagraphFont"/>
    <w:uiPriority w:val="32"/>
    <w:qFormat/>
    <w:rsid w:val="00B54214"/>
    <w:rPr>
      <w:b/>
      <w:bCs/>
      <w:smallCaps/>
      <w:color w:val="2F5496" w:themeColor="accent1" w:themeShade="BF"/>
      <w:spacing w:val="5"/>
    </w:rPr>
  </w:style>
  <w:style w:type="character" w:styleId="FootnoteReference">
    <w:name w:val="footnote reference"/>
    <w:basedOn w:val="DefaultParagraphFont"/>
    <w:uiPriority w:val="99"/>
    <w:semiHidden/>
    <w:unhideWhenUsed/>
    <w:rsid w:val="003A32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252477">
      <w:bodyDiv w:val="1"/>
      <w:marLeft w:val="0"/>
      <w:marRight w:val="0"/>
      <w:marTop w:val="0"/>
      <w:marBottom w:val="0"/>
      <w:divBdr>
        <w:top w:val="none" w:sz="0" w:space="0" w:color="auto"/>
        <w:left w:val="none" w:sz="0" w:space="0" w:color="auto"/>
        <w:bottom w:val="none" w:sz="0" w:space="0" w:color="auto"/>
        <w:right w:val="none" w:sz="0" w:space="0" w:color="auto"/>
      </w:divBdr>
    </w:div>
    <w:div w:id="401830751">
      <w:bodyDiv w:val="1"/>
      <w:marLeft w:val="0"/>
      <w:marRight w:val="0"/>
      <w:marTop w:val="0"/>
      <w:marBottom w:val="0"/>
      <w:divBdr>
        <w:top w:val="none" w:sz="0" w:space="0" w:color="auto"/>
        <w:left w:val="none" w:sz="0" w:space="0" w:color="auto"/>
        <w:bottom w:val="none" w:sz="0" w:space="0" w:color="auto"/>
        <w:right w:val="none" w:sz="0" w:space="0" w:color="auto"/>
      </w:divBdr>
    </w:div>
    <w:div w:id="409038310">
      <w:bodyDiv w:val="1"/>
      <w:marLeft w:val="0"/>
      <w:marRight w:val="0"/>
      <w:marTop w:val="0"/>
      <w:marBottom w:val="0"/>
      <w:divBdr>
        <w:top w:val="none" w:sz="0" w:space="0" w:color="auto"/>
        <w:left w:val="none" w:sz="0" w:space="0" w:color="auto"/>
        <w:bottom w:val="none" w:sz="0" w:space="0" w:color="auto"/>
        <w:right w:val="none" w:sz="0" w:space="0" w:color="auto"/>
      </w:divBdr>
    </w:div>
    <w:div w:id="556746607">
      <w:bodyDiv w:val="1"/>
      <w:marLeft w:val="0"/>
      <w:marRight w:val="0"/>
      <w:marTop w:val="0"/>
      <w:marBottom w:val="0"/>
      <w:divBdr>
        <w:top w:val="none" w:sz="0" w:space="0" w:color="auto"/>
        <w:left w:val="none" w:sz="0" w:space="0" w:color="auto"/>
        <w:bottom w:val="none" w:sz="0" w:space="0" w:color="auto"/>
        <w:right w:val="none" w:sz="0" w:space="0" w:color="auto"/>
      </w:divBdr>
    </w:div>
    <w:div w:id="658189491">
      <w:bodyDiv w:val="1"/>
      <w:marLeft w:val="0"/>
      <w:marRight w:val="0"/>
      <w:marTop w:val="0"/>
      <w:marBottom w:val="0"/>
      <w:divBdr>
        <w:top w:val="none" w:sz="0" w:space="0" w:color="auto"/>
        <w:left w:val="none" w:sz="0" w:space="0" w:color="auto"/>
        <w:bottom w:val="none" w:sz="0" w:space="0" w:color="auto"/>
        <w:right w:val="none" w:sz="0" w:space="0" w:color="auto"/>
      </w:divBdr>
    </w:div>
    <w:div w:id="1037509204">
      <w:bodyDiv w:val="1"/>
      <w:marLeft w:val="0"/>
      <w:marRight w:val="0"/>
      <w:marTop w:val="0"/>
      <w:marBottom w:val="0"/>
      <w:divBdr>
        <w:top w:val="none" w:sz="0" w:space="0" w:color="auto"/>
        <w:left w:val="none" w:sz="0" w:space="0" w:color="auto"/>
        <w:bottom w:val="none" w:sz="0" w:space="0" w:color="auto"/>
        <w:right w:val="none" w:sz="0" w:space="0" w:color="auto"/>
      </w:divBdr>
    </w:div>
    <w:div w:id="1221282691">
      <w:bodyDiv w:val="1"/>
      <w:marLeft w:val="0"/>
      <w:marRight w:val="0"/>
      <w:marTop w:val="0"/>
      <w:marBottom w:val="0"/>
      <w:divBdr>
        <w:top w:val="none" w:sz="0" w:space="0" w:color="auto"/>
        <w:left w:val="none" w:sz="0" w:space="0" w:color="auto"/>
        <w:bottom w:val="none" w:sz="0" w:space="0" w:color="auto"/>
        <w:right w:val="none" w:sz="0" w:space="0" w:color="auto"/>
      </w:divBdr>
    </w:div>
    <w:div w:id="1295604291">
      <w:bodyDiv w:val="1"/>
      <w:marLeft w:val="0"/>
      <w:marRight w:val="0"/>
      <w:marTop w:val="0"/>
      <w:marBottom w:val="0"/>
      <w:divBdr>
        <w:top w:val="none" w:sz="0" w:space="0" w:color="auto"/>
        <w:left w:val="none" w:sz="0" w:space="0" w:color="auto"/>
        <w:bottom w:val="none" w:sz="0" w:space="0" w:color="auto"/>
        <w:right w:val="none" w:sz="0" w:space="0" w:color="auto"/>
      </w:divBdr>
    </w:div>
    <w:div w:id="1441029069">
      <w:bodyDiv w:val="1"/>
      <w:marLeft w:val="0"/>
      <w:marRight w:val="0"/>
      <w:marTop w:val="0"/>
      <w:marBottom w:val="0"/>
      <w:divBdr>
        <w:top w:val="none" w:sz="0" w:space="0" w:color="auto"/>
        <w:left w:val="none" w:sz="0" w:space="0" w:color="auto"/>
        <w:bottom w:val="none" w:sz="0" w:space="0" w:color="auto"/>
        <w:right w:val="none" w:sz="0" w:space="0" w:color="auto"/>
      </w:divBdr>
    </w:div>
    <w:div w:id="1717268986">
      <w:bodyDiv w:val="1"/>
      <w:marLeft w:val="0"/>
      <w:marRight w:val="0"/>
      <w:marTop w:val="0"/>
      <w:marBottom w:val="0"/>
      <w:divBdr>
        <w:top w:val="none" w:sz="0" w:space="0" w:color="auto"/>
        <w:left w:val="none" w:sz="0" w:space="0" w:color="auto"/>
        <w:bottom w:val="none" w:sz="0" w:space="0" w:color="auto"/>
        <w:right w:val="none" w:sz="0" w:space="0" w:color="auto"/>
      </w:divBdr>
    </w:div>
    <w:div w:id="1841969724">
      <w:bodyDiv w:val="1"/>
      <w:marLeft w:val="0"/>
      <w:marRight w:val="0"/>
      <w:marTop w:val="0"/>
      <w:marBottom w:val="0"/>
      <w:divBdr>
        <w:top w:val="none" w:sz="0" w:space="0" w:color="auto"/>
        <w:left w:val="none" w:sz="0" w:space="0" w:color="auto"/>
        <w:bottom w:val="none" w:sz="0" w:space="0" w:color="auto"/>
        <w:right w:val="none" w:sz="0" w:space="0" w:color="auto"/>
      </w:divBdr>
    </w:div>
    <w:div w:id="1941838119">
      <w:bodyDiv w:val="1"/>
      <w:marLeft w:val="0"/>
      <w:marRight w:val="0"/>
      <w:marTop w:val="0"/>
      <w:marBottom w:val="0"/>
      <w:divBdr>
        <w:top w:val="none" w:sz="0" w:space="0" w:color="auto"/>
        <w:left w:val="none" w:sz="0" w:space="0" w:color="auto"/>
        <w:bottom w:val="none" w:sz="0" w:space="0" w:color="auto"/>
        <w:right w:val="none" w:sz="0" w:space="0" w:color="auto"/>
      </w:divBdr>
    </w:div>
    <w:div w:id="210083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0292B-7306-4E32-BA3F-629E4106C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140</Pages>
  <Words>25888</Words>
  <Characters>147562</Characters>
  <Application>Microsoft Office Word</Application>
  <DocSecurity>0</DocSecurity>
  <Lines>1229</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 Bui</dc:creator>
  <cp:keywords/>
  <dc:description/>
  <cp:lastModifiedBy>Hieu Bui</cp:lastModifiedBy>
  <cp:revision>8</cp:revision>
  <dcterms:created xsi:type="dcterms:W3CDTF">2025-11-04T09:39:00Z</dcterms:created>
  <dcterms:modified xsi:type="dcterms:W3CDTF">2025-11-05T09:14:00Z</dcterms:modified>
</cp:coreProperties>
</file>